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103C" w14:textId="77777777" w:rsidR="009063BA" w:rsidRDefault="009063BA" w:rsidP="009063B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7157941" w14:textId="77777777" w:rsidR="009063BA" w:rsidRDefault="009063BA" w:rsidP="009063BA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B164BAD" w14:textId="30035840" w:rsidR="00E73F91" w:rsidRDefault="00E73F91" w:rsidP="00E73F91">
      <w:pPr>
        <w:jc w:val="center"/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</w:pPr>
      <w:r w:rsidRPr="00E73F91"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t>AÑO NUEVO</w:t>
      </w:r>
      <w:r>
        <w:rPr>
          <w:rFonts w:ascii="Calibri" w:hAnsi="Calibri" w:cs="Calibri"/>
          <w:b/>
          <w:bCs/>
          <w:color w:val="44546A" w:themeColor="text2"/>
          <w:sz w:val="40"/>
          <w:szCs w:val="40"/>
          <w:lang w:val="es-PE"/>
        </w:rPr>
        <w:t xml:space="preserve"> EN IQUITOS </w:t>
      </w:r>
    </w:p>
    <w:p w14:paraId="4FF37888" w14:textId="221A6EB8" w:rsidR="009063BA" w:rsidRPr="00E73F91" w:rsidRDefault="00E73F91" w:rsidP="009063BA">
      <w:pPr>
        <w:jc w:val="center"/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</w:pPr>
      <w:r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  <w:t>4</w:t>
      </w:r>
      <w:r w:rsidR="009063BA" w:rsidRPr="00E73F91"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  <w:t xml:space="preserve"> DIAS / </w:t>
      </w:r>
      <w:r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  <w:t>3</w:t>
      </w:r>
      <w:r w:rsidR="009063BA" w:rsidRPr="00E73F91">
        <w:rPr>
          <w:rFonts w:ascii="Calibri" w:hAnsi="Calibri" w:cs="Calibri"/>
          <w:b/>
          <w:bCs/>
          <w:color w:val="44546A" w:themeColor="text2"/>
          <w:sz w:val="32"/>
          <w:szCs w:val="32"/>
          <w:lang w:val="es-PE"/>
        </w:rPr>
        <w:t xml:space="preserve"> NOCHES</w:t>
      </w:r>
    </w:p>
    <w:p w14:paraId="160E461D" w14:textId="77777777" w:rsidR="00246620" w:rsidRDefault="00246620" w:rsidP="00246620">
      <w:pPr>
        <w:pStyle w:val="Prrafodelista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4457E2E5" w14:textId="77777777" w:rsidR="001C72CE" w:rsidRPr="000C4BBA" w:rsidRDefault="001C72CE" w:rsidP="001C72CE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PE"/>
        </w:rPr>
        <w:t>PRECIOS INCLUYEN</w:t>
      </w:r>
      <w:r w:rsidRPr="000C4BBA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: </w:t>
      </w:r>
    </w:p>
    <w:p w14:paraId="7AA83837" w14:textId="76BE5F70" w:rsidR="001C72CE" w:rsidRPr="00CF78C8" w:rsidRDefault="001C72CE" w:rsidP="00CF78C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Boleto aéreo Lima / </w:t>
      </w:r>
      <w:r w:rsidR="00CF78C8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Iquitos</w:t>
      </w:r>
      <w:r w:rsidRPr="00CF78C8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 / Lima</w:t>
      </w:r>
      <w:r w:rsidRPr="00CF78C8">
        <w:rPr>
          <w:rStyle w:val="eop"/>
          <w:rFonts w:asciiTheme="minorHAnsi" w:hAnsiTheme="minorHAnsi" w:cstheme="minorHAnsi"/>
          <w:sz w:val="18"/>
          <w:szCs w:val="18"/>
          <w:lang w:val="pt-PT"/>
        </w:rPr>
        <w:t>  via LATAM</w:t>
      </w:r>
    </w:p>
    <w:p w14:paraId="22818BB2" w14:textId="77777777" w:rsidR="001C72CE" w:rsidRPr="000C4BBA" w:rsidRDefault="001C72CE" w:rsidP="001C72C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pt-PT"/>
        </w:rPr>
      </w:pPr>
      <w:r w:rsidRPr="000C4BBA"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>Traslados Apto / Hotel / Apto e</w:t>
      </w:r>
      <w:r>
        <w:rPr>
          <w:rStyle w:val="normaltextrun"/>
          <w:rFonts w:asciiTheme="minorHAnsi" w:hAnsiTheme="minorHAnsi" w:cstheme="minorHAnsi"/>
          <w:sz w:val="18"/>
          <w:szCs w:val="18"/>
          <w:lang w:val="pt-PT"/>
        </w:rPr>
        <w:t xml:space="preserve">n regular </w:t>
      </w:r>
    </w:p>
    <w:p w14:paraId="5ED8ECED" w14:textId="7030564E" w:rsidR="001C72CE" w:rsidRPr="00F3627A" w:rsidRDefault="001C72CE" w:rsidP="001C72C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3</w:t>
      </w:r>
      <w:r w:rsidRPr="000C4BBA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noches de alojamiento</w:t>
      </w: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en el hotel elegido</w:t>
      </w:r>
      <w:r w:rsidR="00CF78C8"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 xml:space="preserve"> en hab. Estándar.</w:t>
      </w:r>
    </w:p>
    <w:p w14:paraId="7D87DA61" w14:textId="5B492097" w:rsidR="00F3627A" w:rsidRDefault="00F3627A" w:rsidP="001C72C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Tour a Isla de Monos </w:t>
      </w:r>
    </w:p>
    <w:p w14:paraId="478F498A" w14:textId="1AD29769" w:rsidR="00F3627A" w:rsidRPr="000C4BBA" w:rsidRDefault="00F3627A" w:rsidP="001C72C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Tour Cultura y Mariposario </w:t>
      </w:r>
    </w:p>
    <w:p w14:paraId="430621F4" w14:textId="77777777" w:rsidR="001C72CE" w:rsidRPr="000C4BBA" w:rsidRDefault="001C72CE" w:rsidP="001C72CE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  <w:lang w:val="es-ES"/>
        </w:rPr>
        <w:t>Desayunos diarios</w:t>
      </w:r>
    </w:p>
    <w:p w14:paraId="1A4C4D1B" w14:textId="77777777" w:rsidR="00CF78C8" w:rsidRDefault="00CF78C8" w:rsidP="00CF78C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8"/>
          <w:szCs w:val="18"/>
          <w:lang w:val="es-ES"/>
        </w:rPr>
      </w:pPr>
    </w:p>
    <w:p w14:paraId="18435C9D" w14:textId="25CE057F" w:rsidR="001C72CE" w:rsidRPr="00CF78C8" w:rsidRDefault="00CF78C8" w:rsidP="00CF78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  <w:sz w:val="20"/>
          <w:szCs w:val="20"/>
        </w:rPr>
      </w:pPr>
      <w:r w:rsidRPr="00CF78C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PRECIO POR PERSONA EN US$ AMERICANOS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3"/>
        <w:gridCol w:w="1278"/>
        <w:gridCol w:w="1278"/>
        <w:gridCol w:w="1278"/>
        <w:gridCol w:w="1278"/>
      </w:tblGrid>
      <w:tr w:rsidR="0051659C" w14:paraId="4C517F1A" w14:textId="77777777" w:rsidTr="0051659C">
        <w:trPr>
          <w:jc w:val="center"/>
        </w:trPr>
        <w:tc>
          <w:tcPr>
            <w:tcW w:w="2843" w:type="dxa"/>
            <w:shd w:val="clear" w:color="auto" w:fill="00B050"/>
          </w:tcPr>
          <w:p w14:paraId="47BD2BE4" w14:textId="16A213F3" w:rsidR="0051659C" w:rsidRPr="00CF78C8" w:rsidRDefault="0051659C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 xml:space="preserve">HOTEL </w:t>
            </w:r>
          </w:p>
        </w:tc>
        <w:tc>
          <w:tcPr>
            <w:tcW w:w="1278" w:type="dxa"/>
            <w:shd w:val="clear" w:color="auto" w:fill="00B050"/>
          </w:tcPr>
          <w:p w14:paraId="68DB3B09" w14:textId="0412290B" w:rsidR="0051659C" w:rsidRPr="00CF78C8" w:rsidRDefault="0051659C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SGL</w:t>
            </w:r>
          </w:p>
        </w:tc>
        <w:tc>
          <w:tcPr>
            <w:tcW w:w="1278" w:type="dxa"/>
            <w:shd w:val="clear" w:color="auto" w:fill="00B050"/>
          </w:tcPr>
          <w:p w14:paraId="3D74B1F5" w14:textId="2B0561AD" w:rsidR="0051659C" w:rsidRPr="00CF78C8" w:rsidRDefault="0051659C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DBL</w:t>
            </w:r>
          </w:p>
        </w:tc>
        <w:tc>
          <w:tcPr>
            <w:tcW w:w="1278" w:type="dxa"/>
            <w:shd w:val="clear" w:color="auto" w:fill="00B050"/>
          </w:tcPr>
          <w:p w14:paraId="40DBD287" w14:textId="0880F168" w:rsidR="0051659C" w:rsidRPr="00CF78C8" w:rsidRDefault="0051659C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TPL</w:t>
            </w:r>
          </w:p>
        </w:tc>
        <w:tc>
          <w:tcPr>
            <w:tcW w:w="1278" w:type="dxa"/>
            <w:shd w:val="clear" w:color="auto" w:fill="00B050"/>
          </w:tcPr>
          <w:p w14:paraId="4C286CAB" w14:textId="55B9E82A" w:rsidR="0051659C" w:rsidRPr="00CF78C8" w:rsidRDefault="0051659C" w:rsidP="00CF78C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</w:pPr>
            <w:r w:rsidRPr="00CF78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PE"/>
              </w:rPr>
              <w:t>CHD</w:t>
            </w:r>
          </w:p>
        </w:tc>
      </w:tr>
      <w:tr w:rsidR="0051659C" w14:paraId="53B601D5" w14:textId="77777777" w:rsidTr="0051659C">
        <w:trPr>
          <w:jc w:val="center"/>
        </w:trPr>
        <w:tc>
          <w:tcPr>
            <w:tcW w:w="2843" w:type="dxa"/>
          </w:tcPr>
          <w:p w14:paraId="059A59FF" w14:textId="3EBAF4FE" w:rsidR="0051659C" w:rsidRDefault="0051659C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DORADO CLASSIC</w:t>
            </w:r>
          </w:p>
        </w:tc>
        <w:tc>
          <w:tcPr>
            <w:tcW w:w="1278" w:type="dxa"/>
          </w:tcPr>
          <w:p w14:paraId="6D85DB04" w14:textId="4EB824C6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629</w:t>
            </w:r>
          </w:p>
        </w:tc>
        <w:tc>
          <w:tcPr>
            <w:tcW w:w="1278" w:type="dxa"/>
          </w:tcPr>
          <w:p w14:paraId="433008BC" w14:textId="4A1CD6A8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559</w:t>
            </w:r>
          </w:p>
        </w:tc>
        <w:tc>
          <w:tcPr>
            <w:tcW w:w="1278" w:type="dxa"/>
          </w:tcPr>
          <w:p w14:paraId="24CBFDDF" w14:textId="0D414904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529</w:t>
            </w:r>
          </w:p>
        </w:tc>
        <w:tc>
          <w:tcPr>
            <w:tcW w:w="1278" w:type="dxa"/>
          </w:tcPr>
          <w:p w14:paraId="40D72B3B" w14:textId="7E8998D6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419</w:t>
            </w:r>
          </w:p>
        </w:tc>
      </w:tr>
      <w:tr w:rsidR="0051659C" w14:paraId="0872135D" w14:textId="77777777" w:rsidTr="0051659C">
        <w:trPr>
          <w:jc w:val="center"/>
        </w:trPr>
        <w:tc>
          <w:tcPr>
            <w:tcW w:w="2843" w:type="dxa"/>
          </w:tcPr>
          <w:p w14:paraId="4DC65AF9" w14:textId="77279465" w:rsidR="0051659C" w:rsidRDefault="000978D6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 xml:space="preserve">HOTEL ACOSTA </w:t>
            </w:r>
          </w:p>
        </w:tc>
        <w:tc>
          <w:tcPr>
            <w:tcW w:w="1278" w:type="dxa"/>
          </w:tcPr>
          <w:p w14:paraId="087139F9" w14:textId="7CF97D50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599</w:t>
            </w:r>
          </w:p>
        </w:tc>
        <w:tc>
          <w:tcPr>
            <w:tcW w:w="1278" w:type="dxa"/>
          </w:tcPr>
          <w:p w14:paraId="7AC9C704" w14:textId="0F6675A8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523</w:t>
            </w:r>
          </w:p>
        </w:tc>
        <w:tc>
          <w:tcPr>
            <w:tcW w:w="1278" w:type="dxa"/>
          </w:tcPr>
          <w:p w14:paraId="29E4E22F" w14:textId="61BD29B2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509</w:t>
            </w:r>
          </w:p>
        </w:tc>
        <w:tc>
          <w:tcPr>
            <w:tcW w:w="1278" w:type="dxa"/>
          </w:tcPr>
          <w:p w14:paraId="4CC5F71F" w14:textId="5E9A5749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419</w:t>
            </w:r>
          </w:p>
        </w:tc>
      </w:tr>
      <w:tr w:rsidR="0051659C" w14:paraId="1764714C" w14:textId="77777777" w:rsidTr="0051659C">
        <w:trPr>
          <w:jc w:val="center"/>
        </w:trPr>
        <w:tc>
          <w:tcPr>
            <w:tcW w:w="2843" w:type="dxa"/>
          </w:tcPr>
          <w:p w14:paraId="14D34BC2" w14:textId="0AEFE841" w:rsidR="0051659C" w:rsidRDefault="000978D6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 xml:space="preserve">VICTORIA REGIA </w:t>
            </w:r>
          </w:p>
        </w:tc>
        <w:tc>
          <w:tcPr>
            <w:tcW w:w="1278" w:type="dxa"/>
          </w:tcPr>
          <w:p w14:paraId="1B5D9D5F" w14:textId="49702669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755</w:t>
            </w:r>
          </w:p>
        </w:tc>
        <w:tc>
          <w:tcPr>
            <w:tcW w:w="1278" w:type="dxa"/>
          </w:tcPr>
          <w:p w14:paraId="716AFD08" w14:textId="34182A8C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619</w:t>
            </w:r>
          </w:p>
        </w:tc>
        <w:tc>
          <w:tcPr>
            <w:tcW w:w="1278" w:type="dxa"/>
          </w:tcPr>
          <w:p w14:paraId="307A0C9A" w14:textId="7AAF213D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629</w:t>
            </w:r>
          </w:p>
        </w:tc>
        <w:tc>
          <w:tcPr>
            <w:tcW w:w="1278" w:type="dxa"/>
          </w:tcPr>
          <w:p w14:paraId="55422A9D" w14:textId="3269291F" w:rsidR="0051659C" w:rsidRDefault="00F3627A" w:rsidP="0051659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PE"/>
              </w:rPr>
              <w:t>429</w:t>
            </w:r>
          </w:p>
        </w:tc>
      </w:tr>
    </w:tbl>
    <w:p w14:paraId="6B44C2FB" w14:textId="28E5B696" w:rsidR="001C72CE" w:rsidRPr="00CF78C8" w:rsidRDefault="00CF78C8" w:rsidP="00CF78C8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CF78C8">
        <w:rPr>
          <w:rFonts w:asciiTheme="minorHAnsi" w:hAnsiTheme="minorHAnsi" w:cstheme="minorHAnsi"/>
          <w:b/>
          <w:bCs/>
          <w:sz w:val="20"/>
          <w:szCs w:val="20"/>
          <w:lang w:val="es-PE"/>
        </w:rPr>
        <w:t>COMISION $25 INCENTIVO $10</w:t>
      </w:r>
    </w:p>
    <w:p w14:paraId="200F5A25" w14:textId="77777777" w:rsidR="00CF78C8" w:rsidRDefault="00CF78C8" w:rsidP="009063B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AAC77F8" w14:textId="77777777" w:rsidR="00CF78C8" w:rsidRPr="004F5287" w:rsidRDefault="00CF78C8" w:rsidP="009063BA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A45F922" w14:textId="77777777" w:rsidR="00CF78C8" w:rsidRPr="00406037" w:rsidRDefault="00CF78C8" w:rsidP="00CF78C8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CONDICIONES GENERALES: </w:t>
      </w:r>
    </w:p>
    <w:p w14:paraId="497384A3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 w:rsidRPr="00406037">
        <w:rPr>
          <w:rFonts w:asciiTheme="minorHAnsi" w:hAnsiTheme="minorHAnsi" w:cstheme="minorHAnsi"/>
          <w:color w:val="000000"/>
          <w:sz w:val="14"/>
          <w:szCs w:val="14"/>
        </w:rPr>
        <w:t>PRECIO POR PERSONA EN</w:t>
      </w:r>
      <w:r>
        <w:rPr>
          <w:rFonts w:asciiTheme="minorHAnsi" w:hAnsiTheme="minorHAnsi" w:cstheme="minorHAnsi"/>
          <w:color w:val="000000"/>
          <w:sz w:val="14"/>
          <w:szCs w:val="14"/>
        </w:rPr>
        <w:t xml:space="preserve"> US$ </w:t>
      </w:r>
      <w:r w:rsidRPr="00406037">
        <w:rPr>
          <w:rFonts w:asciiTheme="minorHAnsi" w:hAnsiTheme="minorHAnsi" w:cstheme="minorHAnsi"/>
          <w:color w:val="000000"/>
          <w:sz w:val="14"/>
          <w:szCs w:val="14"/>
        </w:rPr>
        <w:t xml:space="preserve">DÓLARES </w:t>
      </w:r>
      <w:r>
        <w:rPr>
          <w:rFonts w:asciiTheme="minorHAnsi" w:hAnsiTheme="minorHAnsi" w:cstheme="minorHAnsi"/>
          <w:color w:val="000000"/>
          <w:sz w:val="14"/>
          <w:szCs w:val="14"/>
        </w:rPr>
        <w:t>EN HOTEL Y TIPO DE HABITACIÓN ELEGIDA.</w:t>
      </w:r>
    </w:p>
    <w:p w14:paraId="6FB441A5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PROMOCIÓN NO VÁLIDA PARA PAGOS CON TARJETA DE CRÉDITO. </w:t>
      </w:r>
    </w:p>
    <w:p w14:paraId="71474E60" w14:textId="5C6403EA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9E4A97"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VÁLIDOS PARA COMPRAR HASTA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  <w:r w:rsidR="009270F6">
        <w:rPr>
          <w:rFonts w:asciiTheme="minorHAnsi" w:hAnsiTheme="minorHAnsi" w:cstheme="minorHAnsi"/>
          <w:color w:val="000000"/>
          <w:sz w:val="14"/>
          <w:szCs w:val="14"/>
          <w:lang w:val="es-PE"/>
        </w:rPr>
        <w:t>20/10/2025</w:t>
      </w:r>
    </w:p>
    <w:p w14:paraId="5796A765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PARA VIAJAR DEL 30/12/2024 AL 02/01/2025</w:t>
      </w:r>
    </w:p>
    <w:p w14:paraId="49A0A488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COSTO DEL CHD NO INCLUYE DESAYUNOS</w:t>
      </w:r>
    </w:p>
    <w:p w14:paraId="32D4E341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CONSULTAR CONDICIONES DEL CHD </w:t>
      </w:r>
    </w:p>
    <w:p w14:paraId="7827E3CF" w14:textId="2C7EA1BE" w:rsidR="00A75A5A" w:rsidRDefault="00A75A5A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PRECIOS NO INCLUYEN FIESTA NI CENA DE AÑO NUEVO </w:t>
      </w:r>
    </w:p>
    <w:p w14:paraId="51DD498F" w14:textId="544302E6" w:rsidR="003C61AC" w:rsidRDefault="003C61AC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HOTELES Y SERVICIOS COTIZADOS EN TARIFAS DINAMICAS SUJETOS A DISPONIBILIDAD.</w:t>
      </w:r>
    </w:p>
    <w:p w14:paraId="2C1EF308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PRECIO DEL CHD VÁLIDO COMPARTIENDO CAMA Y HABITACIÓN CON 2 ADT. </w:t>
      </w:r>
    </w:p>
    <w:p w14:paraId="3A5E3925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SE CONSIDERA CHD A MENORES DE 0-3 AÑOS (CONSULTAR EDAD CONSIDERADA DE CHD EN CADA HOTEL)</w:t>
      </w:r>
    </w:p>
    <w:p w14:paraId="4BC325F8" w14:textId="191D7046" w:rsidR="00CF78C8" w:rsidRPr="006D56E9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BOLETOS AÉREOS COTIZADOS CON 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LATAM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AIRLINES TARIFA LIGHT (INCLUYE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SOLO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ARTICULO PERSONAL</w:t>
      </w:r>
      <w:r w:rsidR="009270F6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+ EQUIPAJE DE CABINA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)</w:t>
      </w:r>
    </w:p>
    <w:p w14:paraId="189479A8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>B</w:t>
      </w: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LOQUEO AEREO COTIZADO EN TARIFA ECONOMICA PROMOCIONAL, NO PERMITE CAMBIOS DE FECHA NI ENDOSOS. </w:t>
      </w:r>
    </w:p>
    <w:p w14:paraId="130BDE5A" w14:textId="77777777" w:rsidR="00CF78C8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BLOQUEO AEREO VÁLIDO SOLO PARA VIAJAR EN FECHAS INDICADAS </w:t>
      </w:r>
    </w:p>
    <w:p w14:paraId="495DDEA3" w14:textId="77777777" w:rsidR="00CF78C8" w:rsidRPr="006D56E9" w:rsidRDefault="00CF78C8" w:rsidP="00CF78C8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  <w:lang w:val="es-PE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PE"/>
        </w:rPr>
        <w:t>PRECIOS NO INCLUYEN SERVICIOS, TOURS, ALIMENTACIÓN Y BEBIDAS NO MENCIONADAS COMO INCLUIDAS.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PE"/>
        </w:rPr>
        <w:t xml:space="preserve"> </w:t>
      </w:r>
    </w:p>
    <w:p w14:paraId="3132F90B" w14:textId="77777777" w:rsidR="00CF78C8" w:rsidRDefault="00CF78C8" w:rsidP="00CF78C8">
      <w:pPr>
        <w:pStyle w:val="Prrafodelista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>PRECIOS SUJETOS A CAMBIOS Y VARIACIONES SIN PREVIO AVISO, HASTA TENER LA RESERVA CONFIRMADA Y PAGADA EN SU TOTALIDAD.</w:t>
      </w:r>
    </w:p>
    <w:p w14:paraId="0B88EF12" w14:textId="77777777" w:rsidR="00CF78C8" w:rsidRPr="00EF049E" w:rsidRDefault="00CF78C8" w:rsidP="00CF78C8">
      <w:pPr>
        <w:pStyle w:val="Prrafodelista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PRECIOS NO REEMBOLSABLES, NO ENDOSABLES, NO TRASFERIBLES. </w:t>
      </w:r>
    </w:p>
    <w:p w14:paraId="1F483160" w14:textId="77777777" w:rsidR="00CF78C8" w:rsidRDefault="00CF78C8" w:rsidP="00CF78C8">
      <w:pPr>
        <w:pStyle w:val="Prrafodelista"/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NO SHOW APLICA PENALIDAD DEL 100% DEL TOTAL PAGADO. </w:t>
      </w:r>
    </w:p>
    <w:p w14:paraId="2F9AED51" w14:textId="77777777" w:rsidR="00CF78C8" w:rsidRPr="00916B13" w:rsidRDefault="00CF78C8" w:rsidP="00CF78C8">
      <w:pPr>
        <w:rPr>
          <w:sz w:val="22"/>
          <w:szCs w:val="22"/>
        </w:rPr>
      </w:pPr>
    </w:p>
    <w:p w14:paraId="658F142A" w14:textId="77777777" w:rsidR="00CF78C8" w:rsidRPr="006D56E9" w:rsidRDefault="00CF78C8" w:rsidP="00CF78C8">
      <w:pPr>
        <w:rPr>
          <w:rFonts w:asciiTheme="minorHAnsi" w:hAnsiTheme="minorHAnsi" w:cstheme="minorHAnsi"/>
          <w:b/>
          <w:bCs/>
          <w:color w:val="000000"/>
          <w:sz w:val="14"/>
          <w:szCs w:val="14"/>
        </w:rPr>
      </w:pPr>
      <w:r w:rsidRPr="006D56E9">
        <w:rPr>
          <w:rFonts w:asciiTheme="minorHAnsi" w:hAnsiTheme="minorHAnsi" w:cstheme="minorHAnsi"/>
          <w:b/>
          <w:bCs/>
          <w:color w:val="000000"/>
          <w:sz w:val="14"/>
          <w:szCs w:val="14"/>
        </w:rPr>
        <w:t xml:space="preserve">ITINERARIO DE LATAM </w:t>
      </w:r>
    </w:p>
    <w:p w14:paraId="3D0583FF" w14:textId="77777777" w:rsidR="00CF78C8" w:rsidRDefault="00CF78C8" w:rsidP="00CF78C8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17A5A754" w14:textId="1809F26E" w:rsidR="00CF78C8" w:rsidRDefault="00CF78C8" w:rsidP="00CF78C8">
      <w:pPr>
        <w:rPr>
          <w:rFonts w:asciiTheme="minorHAnsi" w:hAnsiTheme="minorHAnsi" w:cstheme="minorHAnsi"/>
          <w:color w:val="000000"/>
          <w:sz w:val="14"/>
          <w:szCs w:val="14"/>
          <w:lang w:val="es-MX"/>
        </w:rPr>
      </w:pPr>
      <w:r>
        <w:rPr>
          <w:rFonts w:asciiTheme="minorHAnsi" w:hAnsiTheme="minorHAnsi" w:cstheme="minorHAnsi"/>
          <w:color w:val="000000"/>
          <w:sz w:val="14"/>
          <w:szCs w:val="14"/>
        </w:rPr>
        <w:t xml:space="preserve">SALE DE LIM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 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A LAS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04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00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LLEGA A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IQT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05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>: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>5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30DEC  </w:t>
      </w:r>
    </w:p>
    <w:p w14:paraId="49110540" w14:textId="79F55590" w:rsidR="00CF78C8" w:rsidRDefault="00CF78C8" w:rsidP="00CF78C8">
      <w:pPr>
        <w:rPr>
          <w:rFonts w:asciiTheme="minorHAnsi" w:hAnsiTheme="minorHAnsi" w:cstheme="minorHAnsi"/>
          <w:color w:val="000000"/>
          <w:sz w:val="14"/>
          <w:szCs w:val="14"/>
          <w:lang w:val="en-US"/>
        </w:rPr>
      </w:pP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SALE DE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s-MX"/>
        </w:rPr>
        <w:t>IQT</w:t>
      </w:r>
      <w:r>
        <w:rPr>
          <w:rFonts w:asciiTheme="minorHAnsi" w:hAnsiTheme="minorHAnsi" w:cstheme="minorHAnsi"/>
          <w:color w:val="000000"/>
          <w:sz w:val="14"/>
          <w:szCs w:val="14"/>
          <w:lang w:val="es-MX"/>
        </w:rPr>
        <w:t xml:space="preserve"> 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 02JAN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A LAS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1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n-US"/>
        </w:rPr>
        <w:t>6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: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n-US"/>
        </w:rPr>
        <w:t>05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LLEGA A LIM 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n-US"/>
        </w:rPr>
        <w:t>17</w:t>
      </w:r>
      <w:r>
        <w:rPr>
          <w:rFonts w:asciiTheme="minorHAnsi" w:hAnsiTheme="minorHAnsi" w:cstheme="minorHAnsi"/>
          <w:color w:val="000000"/>
          <w:sz w:val="14"/>
          <w:szCs w:val="14"/>
          <w:lang w:val="en-US"/>
        </w:rPr>
        <w:t>:</w:t>
      </w:r>
      <w:r w:rsidR="005F4778">
        <w:rPr>
          <w:rFonts w:asciiTheme="minorHAnsi" w:hAnsiTheme="minorHAnsi" w:cstheme="minorHAnsi"/>
          <w:color w:val="000000"/>
          <w:sz w:val="14"/>
          <w:szCs w:val="14"/>
          <w:lang w:val="en-US"/>
        </w:rPr>
        <w:t>40</w:t>
      </w:r>
      <w:r w:rsidRPr="006D56E9">
        <w:rPr>
          <w:rFonts w:asciiTheme="minorHAnsi" w:hAnsiTheme="minorHAnsi" w:cstheme="minorHAnsi"/>
          <w:color w:val="000000"/>
          <w:sz w:val="14"/>
          <w:szCs w:val="14"/>
          <w:lang w:val="en-US"/>
        </w:rPr>
        <w:t xml:space="preserve"> 02JAN  </w:t>
      </w:r>
    </w:p>
    <w:p w14:paraId="132D4683" w14:textId="77777777" w:rsidR="00412BF0" w:rsidRDefault="00412BF0" w:rsidP="00CF78C8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C8FC5F1" w14:textId="77777777" w:rsidR="005F4778" w:rsidRPr="005F4778" w:rsidRDefault="005F4778" w:rsidP="005F4778">
      <w:pPr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12B6AF22" w14:textId="77777777" w:rsidR="005F4778" w:rsidRPr="00CF78C8" w:rsidRDefault="005F4778" w:rsidP="00CF78C8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sectPr w:rsidR="005F4778" w:rsidRPr="00CF78C8" w:rsidSect="00267ECC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3ED6" w14:textId="77777777" w:rsidR="00EB556F" w:rsidRDefault="00EB556F">
      <w:r>
        <w:separator/>
      </w:r>
    </w:p>
  </w:endnote>
  <w:endnote w:type="continuationSeparator" w:id="0">
    <w:p w14:paraId="3B14202E" w14:textId="77777777" w:rsidR="00EB556F" w:rsidRDefault="00EB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EF954" w14:textId="77777777" w:rsidR="00E5588C" w:rsidRPr="00EF1967" w:rsidRDefault="00E5588C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4AB5F" w14:textId="77777777" w:rsidR="00EB556F" w:rsidRDefault="00EB556F">
      <w:r>
        <w:separator/>
      </w:r>
    </w:p>
  </w:footnote>
  <w:footnote w:type="continuationSeparator" w:id="0">
    <w:p w14:paraId="64D11E5E" w14:textId="77777777" w:rsidR="00EB556F" w:rsidRDefault="00EB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DFCF" w14:textId="77777777" w:rsidR="00E5588C" w:rsidRPr="0004653C" w:rsidRDefault="00980DE5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2B2201FB" wp14:editId="52B2CF27">
          <wp:extent cx="762000" cy="485775"/>
          <wp:effectExtent l="0" t="0" r="0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11" cy="48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8AE"/>
    <w:multiLevelType w:val="hybridMultilevel"/>
    <w:tmpl w:val="961E9E2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39EF"/>
    <w:multiLevelType w:val="hybridMultilevel"/>
    <w:tmpl w:val="9210F6A6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50370"/>
    <w:multiLevelType w:val="hybridMultilevel"/>
    <w:tmpl w:val="BE428C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01E8"/>
    <w:multiLevelType w:val="hybridMultilevel"/>
    <w:tmpl w:val="945C318C"/>
    <w:lvl w:ilvl="0" w:tplc="97506648">
      <w:numFmt w:val="bullet"/>
      <w:lvlText w:val="-"/>
      <w:lvlJc w:val="left"/>
      <w:pPr>
        <w:ind w:left="360" w:hanging="360"/>
      </w:pPr>
      <w:rPr>
        <w:rFonts w:ascii="Tw Cen MT Condensed Extra Bold" w:hAnsi="Tw Cen MT Condensed Extra Bol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56F5F"/>
    <w:multiLevelType w:val="hybridMultilevel"/>
    <w:tmpl w:val="9E0E10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51498">
    <w:abstractNumId w:val="2"/>
  </w:num>
  <w:num w:numId="2" w16cid:durableId="823938126">
    <w:abstractNumId w:val="7"/>
  </w:num>
  <w:num w:numId="3" w16cid:durableId="1523975902">
    <w:abstractNumId w:val="4"/>
  </w:num>
  <w:num w:numId="4" w16cid:durableId="1078208134">
    <w:abstractNumId w:val="5"/>
  </w:num>
  <w:num w:numId="5" w16cid:durableId="144705373">
    <w:abstractNumId w:val="3"/>
  </w:num>
  <w:num w:numId="6" w16cid:durableId="1435519819">
    <w:abstractNumId w:val="6"/>
  </w:num>
  <w:num w:numId="7" w16cid:durableId="1459371752">
    <w:abstractNumId w:val="0"/>
  </w:num>
  <w:num w:numId="8" w16cid:durableId="47934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A"/>
    <w:rsid w:val="0005351D"/>
    <w:rsid w:val="000978D6"/>
    <w:rsid w:val="00124D7A"/>
    <w:rsid w:val="001C72CE"/>
    <w:rsid w:val="00246620"/>
    <w:rsid w:val="002B74D0"/>
    <w:rsid w:val="00366491"/>
    <w:rsid w:val="003701D0"/>
    <w:rsid w:val="00391B04"/>
    <w:rsid w:val="003A6A6F"/>
    <w:rsid w:val="003C61AC"/>
    <w:rsid w:val="00412BF0"/>
    <w:rsid w:val="00490E9F"/>
    <w:rsid w:val="0051659C"/>
    <w:rsid w:val="005F4778"/>
    <w:rsid w:val="00646B41"/>
    <w:rsid w:val="00733F5A"/>
    <w:rsid w:val="0075339E"/>
    <w:rsid w:val="008E4A46"/>
    <w:rsid w:val="009063BA"/>
    <w:rsid w:val="009270F6"/>
    <w:rsid w:val="0097210E"/>
    <w:rsid w:val="00980DE5"/>
    <w:rsid w:val="00A15315"/>
    <w:rsid w:val="00A3213E"/>
    <w:rsid w:val="00A61696"/>
    <w:rsid w:val="00A66A15"/>
    <w:rsid w:val="00A75A5A"/>
    <w:rsid w:val="00AC6571"/>
    <w:rsid w:val="00B3144E"/>
    <w:rsid w:val="00C33848"/>
    <w:rsid w:val="00C5247B"/>
    <w:rsid w:val="00C85D55"/>
    <w:rsid w:val="00CF78C8"/>
    <w:rsid w:val="00E5588C"/>
    <w:rsid w:val="00E73F91"/>
    <w:rsid w:val="00EB556F"/>
    <w:rsid w:val="00F17E72"/>
    <w:rsid w:val="00F30680"/>
    <w:rsid w:val="00F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C2811"/>
  <w15:chartTrackingRefBased/>
  <w15:docId w15:val="{0CA0C562-40A4-4E3A-BA65-B01082B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63B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063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Piedepgina">
    <w:name w:val="footer"/>
    <w:basedOn w:val="Normal"/>
    <w:link w:val="PiedepginaCar"/>
    <w:unhideWhenUsed/>
    <w:rsid w:val="009063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063BA"/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Sinespaciado">
    <w:name w:val="No Spacing"/>
    <w:uiPriority w:val="1"/>
    <w:qFormat/>
    <w:rsid w:val="00E73F91"/>
    <w:pPr>
      <w:spacing w:after="0" w:line="240" w:lineRule="auto"/>
    </w:pPr>
    <w:rPr>
      <w:rFonts w:eastAsiaTheme="minorEastAsia"/>
      <w:kern w:val="0"/>
      <w:lang w:val="en-US" w:eastAsia="es-PE"/>
      <w14:ligatures w14:val="none"/>
    </w:rPr>
  </w:style>
  <w:style w:type="table" w:styleId="Tablaconcuadrcula">
    <w:name w:val="Table Grid"/>
    <w:basedOn w:val="Tablanormal"/>
    <w:uiPriority w:val="39"/>
    <w:rsid w:val="00F3068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C72CE"/>
    <w:pPr>
      <w:spacing w:before="100" w:beforeAutospacing="1" w:after="100" w:afterAutospacing="1"/>
    </w:pPr>
    <w:rPr>
      <w:lang w:val="es-PE" w:eastAsia="es-PE"/>
    </w:rPr>
  </w:style>
  <w:style w:type="character" w:customStyle="1" w:styleId="normaltextrun">
    <w:name w:val="normaltextrun"/>
    <w:basedOn w:val="Fuentedeprrafopredeter"/>
    <w:rsid w:val="001C72CE"/>
  </w:style>
  <w:style w:type="character" w:customStyle="1" w:styleId="eop">
    <w:name w:val="eop"/>
    <w:basedOn w:val="Fuentedeprrafopredeter"/>
    <w:rsid w:val="001C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si_analista12</dc:creator>
  <cp:keywords/>
  <dc:description/>
  <cp:lastModifiedBy>si_analista12</cp:lastModifiedBy>
  <cp:revision>9</cp:revision>
  <dcterms:created xsi:type="dcterms:W3CDTF">2025-04-25T21:45:00Z</dcterms:created>
  <dcterms:modified xsi:type="dcterms:W3CDTF">2025-04-25T23:29:00Z</dcterms:modified>
</cp:coreProperties>
</file>