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AD69" w14:textId="6FE8DF3A" w:rsidR="008B1152" w:rsidRPr="00B63D3D" w:rsidRDefault="003B1AF1" w:rsidP="00662345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ESCOLARES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CAJAMARCA 2024</w:t>
      </w: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</w:p>
    <w:p w14:paraId="31AF2161" w14:textId="36C167E1" w:rsidR="00100832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6962C8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6962C8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2DDE92FE" w14:textId="321A4C30" w:rsidR="009053A6" w:rsidRPr="009053A6" w:rsidRDefault="009053A6" w:rsidP="00100832">
      <w:pPr>
        <w:jc w:val="center"/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  <w:r w:rsidRPr="009053A6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Para viajar </w:t>
      </w:r>
      <w:r w:rsidR="00581710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en </w:t>
      </w:r>
      <w:r w:rsidR="00C37855">
        <w:rPr>
          <w:rFonts w:asciiTheme="minorHAnsi" w:hAnsiTheme="minorHAnsi" w:cstheme="minorHAnsi"/>
          <w:b/>
          <w:bCs/>
          <w:color w:val="008000"/>
          <w:sz w:val="22"/>
          <w:szCs w:val="22"/>
        </w:rPr>
        <w:t>octubre</w:t>
      </w:r>
      <w:r w:rsidRPr="009053A6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 2024</w:t>
      </w:r>
    </w:p>
    <w:p w14:paraId="602BBB2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776C1667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2325EB8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3F7F0602" w14:textId="08A4538D" w:rsidR="00380A9E" w:rsidRPr="00581710" w:rsidRDefault="00380A9E" w:rsidP="00380A9E">
      <w:pPr>
        <w:rPr>
          <w:rFonts w:asciiTheme="minorHAnsi" w:hAnsiTheme="minorHAnsi" w:cstheme="minorHAnsi"/>
          <w:b/>
          <w:bCs/>
          <w:color w:val="005E00"/>
        </w:rPr>
      </w:pPr>
      <w:r w:rsidRPr="00581710">
        <w:rPr>
          <w:rFonts w:asciiTheme="minorHAnsi" w:hAnsiTheme="minorHAnsi" w:cstheme="minorHAnsi"/>
          <w:b/>
          <w:bCs/>
          <w:color w:val="005E00"/>
        </w:rPr>
        <w:t>PRECIO INCLUYE:</w:t>
      </w:r>
    </w:p>
    <w:p w14:paraId="464D99A5" w14:textId="00DAF516" w:rsidR="00EF182C" w:rsidRPr="00F24C6B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6962C8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>el hotel elegido.</w:t>
      </w:r>
    </w:p>
    <w:p w14:paraId="605F9F98" w14:textId="77777777" w:rsidR="0013467B" w:rsidRPr="00F24C6B" w:rsidRDefault="00CE327A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Desayuno</w:t>
      </w:r>
      <w:r w:rsidR="0013467B" w:rsidRPr="00F24C6B">
        <w:rPr>
          <w:rFonts w:asciiTheme="minorHAnsi" w:hAnsiTheme="minorHAnsi" w:cstheme="minorHAnsi"/>
          <w:sz w:val="18"/>
          <w:szCs w:val="18"/>
        </w:rPr>
        <w:t>s diarios.</w:t>
      </w:r>
    </w:p>
    <w:p w14:paraId="18EDB10B" w14:textId="3FB19A78" w:rsidR="0013467B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Almuerzos y cenas según programa </w:t>
      </w:r>
    </w:p>
    <w:p w14:paraId="3CE23452" w14:textId="511E961C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 w:rsidRPr="00E51E41">
        <w:rPr>
          <w:rFonts w:asciiTheme="minorHAnsi" w:hAnsiTheme="minorHAnsi" w:cstheme="minorHAnsi"/>
          <w:sz w:val="18"/>
          <w:szCs w:val="18"/>
          <w:lang w:val="es-PE"/>
        </w:rPr>
        <w:t>City tour, Visita a Otuzco,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Pr="00E51E41">
        <w:rPr>
          <w:rFonts w:asciiTheme="minorHAnsi" w:hAnsiTheme="minorHAnsi" w:cstheme="minorHAnsi"/>
          <w:sz w:val="18"/>
          <w:szCs w:val="18"/>
          <w:lang w:val="es-PE"/>
        </w:rPr>
        <w:t>Colpa y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Cumbe Mayo </w:t>
      </w:r>
    </w:p>
    <w:p w14:paraId="6AD1351F" w14:textId="67DF7103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>Guiado profesional.</w:t>
      </w:r>
    </w:p>
    <w:p w14:paraId="3FF2858D" w14:textId="70C259AA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Entradas a los lugares a visitar. </w:t>
      </w:r>
    </w:p>
    <w:p w14:paraId="0E5DCA15" w14:textId="736951B4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01 </w:t>
      </w:r>
      <w:r w:rsidR="006962C8">
        <w:rPr>
          <w:rFonts w:asciiTheme="minorHAnsi" w:hAnsiTheme="minorHAnsi" w:cstheme="minorHAnsi"/>
          <w:sz w:val="18"/>
          <w:szCs w:val="18"/>
          <w:lang w:val="es-PE"/>
        </w:rPr>
        <w:t>liberados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por cada 25 PAX pagantes. </w:t>
      </w:r>
    </w:p>
    <w:p w14:paraId="5A0EA86B" w14:textId="77777777" w:rsidR="00E51E41" w:rsidRPr="00E51E41" w:rsidRDefault="00E51E41" w:rsidP="006962C8">
      <w:pPr>
        <w:pStyle w:val="Prrafodelista"/>
        <w:rPr>
          <w:rFonts w:asciiTheme="minorHAnsi" w:hAnsiTheme="minorHAnsi" w:cstheme="minorHAnsi"/>
          <w:sz w:val="18"/>
          <w:szCs w:val="18"/>
          <w:lang w:val="es-PE"/>
        </w:rPr>
      </w:pP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05F44D24" w14:textId="083FFF93" w:rsidR="00B63D3D" w:rsidRPr="00162743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</w:rPr>
      </w:pPr>
      <w:r w:rsidRPr="00162743">
        <w:rPr>
          <w:rFonts w:asciiTheme="minorHAnsi" w:hAnsiTheme="minorHAnsi" w:cstheme="minorHAnsi"/>
          <w:b/>
          <w:bCs/>
          <w:color w:val="005E00"/>
        </w:rPr>
        <w:t>ITINERARIO</w:t>
      </w:r>
    </w:p>
    <w:p w14:paraId="4F1523C3" w14:textId="77777777" w:rsidR="00B63D3D" w:rsidRPr="00B63D3D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3B4EE77E" w14:textId="3CECC897" w:rsidR="0012661B" w:rsidRDefault="00E51E41" w:rsidP="0012661B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DÍA 1: CAJAMARCA-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• </w:t>
      </w:r>
      <w:r w:rsidR="00B63D3D" w:rsidRPr="0012661B">
        <w:rPr>
          <w:rFonts w:asciiTheme="minorHAnsi" w:hAnsiTheme="minorHAnsi" w:cstheme="minorHAnsi"/>
          <w:sz w:val="20"/>
          <w:szCs w:val="20"/>
        </w:rPr>
        <w:t>Llegada</w:t>
      </w:r>
      <w:r w:rsidR="0012661B">
        <w:rPr>
          <w:rFonts w:asciiTheme="minorHAnsi" w:hAnsiTheme="minorHAnsi" w:cstheme="minorHAnsi"/>
          <w:sz w:val="20"/>
          <w:szCs w:val="20"/>
        </w:rPr>
        <w:t xml:space="preserve"> a Cajamarca, </w:t>
      </w:r>
      <w:r w:rsidR="00B63D3D" w:rsidRPr="0012661B">
        <w:rPr>
          <w:rFonts w:asciiTheme="minorHAnsi" w:hAnsiTheme="minorHAnsi" w:cstheme="minorHAnsi"/>
          <w:sz w:val="20"/>
          <w:szCs w:val="20"/>
        </w:rPr>
        <w:t>recepción traslado al hotel alojamiento</w:t>
      </w:r>
      <w:r w:rsidR="0012661B">
        <w:rPr>
          <w:rFonts w:asciiTheme="minorHAnsi" w:hAnsiTheme="minorHAnsi" w:cstheme="minorHAnsi"/>
          <w:sz w:val="20"/>
          <w:szCs w:val="20"/>
        </w:rPr>
        <w:t xml:space="preserve">. Resto de la mañana libre, para aclimatación. </w:t>
      </w:r>
      <w:r w:rsidR="00B63D3D" w:rsidRPr="0012661B">
        <w:rPr>
          <w:rFonts w:asciiTheme="minorHAnsi" w:hAnsiTheme="minorHAnsi" w:cstheme="minorHAnsi"/>
          <w:sz w:val="20"/>
          <w:szCs w:val="20"/>
        </w:rPr>
        <w:t>Almuerzo</w:t>
      </w:r>
      <w:r w:rsidR="0012661B">
        <w:rPr>
          <w:rFonts w:asciiTheme="minorHAnsi" w:hAnsiTheme="minorHAnsi" w:cstheme="minorHAnsi"/>
          <w:sz w:val="20"/>
          <w:szCs w:val="20"/>
        </w:rPr>
        <w:t xml:space="preserve">. Por la tarde, iniciaremos el </w:t>
      </w:r>
      <w:proofErr w:type="spellStart"/>
      <w:r w:rsidR="0012661B">
        <w:rPr>
          <w:rFonts w:asciiTheme="minorHAnsi" w:hAnsiTheme="minorHAnsi" w:cstheme="minorHAnsi"/>
          <w:sz w:val="20"/>
          <w:szCs w:val="20"/>
        </w:rPr>
        <w:t>city</w:t>
      </w:r>
      <w:proofErr w:type="spellEnd"/>
      <w:r w:rsidR="0012661B">
        <w:rPr>
          <w:rFonts w:asciiTheme="minorHAnsi" w:hAnsiTheme="minorHAnsi" w:cstheme="minorHAnsi"/>
          <w:sz w:val="20"/>
          <w:szCs w:val="20"/>
        </w:rPr>
        <w:t xml:space="preserve"> tour, visitando la 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Catedral, San Francisco, museos de arte, religioso, etnográfico y arqueológico, hospital colonial, el Cuarto de Rescate y Colina Santa Apolonia, “Sillas del Inca” </w:t>
      </w:r>
    </w:p>
    <w:p w14:paraId="564D624F" w14:textId="2E2D41F7" w:rsidR="0012661B" w:rsidRDefault="00B63D3D" w:rsidP="0012661B">
      <w:pPr>
        <w:jc w:val="both"/>
        <w:rPr>
          <w:rFonts w:asciiTheme="minorHAnsi" w:hAnsiTheme="minorHAnsi" w:cstheme="minorHAnsi"/>
          <w:sz w:val="20"/>
          <w:szCs w:val="20"/>
        </w:rPr>
      </w:pPr>
      <w:r w:rsidRPr="0012661B">
        <w:rPr>
          <w:rFonts w:asciiTheme="minorHAnsi" w:hAnsiTheme="minorHAnsi" w:cstheme="minorHAnsi"/>
          <w:sz w:val="20"/>
          <w:szCs w:val="20"/>
        </w:rPr>
        <w:t xml:space="preserve">Cena </w:t>
      </w:r>
      <w:r w:rsidR="0012661B">
        <w:rPr>
          <w:rFonts w:asciiTheme="minorHAnsi" w:hAnsiTheme="minorHAnsi" w:cstheme="minorHAnsi"/>
          <w:sz w:val="20"/>
          <w:szCs w:val="20"/>
        </w:rPr>
        <w:t xml:space="preserve">y alojamiento. </w:t>
      </w:r>
    </w:p>
    <w:p w14:paraId="2143CB90" w14:textId="77777777" w:rsidR="0012661B" w:rsidRDefault="0012661B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C6C6F9" w14:textId="197F4DEE" w:rsidR="00E51E41" w:rsidRDefault="00E51E41" w:rsidP="0012661B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2: CAJAMARCA – VENTANILLAS DE OTUZCO – COLPA- CAJAMARCA. </w:t>
      </w:r>
      <w:r w:rsidR="00B63D3D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-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12661B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12661B">
        <w:rPr>
          <w:rFonts w:asciiTheme="minorHAnsi" w:hAnsiTheme="minorHAnsi" w:cstheme="minorHAnsi"/>
          <w:sz w:val="20"/>
          <w:szCs w:val="20"/>
        </w:rPr>
        <w:t>Luego del desayuno, iniciamos la Excursión al fun</w:t>
      </w:r>
      <w:r>
        <w:rPr>
          <w:rFonts w:asciiTheme="minorHAnsi" w:hAnsiTheme="minorHAnsi" w:cstheme="minorHAnsi"/>
          <w:sz w:val="20"/>
          <w:szCs w:val="20"/>
        </w:rPr>
        <w:t>do</w:t>
      </w:r>
      <w:r w:rsidR="0012661B">
        <w:rPr>
          <w:rFonts w:asciiTheme="minorHAnsi" w:hAnsiTheme="minorHAnsi" w:cstheme="minorHAnsi"/>
          <w:sz w:val="20"/>
          <w:szCs w:val="20"/>
        </w:rPr>
        <w:t xml:space="preserve"> de los Alpes, </w:t>
      </w:r>
      <w:r w:rsidR="00B63D3D" w:rsidRPr="0012661B">
        <w:rPr>
          <w:rFonts w:asciiTheme="minorHAnsi" w:hAnsiTheme="minorHAnsi" w:cstheme="minorHAnsi"/>
          <w:sz w:val="20"/>
          <w:szCs w:val="20"/>
        </w:rPr>
        <w:t>Fundo Tres Molinos, Jardín las Hortensias, Ventanillas de Otuzco y puente colgante (opcional paseo en caballo)</w:t>
      </w:r>
      <w:r w:rsidR="0012661B">
        <w:rPr>
          <w:rFonts w:asciiTheme="minorHAnsi" w:hAnsiTheme="minorHAnsi" w:cstheme="minorHAnsi"/>
          <w:sz w:val="20"/>
          <w:szCs w:val="20"/>
        </w:rPr>
        <w:t xml:space="preserve">. 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Almuerzo. </w:t>
      </w:r>
      <w:r>
        <w:rPr>
          <w:rFonts w:asciiTheme="minorHAnsi" w:hAnsiTheme="minorHAnsi" w:cstheme="minorHAnsi"/>
          <w:sz w:val="20"/>
          <w:szCs w:val="20"/>
        </w:rPr>
        <w:t>Luego del almuerzo, iniciamos la e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xcursión a la Colpa, Llacanora, cuevas de </w:t>
      </w:r>
      <w:proofErr w:type="spellStart"/>
      <w:r w:rsidR="00B63D3D" w:rsidRPr="0012661B">
        <w:rPr>
          <w:rFonts w:asciiTheme="minorHAnsi" w:hAnsiTheme="minorHAnsi" w:cstheme="minorHAnsi"/>
          <w:sz w:val="20"/>
          <w:szCs w:val="20"/>
        </w:rPr>
        <w:t>Callacpuma</w:t>
      </w:r>
      <w:proofErr w:type="spellEnd"/>
      <w:r w:rsidR="00B63D3D" w:rsidRPr="0012661B">
        <w:rPr>
          <w:rFonts w:asciiTheme="minorHAnsi" w:hAnsiTheme="minorHAnsi" w:cstheme="minorHAnsi"/>
          <w:sz w:val="20"/>
          <w:szCs w:val="20"/>
        </w:rPr>
        <w:t xml:space="preserve"> y Baños del Inca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63D3D" w:rsidRPr="0012661B">
        <w:rPr>
          <w:rFonts w:asciiTheme="minorHAnsi" w:hAnsiTheme="minorHAnsi" w:cstheme="minorHAnsi"/>
          <w:sz w:val="20"/>
          <w:szCs w:val="20"/>
        </w:rPr>
        <w:t>Cena</w:t>
      </w:r>
      <w:r>
        <w:rPr>
          <w:rFonts w:asciiTheme="minorHAnsi" w:hAnsiTheme="minorHAnsi" w:cstheme="minorHAnsi"/>
          <w:sz w:val="20"/>
          <w:szCs w:val="20"/>
        </w:rPr>
        <w:t xml:space="preserve"> y alojamiento. 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8DB021" w14:textId="77777777" w:rsidR="00E51E41" w:rsidRDefault="00E51E41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B31BF8" w14:textId="41094A8B" w:rsidR="00E51E41" w:rsidRDefault="00E51E41" w:rsidP="0012661B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C622FA">
        <w:rPr>
          <w:rFonts w:asciiTheme="minorHAnsi" w:hAnsiTheme="minorHAnsi" w:cstheme="minorHAnsi"/>
          <w:b/>
          <w:bCs/>
          <w:color w:val="005E00"/>
          <w:sz w:val="20"/>
          <w:szCs w:val="20"/>
        </w:rPr>
        <w:t>3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 CAJAMARCA - CUMBE - MAYO OUT.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Desayuno.  A </w:t>
      </w:r>
      <w:r w:rsidR="00C622FA">
        <w:rPr>
          <w:rFonts w:asciiTheme="minorHAnsi" w:hAnsiTheme="minorHAnsi" w:cstheme="minorHAnsi"/>
          <w:sz w:val="20"/>
          <w:szCs w:val="20"/>
        </w:rPr>
        <w:t xml:space="preserve">las </w:t>
      </w:r>
      <w:r w:rsidR="00C622FA" w:rsidRPr="0012661B">
        <w:rPr>
          <w:rFonts w:asciiTheme="minorHAnsi" w:hAnsiTheme="minorHAnsi" w:cstheme="minorHAnsi"/>
          <w:sz w:val="20"/>
          <w:szCs w:val="20"/>
        </w:rPr>
        <w:t>09:00</w:t>
      </w:r>
      <w:r w:rsidR="00B63D3D" w:rsidRPr="0012661B">
        <w:rPr>
          <w:rFonts w:asciiTheme="minorHAnsi" w:hAnsiTheme="minorHAnsi" w:cstheme="minorHAnsi"/>
          <w:sz w:val="20"/>
          <w:szCs w:val="20"/>
        </w:rPr>
        <w:t>am</w:t>
      </w:r>
      <w:r>
        <w:rPr>
          <w:rFonts w:asciiTheme="minorHAnsi" w:hAnsiTheme="minorHAnsi" w:cstheme="minorHAnsi"/>
          <w:sz w:val="20"/>
          <w:szCs w:val="20"/>
        </w:rPr>
        <w:t xml:space="preserve">, iniciamos la 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Excursión a Bellavista, </w:t>
      </w:r>
      <w:proofErr w:type="spellStart"/>
      <w:r w:rsidR="00B63D3D" w:rsidRPr="0012661B">
        <w:rPr>
          <w:rFonts w:asciiTheme="minorHAnsi" w:hAnsiTheme="minorHAnsi" w:cstheme="minorHAnsi"/>
          <w:sz w:val="20"/>
          <w:szCs w:val="20"/>
        </w:rPr>
        <w:t>Layson</w:t>
      </w:r>
      <w:proofErr w:type="spellEnd"/>
      <w:r w:rsidR="00B63D3D" w:rsidRPr="0012661B">
        <w:rPr>
          <w:rFonts w:asciiTheme="minorHAnsi" w:hAnsiTheme="minorHAnsi" w:cstheme="minorHAnsi"/>
          <w:sz w:val="20"/>
          <w:szCs w:val="20"/>
        </w:rPr>
        <w:t>, Parque Forestal, Bosque de Piedras, Santuario, “</w:t>
      </w:r>
      <w:proofErr w:type="spellStart"/>
      <w:r w:rsidR="00B63D3D" w:rsidRPr="0012661B">
        <w:rPr>
          <w:rFonts w:asciiTheme="minorHAnsi" w:hAnsiTheme="minorHAnsi" w:cstheme="minorHAnsi"/>
          <w:sz w:val="20"/>
          <w:szCs w:val="20"/>
        </w:rPr>
        <w:t>Tunel</w:t>
      </w:r>
      <w:proofErr w:type="spellEnd"/>
      <w:r w:rsidR="00B63D3D" w:rsidRPr="0012661B">
        <w:rPr>
          <w:rFonts w:asciiTheme="minorHAnsi" w:hAnsiTheme="minorHAnsi" w:cstheme="minorHAnsi"/>
          <w:sz w:val="20"/>
          <w:szCs w:val="20"/>
        </w:rPr>
        <w:t xml:space="preserve"> de los Deseos”, </w:t>
      </w:r>
      <w:proofErr w:type="spellStart"/>
      <w:r w:rsidR="00B63D3D" w:rsidRPr="0012661B">
        <w:rPr>
          <w:rFonts w:asciiTheme="minorHAnsi" w:hAnsiTheme="minorHAnsi" w:cstheme="minorHAnsi"/>
          <w:sz w:val="20"/>
          <w:szCs w:val="20"/>
        </w:rPr>
        <w:t>Frailones</w:t>
      </w:r>
      <w:proofErr w:type="spellEnd"/>
      <w:r w:rsidR="00B63D3D" w:rsidRPr="0012661B">
        <w:rPr>
          <w:rFonts w:asciiTheme="minorHAnsi" w:hAnsiTheme="minorHAnsi" w:cstheme="minorHAnsi"/>
          <w:sz w:val="20"/>
          <w:szCs w:val="20"/>
        </w:rPr>
        <w:t>, Altares Ceremoniales y Acueducto Cumbe Mayo.  Almuerzo</w:t>
      </w:r>
      <w:r>
        <w:rPr>
          <w:rFonts w:asciiTheme="minorHAnsi" w:hAnsiTheme="minorHAnsi" w:cstheme="minorHAnsi"/>
          <w:sz w:val="20"/>
          <w:szCs w:val="20"/>
        </w:rPr>
        <w:t>.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 Tarde libre para compras </w:t>
      </w:r>
      <w:r>
        <w:rPr>
          <w:rFonts w:asciiTheme="minorHAnsi" w:hAnsiTheme="minorHAnsi" w:cstheme="minorHAnsi"/>
          <w:sz w:val="20"/>
          <w:szCs w:val="20"/>
        </w:rPr>
        <w:t>a la hora indicada,</w:t>
      </w:r>
      <w:r w:rsidR="00B63D3D" w:rsidRPr="0012661B">
        <w:rPr>
          <w:rFonts w:asciiTheme="minorHAnsi" w:hAnsiTheme="minorHAnsi" w:cstheme="minorHAnsi"/>
          <w:sz w:val="20"/>
          <w:szCs w:val="20"/>
        </w:rPr>
        <w:t xml:space="preserve"> traslado de retorno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4C1DC87" w14:textId="77777777" w:rsidR="00C622FA" w:rsidRDefault="00C622FA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0F7AD6" w14:textId="5DC0DB8C" w:rsidR="00C622FA" w:rsidRDefault="00C622FA" w:rsidP="0012661B">
      <w:pPr>
        <w:jc w:val="both"/>
        <w:rPr>
          <w:rFonts w:asciiTheme="minorHAnsi" w:hAnsiTheme="minorHAnsi" w:cstheme="minorHAnsi"/>
          <w:sz w:val="22"/>
          <w:szCs w:val="22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>4</w:t>
      </w:r>
      <w:r w:rsidRPr="00C622FA">
        <w:rPr>
          <w:rFonts w:asciiTheme="minorHAnsi" w:hAnsiTheme="minorHAnsi" w:cstheme="minorHAnsi"/>
          <w:b/>
          <w:bCs/>
          <w:color w:val="005E00"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C622FA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Cajamarca – </w:t>
      </w:r>
      <w:proofErr w:type="spellStart"/>
      <w:r w:rsidRPr="00C622FA">
        <w:rPr>
          <w:rFonts w:asciiTheme="minorHAnsi" w:hAnsiTheme="minorHAnsi" w:cstheme="minorHAnsi"/>
          <w:b/>
          <w:bCs/>
          <w:color w:val="008000"/>
          <w:sz w:val="22"/>
          <w:szCs w:val="22"/>
        </w:rPr>
        <w:t>Porcón</w:t>
      </w:r>
      <w:proofErr w:type="spellEnd"/>
      <w:r w:rsidRPr="00C622FA">
        <w:rPr>
          <w:rFonts w:asciiTheme="minorHAnsi" w:hAnsiTheme="minorHAnsi" w:cstheme="minorHAnsi"/>
          <w:b/>
          <w:bCs/>
          <w:sz w:val="22"/>
          <w:szCs w:val="22"/>
        </w:rPr>
        <w:t>. - •</w:t>
      </w:r>
      <w:r w:rsidRPr="00C622FA">
        <w:rPr>
          <w:rFonts w:asciiTheme="minorHAnsi" w:hAnsiTheme="minorHAnsi" w:cstheme="minorHAnsi"/>
          <w:sz w:val="22"/>
          <w:szCs w:val="22"/>
        </w:rPr>
        <w:t xml:space="preserve"> Desayuno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622F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la hora indicada, iniciaremos el tour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622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22FA">
        <w:rPr>
          <w:rFonts w:asciiTheme="minorHAnsi" w:hAnsiTheme="minorHAnsi" w:cstheme="minorHAnsi"/>
          <w:sz w:val="22"/>
          <w:szCs w:val="22"/>
        </w:rPr>
        <w:t>Porcon</w:t>
      </w:r>
      <w:proofErr w:type="spellEnd"/>
      <w:proofErr w:type="gramEnd"/>
      <w:r w:rsidRPr="00C622FA">
        <w:rPr>
          <w:rFonts w:asciiTheme="minorHAnsi" w:hAnsiTheme="minorHAnsi" w:cstheme="minorHAnsi"/>
          <w:sz w:val="22"/>
          <w:szCs w:val="22"/>
        </w:rPr>
        <w:t xml:space="preserve">. Visitando </w:t>
      </w:r>
      <w:proofErr w:type="spellStart"/>
      <w:r w:rsidRPr="00C622FA">
        <w:rPr>
          <w:rFonts w:asciiTheme="minorHAnsi" w:hAnsiTheme="minorHAnsi" w:cstheme="minorHAnsi"/>
          <w:sz w:val="22"/>
          <w:szCs w:val="22"/>
        </w:rPr>
        <w:t>Huambocancha</w:t>
      </w:r>
      <w:proofErr w:type="spellEnd"/>
      <w:r w:rsidRPr="00C622FA">
        <w:rPr>
          <w:rFonts w:asciiTheme="minorHAnsi" w:hAnsiTheme="minorHAnsi" w:cstheme="minorHAnsi"/>
          <w:sz w:val="22"/>
          <w:szCs w:val="22"/>
        </w:rPr>
        <w:t xml:space="preserve">, Bosque de Pinos el parque forestal más grande del Perú (9,660 has.), El Zoológico, talleres artesanales, Granjas, Fabrica de lácteos, piscicultura, parque de los venados, vicuñas, ganado vacuno (Lechería). Etc. </w:t>
      </w:r>
      <w:r>
        <w:rPr>
          <w:rFonts w:asciiTheme="minorHAnsi" w:hAnsiTheme="minorHAnsi" w:cstheme="minorHAnsi"/>
          <w:sz w:val="22"/>
          <w:szCs w:val="22"/>
        </w:rPr>
        <w:t xml:space="preserve">Almuerzo traslado al </w:t>
      </w:r>
      <w:proofErr w:type="gramStart"/>
      <w:r>
        <w:rPr>
          <w:rFonts w:asciiTheme="minorHAnsi" w:hAnsiTheme="minorHAnsi" w:cstheme="minorHAnsi"/>
          <w:sz w:val="22"/>
          <w:szCs w:val="22"/>
        </w:rPr>
        <w:t>hotel  cena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 alojamiento. </w:t>
      </w:r>
    </w:p>
    <w:p w14:paraId="2902314E" w14:textId="77777777" w:rsidR="00C622FA" w:rsidRDefault="00C622FA" w:rsidP="001266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F8830" w14:textId="73459931" w:rsidR="00C622FA" w:rsidRDefault="00C622FA" w:rsidP="0012661B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>5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RETORNO. -  </w:t>
      </w:r>
      <w:r>
        <w:rPr>
          <w:rFonts w:asciiTheme="minorHAnsi" w:hAnsiTheme="minorHAnsi" w:cstheme="minorHAnsi"/>
          <w:sz w:val="20"/>
          <w:szCs w:val="20"/>
        </w:rPr>
        <w:t xml:space="preserve">Desayuno en el hotel, a la hora indicada, traslado al aeropuerto, para tomar su vuelo de retorno. </w:t>
      </w:r>
    </w:p>
    <w:p w14:paraId="7CFF0071" w14:textId="77777777" w:rsidR="00C622FA" w:rsidRPr="00C622FA" w:rsidRDefault="00C622FA" w:rsidP="001266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3B76CD" w14:textId="77777777" w:rsidR="00CD6CE1" w:rsidRDefault="00CD6CE1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EA61C4" w14:textId="3A28AF9E" w:rsidR="00CD6CE1" w:rsidRDefault="00CD6CE1" w:rsidP="00CD6CE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FIN DE NUESTROS SERVICIOS</w:t>
      </w:r>
    </w:p>
    <w:p w14:paraId="5402A57E" w14:textId="77777777" w:rsidR="00162743" w:rsidRDefault="00162743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0"/>
      </w:tblGrid>
      <w:tr w:rsidR="00162743" w:rsidRPr="009A2298" w14:paraId="09863B8E" w14:textId="77777777" w:rsidTr="00F05E29">
        <w:trPr>
          <w:jc w:val="center"/>
        </w:trPr>
        <w:tc>
          <w:tcPr>
            <w:tcW w:w="4624" w:type="dxa"/>
            <w:shd w:val="clear" w:color="auto" w:fill="00B050"/>
          </w:tcPr>
          <w:p w14:paraId="27E81C3C" w14:textId="7B0EBBF4" w:rsidR="00162743" w:rsidRPr="009A2298" w:rsidRDefault="00162743" w:rsidP="00F05E2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HOTELES COTIZADOS EN HAB. </w:t>
            </w:r>
            <w:proofErr w:type="gramStart"/>
            <w:r w:rsidRPr="009A229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DOBL  o</w:t>
            </w:r>
            <w:proofErr w:type="gramEnd"/>
            <w:r w:rsidRPr="009A229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TPL </w:t>
            </w:r>
          </w:p>
        </w:tc>
        <w:tc>
          <w:tcPr>
            <w:tcW w:w="1560" w:type="dxa"/>
            <w:shd w:val="clear" w:color="auto" w:fill="00B050"/>
          </w:tcPr>
          <w:p w14:paraId="40E92F70" w14:textId="0FCF172C" w:rsidR="00162743" w:rsidRPr="009A2298" w:rsidRDefault="00162743" w:rsidP="00F05E2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PRECIO POR PERSONA </w:t>
            </w:r>
          </w:p>
        </w:tc>
      </w:tr>
      <w:tr w:rsidR="009A2298" w:rsidRPr="009A2298" w14:paraId="2F248BCB" w14:textId="77777777" w:rsidTr="00F05E29">
        <w:trPr>
          <w:jc w:val="center"/>
        </w:trPr>
        <w:tc>
          <w:tcPr>
            <w:tcW w:w="4624" w:type="dxa"/>
          </w:tcPr>
          <w:p w14:paraId="7DA77C91" w14:textId="605225DB" w:rsidR="009A2298" w:rsidRPr="009A2298" w:rsidRDefault="009A2298" w:rsidP="009A22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sz w:val="20"/>
                <w:szCs w:val="20"/>
              </w:rPr>
              <w:t xml:space="preserve">HOTEL PORTAL DEL MARQUES  </w:t>
            </w:r>
          </w:p>
        </w:tc>
        <w:tc>
          <w:tcPr>
            <w:tcW w:w="1560" w:type="dxa"/>
            <w:vAlign w:val="bottom"/>
          </w:tcPr>
          <w:p w14:paraId="6F74CE81" w14:textId="71E744F0" w:rsidR="009A2298" w:rsidRPr="009A2298" w:rsidRDefault="009A2298" w:rsidP="009A2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277</w:t>
            </w:r>
          </w:p>
        </w:tc>
      </w:tr>
      <w:tr w:rsidR="009A2298" w:rsidRPr="009A2298" w14:paraId="05496C36" w14:textId="77777777" w:rsidTr="00F05E29">
        <w:trPr>
          <w:jc w:val="center"/>
        </w:trPr>
        <w:tc>
          <w:tcPr>
            <w:tcW w:w="4624" w:type="dxa"/>
          </w:tcPr>
          <w:p w14:paraId="2813C3FD" w14:textId="5448F126" w:rsidR="009A2298" w:rsidRPr="009A2298" w:rsidRDefault="009A2298" w:rsidP="009A2298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9A2298">
              <w:rPr>
                <w:rFonts w:asciiTheme="minorHAnsi" w:hAnsiTheme="minorHAnsi" w:cstheme="minorHAnsi"/>
                <w:sz w:val="20"/>
                <w:szCs w:val="20"/>
              </w:rPr>
              <w:t xml:space="preserve">LOS PINOS INN / </w:t>
            </w:r>
            <w:r w:rsidRPr="009A229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CUMBE INN</w:t>
            </w:r>
            <w:r w:rsidRPr="009A2298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9A229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CLARIN</w:t>
            </w:r>
          </w:p>
        </w:tc>
        <w:tc>
          <w:tcPr>
            <w:tcW w:w="1560" w:type="dxa"/>
            <w:vAlign w:val="bottom"/>
          </w:tcPr>
          <w:p w14:paraId="0D335586" w14:textId="27AE54A2" w:rsidR="009A2298" w:rsidRPr="009A2298" w:rsidRDefault="009A2298" w:rsidP="009A2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</w:t>
            </w:r>
          </w:p>
        </w:tc>
      </w:tr>
      <w:tr w:rsidR="009A2298" w:rsidRPr="009A2298" w14:paraId="5A26A43D" w14:textId="77777777" w:rsidTr="00F05E29">
        <w:trPr>
          <w:jc w:val="center"/>
        </w:trPr>
        <w:tc>
          <w:tcPr>
            <w:tcW w:w="4624" w:type="dxa"/>
          </w:tcPr>
          <w:p w14:paraId="1C32DEDE" w14:textId="02199DB7" w:rsidR="009A2298" w:rsidRPr="009A2298" w:rsidRDefault="009A2298" w:rsidP="009A2298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A2298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HOTEL CAJAMARCA </w:t>
            </w:r>
          </w:p>
        </w:tc>
        <w:tc>
          <w:tcPr>
            <w:tcW w:w="1560" w:type="dxa"/>
            <w:vAlign w:val="bottom"/>
          </w:tcPr>
          <w:p w14:paraId="669CAD08" w14:textId="7E683896" w:rsidR="009A2298" w:rsidRPr="009A2298" w:rsidRDefault="009A2298" w:rsidP="009A2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</w:t>
            </w:r>
          </w:p>
        </w:tc>
      </w:tr>
      <w:tr w:rsidR="009A2298" w:rsidRPr="009A2298" w14:paraId="0334C9AA" w14:textId="77777777" w:rsidTr="00F05E29">
        <w:trPr>
          <w:jc w:val="center"/>
        </w:trPr>
        <w:tc>
          <w:tcPr>
            <w:tcW w:w="4624" w:type="dxa"/>
          </w:tcPr>
          <w:p w14:paraId="32B6E982" w14:textId="0E35E27C" w:rsidR="009A2298" w:rsidRPr="009A2298" w:rsidRDefault="009A2298" w:rsidP="009A2298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A2298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HOTEL EL MIRADOR </w:t>
            </w:r>
          </w:p>
        </w:tc>
        <w:tc>
          <w:tcPr>
            <w:tcW w:w="1560" w:type="dxa"/>
            <w:vAlign w:val="bottom"/>
          </w:tcPr>
          <w:p w14:paraId="2E28F9C4" w14:textId="349AA51B" w:rsidR="009A2298" w:rsidRPr="009A2298" w:rsidRDefault="009A2298" w:rsidP="009A2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</w:t>
            </w:r>
          </w:p>
        </w:tc>
      </w:tr>
      <w:tr w:rsidR="009A2298" w:rsidRPr="009A2298" w14:paraId="294E1772" w14:textId="77777777" w:rsidTr="00F05E29">
        <w:trPr>
          <w:jc w:val="center"/>
        </w:trPr>
        <w:tc>
          <w:tcPr>
            <w:tcW w:w="4624" w:type="dxa"/>
          </w:tcPr>
          <w:p w14:paraId="4D3F7028" w14:textId="34372FB0" w:rsidR="009A2298" w:rsidRPr="009A2298" w:rsidRDefault="009A2298" w:rsidP="009A2298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9A229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TURISMO SAN LORENZO / EL DORADO </w:t>
            </w:r>
          </w:p>
        </w:tc>
        <w:tc>
          <w:tcPr>
            <w:tcW w:w="1560" w:type="dxa"/>
            <w:vAlign w:val="bottom"/>
          </w:tcPr>
          <w:p w14:paraId="15BE7E1C" w14:textId="02841E05" w:rsidR="009A2298" w:rsidRPr="009A2298" w:rsidRDefault="009A2298" w:rsidP="009A22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2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</w:tr>
    </w:tbl>
    <w:p w14:paraId="30A958D9" w14:textId="2809F04C" w:rsidR="00380A9E" w:rsidRPr="009A2298" w:rsidRDefault="00380A9E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A2298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9053A6" w:rsidRPr="009A2298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9A2298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9053A6" w:rsidRPr="009A2298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66059486" w14:textId="77777777" w:rsidR="00B63D3D" w:rsidRDefault="00B63D3D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9DFB09" w14:textId="77777777" w:rsidR="009053A6" w:rsidRDefault="009053A6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FABEAD" w14:textId="77777777" w:rsidR="00581710" w:rsidRDefault="00581710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436BC" w14:textId="77777777" w:rsidR="00581710" w:rsidRDefault="00581710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lastRenderedPageBreak/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3496AEAE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Hora de ingreso</w:t>
      </w:r>
      <w:r w:rsidR="00162743"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hotel </w:t>
      </w:r>
      <w:r w:rsidR="00CD6CE1" w:rsidRPr="00380A9E">
        <w:rPr>
          <w:rFonts w:asciiTheme="minorHAnsi" w:hAnsiTheme="minorHAnsi" w:cstheme="minorHAnsi"/>
          <w:color w:val="000000"/>
          <w:sz w:val="16"/>
          <w:szCs w:val="16"/>
        </w:rPr>
        <w:t>15:00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/ Hora de salida 12:00 (medio día)</w:t>
      </w:r>
    </w:p>
    <w:p w14:paraId="64313107" w14:textId="4AA3058E" w:rsidR="00100832" w:rsidRPr="00380A9E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>persona en US$ americano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>s.</w:t>
      </w:r>
    </w:p>
    <w:p w14:paraId="4C0A6BB9" w14:textId="673DF554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para 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pagos con depósito en nuestras cuentas. Para otro tipo de medios de pago, por favor consultar. </w:t>
      </w:r>
    </w:p>
    <w:p w14:paraId="2DF7105C" w14:textId="7828B12F" w:rsidR="00E63835" w:rsidRDefault="00E63835" w:rsidP="00E638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Tarifa válida solo para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grupos de escolares viajando juntos con un grupo mínimo de </w:t>
      </w:r>
      <w:r w:rsidR="008B7BAA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="00B90FCD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 PAX</w:t>
      </w:r>
      <w:r w:rsidR="00B90FCD">
        <w:rPr>
          <w:rFonts w:asciiTheme="minorHAnsi" w:hAnsiTheme="minorHAnsi" w:cstheme="minorHAnsi"/>
          <w:color w:val="000000"/>
          <w:sz w:val="16"/>
          <w:szCs w:val="16"/>
        </w:rPr>
        <w:t xml:space="preserve"> pagantes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E393128" w14:textId="3712D6D5" w:rsidR="00CD6CE1" w:rsidRPr="00CD6CE1" w:rsidRDefault="00CD6CE1" w:rsidP="00CD6CE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Por Cada 25 PAX pagantes tendrán 1 PAX liberado </w:t>
      </w:r>
    </w:p>
    <w:p w14:paraId="22A11FD4" w14:textId="78E8E1AF" w:rsidR="008543B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>inas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y extras.</w:t>
      </w:r>
    </w:p>
    <w:p w14:paraId="6BF13A9F" w14:textId="19DFBA8F" w:rsidR="00793663" w:rsidRPr="00793663" w:rsidRDefault="00793663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793663">
        <w:rPr>
          <w:rFonts w:asciiTheme="minorHAnsi" w:hAnsiTheme="minorHAnsi" w:cstheme="minorHAnsi"/>
          <w:b/>
          <w:bCs/>
          <w:color w:val="000000"/>
          <w:sz w:val="16"/>
          <w:szCs w:val="16"/>
        </w:rPr>
        <w:t>Válido para comprar hasta el 20 de setiembre o hasta agotar stock</w:t>
      </w:r>
    </w:p>
    <w:p w14:paraId="5E941A8E" w14:textId="0631F07D" w:rsidR="00581710" w:rsidRDefault="0058171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boletos aéreos o billetes de bus, hacia y desde Cajamarca.</w:t>
      </w:r>
    </w:p>
    <w:p w14:paraId="430327D6" w14:textId="2202F0BF" w:rsidR="00E63835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 alimentación ni servicios no mencionados como incluidos.</w:t>
      </w:r>
    </w:p>
    <w:p w14:paraId="275BFDC7" w14:textId="168D86E4" w:rsidR="00C446D7" w:rsidRPr="00CD6CE1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8B7BAA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.</w:t>
      </w:r>
      <w:r w:rsidR="00C446D7" w:rsidRPr="00380A9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14:paraId="3C0C10B7" w14:textId="6A6D2D78" w:rsidR="00CD6CE1" w:rsidRPr="008B7BAA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Precios no incluyen tarjeta de seguro de asistencia de viaje. </w:t>
      </w:r>
    </w:p>
    <w:p w14:paraId="4B6EE41F" w14:textId="6A0A350B" w:rsidR="006136C5" w:rsidRPr="00380A9E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</w:t>
      </w:r>
      <w:r w:rsidR="008B7BAA">
        <w:rPr>
          <w:rFonts w:asciiTheme="minorHAnsi" w:hAnsiTheme="minorHAnsi" w:cstheme="minorHAnsi"/>
          <w:color w:val="000000"/>
          <w:sz w:val="16"/>
          <w:szCs w:val="16"/>
        </w:rPr>
        <w:t xml:space="preserve">confirmada y 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>pagada en su totalidad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97EE54A" w14:textId="5B0EE7EA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581710">
        <w:rPr>
          <w:rFonts w:asciiTheme="minorHAnsi" w:hAnsiTheme="minorHAnsi" w:cstheme="minorHAnsi"/>
          <w:color w:val="000000"/>
          <w:sz w:val="16"/>
          <w:szCs w:val="16"/>
        </w:rPr>
        <w:t xml:space="preserve"> y en los servicios.</w:t>
      </w:r>
    </w:p>
    <w:p w14:paraId="6F730E0E" w14:textId="06489796" w:rsidR="00793663" w:rsidRPr="00380A9E" w:rsidRDefault="00793663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 hasta tener la reserva confirmada y pagada en su totalidad.</w:t>
      </w:r>
    </w:p>
    <w:p w14:paraId="156DF5A5" w14:textId="7E7C8B89" w:rsidR="00B97CC7" w:rsidRPr="00380A9E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36D30D08" w14:textId="3503B630" w:rsidR="00B97CC7" w:rsidRDefault="00B97CC7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A71315E" w14:textId="137FCC80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8D50CD0" w14:textId="105957E4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E8D6E83" w14:textId="22D589A2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50DD0DC" w14:textId="2E126CED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3E9943F" w14:textId="02E8E7B1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C0D2A9F" w14:textId="6028EDE1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D3AB299" w14:textId="6FE25399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8AE0160" w14:textId="2677B630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9952202" w14:textId="49468702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1B6413A" w14:textId="37F11E52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824F7DF" w14:textId="7D45F5CF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FF3F131" w14:textId="4C78F3B0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7298FC3" w14:textId="707D0A19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7F94E42" w14:textId="023BE01F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E11A3D5" w14:textId="15C7006B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E67D1C8" w14:textId="3FE78F04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166707C" w14:textId="41F60B54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71D7DE5" w14:textId="61736EA4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468691D" w14:textId="549547B7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DED0A93" w14:textId="09BB941B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C2D7618" w14:textId="77186FF3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F8BB994" w14:textId="2E5B7028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4EA7F15" w14:textId="331A0639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86D7806" w14:textId="6AA2444F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E238B80" w14:textId="64AB908E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4D57686" w14:textId="2C30AB7A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22F3505" w14:textId="4811E884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887E016" w14:textId="1FAC88E8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90CE8C0" w14:textId="3F49D7A1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EE21914" w14:textId="12E8C2B9" w:rsidR="00DC4B06" w:rsidRDefault="00DC4B06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DC4B06" w:rsidSect="00F37228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FC8C" w14:textId="77777777" w:rsidR="004B6503" w:rsidRDefault="004B6503" w:rsidP="00EB2E6A">
      <w:r>
        <w:separator/>
      </w:r>
    </w:p>
  </w:endnote>
  <w:endnote w:type="continuationSeparator" w:id="0">
    <w:p w14:paraId="1A5B1A1E" w14:textId="77777777" w:rsidR="004B6503" w:rsidRDefault="004B6503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F05E29" w:rsidRPr="00EF1967" w:rsidRDefault="00F05E29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AC08" w14:textId="77777777" w:rsidR="004B6503" w:rsidRDefault="004B6503" w:rsidP="00EB2E6A">
      <w:r>
        <w:separator/>
      </w:r>
    </w:p>
  </w:footnote>
  <w:footnote w:type="continuationSeparator" w:id="0">
    <w:p w14:paraId="3ED9DC38" w14:textId="77777777" w:rsidR="004B6503" w:rsidRDefault="004B6503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06B393E3" w:rsidR="00F05E29" w:rsidRDefault="00F05E29" w:rsidP="00267ECC">
    <w:pPr>
      <w:pStyle w:val="Encabezado"/>
    </w:pPr>
  </w:p>
  <w:p w14:paraId="6D502450" w14:textId="16A12923" w:rsidR="00F05E29" w:rsidRDefault="00F05E29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562667138" name="Imagen 56266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F05E29" w:rsidRDefault="00F05E29" w:rsidP="00267ECC">
    <w:pPr>
      <w:pStyle w:val="Encabezado"/>
    </w:pPr>
  </w:p>
  <w:p w14:paraId="1C91D7D7" w14:textId="77777777" w:rsidR="00F05E29" w:rsidRPr="0004653C" w:rsidRDefault="00F05E29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F81"/>
    <w:multiLevelType w:val="hybridMultilevel"/>
    <w:tmpl w:val="C9D8F3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F1F70"/>
    <w:multiLevelType w:val="hybridMultilevel"/>
    <w:tmpl w:val="81561E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4101">
    <w:abstractNumId w:val="23"/>
  </w:num>
  <w:num w:numId="2" w16cid:durableId="84304135">
    <w:abstractNumId w:val="29"/>
  </w:num>
  <w:num w:numId="3" w16cid:durableId="681857712">
    <w:abstractNumId w:val="16"/>
  </w:num>
  <w:num w:numId="4" w16cid:durableId="1469081874">
    <w:abstractNumId w:val="15"/>
  </w:num>
  <w:num w:numId="5" w16cid:durableId="1270353587">
    <w:abstractNumId w:val="19"/>
  </w:num>
  <w:num w:numId="6" w16cid:durableId="365567448">
    <w:abstractNumId w:val="39"/>
  </w:num>
  <w:num w:numId="7" w16cid:durableId="446968313">
    <w:abstractNumId w:val="30"/>
  </w:num>
  <w:num w:numId="8" w16cid:durableId="1051613291">
    <w:abstractNumId w:val="5"/>
  </w:num>
  <w:num w:numId="9" w16cid:durableId="393435594">
    <w:abstractNumId w:val="9"/>
  </w:num>
  <w:num w:numId="10" w16cid:durableId="1292591609">
    <w:abstractNumId w:val="38"/>
  </w:num>
  <w:num w:numId="11" w16cid:durableId="1885290654">
    <w:abstractNumId w:val="22"/>
  </w:num>
  <w:num w:numId="12" w16cid:durableId="1378044617">
    <w:abstractNumId w:val="7"/>
  </w:num>
  <w:num w:numId="13" w16cid:durableId="1466385763">
    <w:abstractNumId w:val="21"/>
  </w:num>
  <w:num w:numId="14" w16cid:durableId="223220524">
    <w:abstractNumId w:val="10"/>
  </w:num>
  <w:num w:numId="15" w16cid:durableId="475683684">
    <w:abstractNumId w:val="27"/>
  </w:num>
  <w:num w:numId="16" w16cid:durableId="1827671234">
    <w:abstractNumId w:val="11"/>
  </w:num>
  <w:num w:numId="17" w16cid:durableId="974944333">
    <w:abstractNumId w:val="0"/>
  </w:num>
  <w:num w:numId="18" w16cid:durableId="897401540">
    <w:abstractNumId w:val="32"/>
  </w:num>
  <w:num w:numId="19" w16cid:durableId="1118379970">
    <w:abstractNumId w:val="14"/>
  </w:num>
  <w:num w:numId="20" w16cid:durableId="77792729">
    <w:abstractNumId w:val="31"/>
  </w:num>
  <w:num w:numId="21" w16cid:durableId="105465477">
    <w:abstractNumId w:val="24"/>
  </w:num>
  <w:num w:numId="22" w16cid:durableId="1204757777">
    <w:abstractNumId w:val="17"/>
  </w:num>
  <w:num w:numId="23" w16cid:durableId="1589117095">
    <w:abstractNumId w:val="25"/>
  </w:num>
  <w:num w:numId="24" w16cid:durableId="1227302769">
    <w:abstractNumId w:val="36"/>
  </w:num>
  <w:num w:numId="25" w16cid:durableId="1764570777">
    <w:abstractNumId w:val="42"/>
  </w:num>
  <w:num w:numId="26" w16cid:durableId="1545025869">
    <w:abstractNumId w:val="4"/>
  </w:num>
  <w:num w:numId="27" w16cid:durableId="1123159806">
    <w:abstractNumId w:val="2"/>
  </w:num>
  <w:num w:numId="28" w16cid:durableId="1804075066">
    <w:abstractNumId w:val="20"/>
  </w:num>
  <w:num w:numId="29" w16cid:durableId="1322729753">
    <w:abstractNumId w:val="41"/>
  </w:num>
  <w:num w:numId="30" w16cid:durableId="409808898">
    <w:abstractNumId w:val="18"/>
  </w:num>
  <w:num w:numId="31" w16cid:durableId="1178886839">
    <w:abstractNumId w:val="6"/>
  </w:num>
  <w:num w:numId="32" w16cid:durableId="1992564440">
    <w:abstractNumId w:val="28"/>
  </w:num>
  <w:num w:numId="33" w16cid:durableId="289869529">
    <w:abstractNumId w:val="40"/>
  </w:num>
  <w:num w:numId="34" w16cid:durableId="411122979">
    <w:abstractNumId w:val="26"/>
  </w:num>
  <w:num w:numId="35" w16cid:durableId="1745491285">
    <w:abstractNumId w:val="33"/>
  </w:num>
  <w:num w:numId="36" w16cid:durableId="1622570282">
    <w:abstractNumId w:val="13"/>
  </w:num>
  <w:num w:numId="37" w16cid:durableId="955331688">
    <w:abstractNumId w:val="35"/>
  </w:num>
  <w:num w:numId="38" w16cid:durableId="2140688420">
    <w:abstractNumId w:val="3"/>
  </w:num>
  <w:num w:numId="39" w16cid:durableId="87311047">
    <w:abstractNumId w:val="37"/>
  </w:num>
  <w:num w:numId="40" w16cid:durableId="653995418">
    <w:abstractNumId w:val="34"/>
  </w:num>
  <w:num w:numId="41" w16cid:durableId="868375077">
    <w:abstractNumId w:val="1"/>
  </w:num>
  <w:num w:numId="42" w16cid:durableId="482619450">
    <w:abstractNumId w:val="12"/>
  </w:num>
  <w:num w:numId="43" w16cid:durableId="13848674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47C72"/>
    <w:rsid w:val="00052DD4"/>
    <w:rsid w:val="00053480"/>
    <w:rsid w:val="000762F7"/>
    <w:rsid w:val="0007641E"/>
    <w:rsid w:val="00084E3B"/>
    <w:rsid w:val="00097880"/>
    <w:rsid w:val="000A50BE"/>
    <w:rsid w:val="000B1460"/>
    <w:rsid w:val="000C2ACD"/>
    <w:rsid w:val="000C6D33"/>
    <w:rsid w:val="000E5C0D"/>
    <w:rsid w:val="000F79A6"/>
    <w:rsid w:val="000F7B69"/>
    <w:rsid w:val="00100832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51A7D"/>
    <w:rsid w:val="002537A7"/>
    <w:rsid w:val="002561D6"/>
    <w:rsid w:val="0026277E"/>
    <w:rsid w:val="00267ECC"/>
    <w:rsid w:val="0027599E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7B8C"/>
    <w:rsid w:val="003A0E47"/>
    <w:rsid w:val="003A28A6"/>
    <w:rsid w:val="003B0D03"/>
    <w:rsid w:val="003B19AD"/>
    <w:rsid w:val="003B1AF1"/>
    <w:rsid w:val="003B453C"/>
    <w:rsid w:val="003B6167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2739"/>
    <w:rsid w:val="00473888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1866"/>
    <w:rsid w:val="004B6503"/>
    <w:rsid w:val="004B68C8"/>
    <w:rsid w:val="004C3D01"/>
    <w:rsid w:val="004D3E9F"/>
    <w:rsid w:val="004F063C"/>
    <w:rsid w:val="004F56F4"/>
    <w:rsid w:val="004F6161"/>
    <w:rsid w:val="004F7002"/>
    <w:rsid w:val="005007EC"/>
    <w:rsid w:val="00500A0F"/>
    <w:rsid w:val="0050464B"/>
    <w:rsid w:val="00507B8D"/>
    <w:rsid w:val="00513AAB"/>
    <w:rsid w:val="00517435"/>
    <w:rsid w:val="00522606"/>
    <w:rsid w:val="005347AC"/>
    <w:rsid w:val="00543DC0"/>
    <w:rsid w:val="00563B4B"/>
    <w:rsid w:val="00563BC4"/>
    <w:rsid w:val="00565CD9"/>
    <w:rsid w:val="00567BF5"/>
    <w:rsid w:val="005813E9"/>
    <w:rsid w:val="00581710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0FA7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8046F"/>
    <w:rsid w:val="0068525B"/>
    <w:rsid w:val="006865D7"/>
    <w:rsid w:val="006962C8"/>
    <w:rsid w:val="006A0CCA"/>
    <w:rsid w:val="006A0F13"/>
    <w:rsid w:val="006A739D"/>
    <w:rsid w:val="006B279D"/>
    <w:rsid w:val="006B53B4"/>
    <w:rsid w:val="006B616C"/>
    <w:rsid w:val="006C3646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7287C"/>
    <w:rsid w:val="007728B8"/>
    <w:rsid w:val="00772AB2"/>
    <w:rsid w:val="007833D9"/>
    <w:rsid w:val="007871E0"/>
    <w:rsid w:val="007875A1"/>
    <w:rsid w:val="0079346F"/>
    <w:rsid w:val="00793663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3C00"/>
    <w:rsid w:val="007D5585"/>
    <w:rsid w:val="007D62E9"/>
    <w:rsid w:val="007E28D8"/>
    <w:rsid w:val="007E6F0B"/>
    <w:rsid w:val="007F742E"/>
    <w:rsid w:val="00805393"/>
    <w:rsid w:val="00825184"/>
    <w:rsid w:val="00830204"/>
    <w:rsid w:val="0083032B"/>
    <w:rsid w:val="00832862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2298"/>
    <w:rsid w:val="009A312B"/>
    <w:rsid w:val="009B0661"/>
    <w:rsid w:val="009B79AF"/>
    <w:rsid w:val="009C0DFF"/>
    <w:rsid w:val="009D1A71"/>
    <w:rsid w:val="009D6748"/>
    <w:rsid w:val="009E14C1"/>
    <w:rsid w:val="009F153A"/>
    <w:rsid w:val="00A03C82"/>
    <w:rsid w:val="00A11DAF"/>
    <w:rsid w:val="00A1351B"/>
    <w:rsid w:val="00A23F82"/>
    <w:rsid w:val="00A323CB"/>
    <w:rsid w:val="00A326D8"/>
    <w:rsid w:val="00A34A2A"/>
    <w:rsid w:val="00A415A9"/>
    <w:rsid w:val="00A455AB"/>
    <w:rsid w:val="00A4741F"/>
    <w:rsid w:val="00A5010F"/>
    <w:rsid w:val="00A65B79"/>
    <w:rsid w:val="00A674C2"/>
    <w:rsid w:val="00A73DA8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12F9"/>
    <w:rsid w:val="00B0594D"/>
    <w:rsid w:val="00B177AB"/>
    <w:rsid w:val="00B24601"/>
    <w:rsid w:val="00B27480"/>
    <w:rsid w:val="00B34248"/>
    <w:rsid w:val="00B34752"/>
    <w:rsid w:val="00B478DB"/>
    <w:rsid w:val="00B63D3D"/>
    <w:rsid w:val="00B64CB2"/>
    <w:rsid w:val="00B657F9"/>
    <w:rsid w:val="00B65E62"/>
    <w:rsid w:val="00B72911"/>
    <w:rsid w:val="00B833BE"/>
    <w:rsid w:val="00B90FCD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D06FD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37855"/>
    <w:rsid w:val="00C4360D"/>
    <w:rsid w:val="00C446D7"/>
    <w:rsid w:val="00C50BA6"/>
    <w:rsid w:val="00C52B6C"/>
    <w:rsid w:val="00C530EC"/>
    <w:rsid w:val="00C53E07"/>
    <w:rsid w:val="00C5482F"/>
    <w:rsid w:val="00C622FA"/>
    <w:rsid w:val="00C75165"/>
    <w:rsid w:val="00C813AC"/>
    <w:rsid w:val="00C923C3"/>
    <w:rsid w:val="00C929F5"/>
    <w:rsid w:val="00C95AD2"/>
    <w:rsid w:val="00C97924"/>
    <w:rsid w:val="00CA79C7"/>
    <w:rsid w:val="00CB1175"/>
    <w:rsid w:val="00CB2D60"/>
    <w:rsid w:val="00CB2E03"/>
    <w:rsid w:val="00CB4C8C"/>
    <w:rsid w:val="00CC3521"/>
    <w:rsid w:val="00CC45D8"/>
    <w:rsid w:val="00CD2A69"/>
    <w:rsid w:val="00CD3229"/>
    <w:rsid w:val="00CD3398"/>
    <w:rsid w:val="00CD6CE1"/>
    <w:rsid w:val="00CE30A2"/>
    <w:rsid w:val="00CE327A"/>
    <w:rsid w:val="00CE4BEE"/>
    <w:rsid w:val="00CE5029"/>
    <w:rsid w:val="00CE6EEB"/>
    <w:rsid w:val="00CF769F"/>
    <w:rsid w:val="00D16AE6"/>
    <w:rsid w:val="00D266C8"/>
    <w:rsid w:val="00D2678B"/>
    <w:rsid w:val="00D34152"/>
    <w:rsid w:val="00D36576"/>
    <w:rsid w:val="00D44ABB"/>
    <w:rsid w:val="00D52BA8"/>
    <w:rsid w:val="00D53BC5"/>
    <w:rsid w:val="00D55740"/>
    <w:rsid w:val="00D72CC8"/>
    <w:rsid w:val="00D72F6D"/>
    <w:rsid w:val="00D94554"/>
    <w:rsid w:val="00DA244E"/>
    <w:rsid w:val="00DA3EAE"/>
    <w:rsid w:val="00DC0DC3"/>
    <w:rsid w:val="00DC4B06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7DB5"/>
    <w:rsid w:val="00E60BBC"/>
    <w:rsid w:val="00E62BD6"/>
    <w:rsid w:val="00E63835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F00A85"/>
    <w:rsid w:val="00F03929"/>
    <w:rsid w:val="00F05E29"/>
    <w:rsid w:val="00F0725C"/>
    <w:rsid w:val="00F07446"/>
    <w:rsid w:val="00F10CCA"/>
    <w:rsid w:val="00F137EA"/>
    <w:rsid w:val="00F217E8"/>
    <w:rsid w:val="00F24C6B"/>
    <w:rsid w:val="00F37228"/>
    <w:rsid w:val="00F53D5A"/>
    <w:rsid w:val="00F6593D"/>
    <w:rsid w:val="00F673C2"/>
    <w:rsid w:val="00F81BA6"/>
    <w:rsid w:val="00F96897"/>
    <w:rsid w:val="00FA38D4"/>
    <w:rsid w:val="00FA47C9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1">
    <w:name w:val="p1"/>
    <w:basedOn w:val="Normal"/>
    <w:rsid w:val="00DC4B06"/>
    <w:pPr>
      <w:spacing w:before="100" w:beforeAutospacing="1" w:after="100" w:afterAutospacing="1"/>
    </w:pPr>
    <w:rPr>
      <w:lang w:val="es-PE" w:eastAsia="es-PE"/>
    </w:rPr>
  </w:style>
  <w:style w:type="paragraph" w:customStyle="1" w:styleId="xmsonormal">
    <w:name w:val="x_msonormal"/>
    <w:basedOn w:val="Normal"/>
    <w:rsid w:val="00DC4B06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C763-DBC5-4422-8BF4-C03F7F6B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Vidatur TI</cp:lastModifiedBy>
  <cp:revision>4</cp:revision>
  <dcterms:created xsi:type="dcterms:W3CDTF">2024-04-17T16:50:00Z</dcterms:created>
  <dcterms:modified xsi:type="dcterms:W3CDTF">2024-09-13T17:10:00Z</dcterms:modified>
</cp:coreProperties>
</file>