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5455" w14:textId="30DE603C" w:rsidR="00E54256" w:rsidRPr="00AA7A06" w:rsidRDefault="005947D5" w:rsidP="0075370B">
      <w:pPr>
        <w:tabs>
          <w:tab w:val="left" w:pos="2089"/>
          <w:tab w:val="left" w:pos="3802"/>
          <w:tab w:val="center" w:pos="4479"/>
        </w:tabs>
        <w:jc w:val="center"/>
        <w:textAlignment w:val="baseline"/>
        <w:outlineLvl w:val="2"/>
        <w:rPr>
          <w:rFonts w:asciiTheme="minorHAnsi" w:hAnsiTheme="minorHAnsi" w:cstheme="minorHAnsi"/>
          <w:b/>
          <w:bCs/>
          <w:color w:val="006600"/>
          <w:kern w:val="36"/>
          <w:sz w:val="36"/>
          <w:szCs w:val="36"/>
          <w:lang w:val="es-PE" w:eastAsia="es-PE"/>
        </w:rPr>
      </w:pPr>
      <w:r w:rsidRPr="00AA7A06">
        <w:rPr>
          <w:rFonts w:asciiTheme="minorHAnsi" w:hAnsiTheme="minorHAnsi" w:cstheme="minorHAnsi"/>
          <w:b/>
          <w:bCs/>
          <w:color w:val="008000"/>
          <w:kern w:val="36"/>
          <w:sz w:val="36"/>
          <w:szCs w:val="36"/>
          <w:lang w:val="es-PE" w:eastAsia="es-PE"/>
        </w:rPr>
        <w:t xml:space="preserve"> </w:t>
      </w:r>
      <w:r w:rsidR="00AA7A06" w:rsidRPr="00AA7A06">
        <w:rPr>
          <w:rFonts w:asciiTheme="minorHAnsi" w:hAnsiTheme="minorHAnsi" w:cstheme="minorHAnsi"/>
          <w:b/>
          <w:bCs/>
          <w:color w:val="006600"/>
          <w:kern w:val="36"/>
          <w:sz w:val="36"/>
          <w:szCs w:val="36"/>
          <w:lang w:val="es-PE" w:eastAsia="es-PE"/>
        </w:rPr>
        <w:t xml:space="preserve">DULCE </w:t>
      </w:r>
      <w:r w:rsidRPr="00AA7A06">
        <w:rPr>
          <w:rFonts w:asciiTheme="minorHAnsi" w:hAnsiTheme="minorHAnsi" w:cstheme="minorHAnsi"/>
          <w:b/>
          <w:bCs/>
          <w:color w:val="006600"/>
          <w:kern w:val="36"/>
          <w:sz w:val="36"/>
          <w:szCs w:val="36"/>
          <w:lang w:val="es-PE" w:eastAsia="es-PE"/>
        </w:rPr>
        <w:t>EUROP</w:t>
      </w:r>
      <w:r w:rsidR="00E20D6B" w:rsidRPr="00AA7A06">
        <w:rPr>
          <w:rFonts w:asciiTheme="minorHAnsi" w:hAnsiTheme="minorHAnsi" w:cstheme="minorHAnsi"/>
          <w:b/>
          <w:bCs/>
          <w:color w:val="006600"/>
          <w:kern w:val="36"/>
          <w:sz w:val="36"/>
          <w:szCs w:val="36"/>
          <w:lang w:val="es-PE" w:eastAsia="es-PE"/>
        </w:rPr>
        <w:t>A</w:t>
      </w:r>
      <w:r w:rsidR="007E621A" w:rsidRPr="00F61339">
        <w:rPr>
          <w:rFonts w:ascii="Montserrat" w:hAnsi="Montserrat"/>
          <w:color w:val="006600"/>
          <w:sz w:val="4"/>
          <w:szCs w:val="4"/>
          <w:shd w:val="clear" w:color="auto" w:fill="FFFFFF"/>
        </w:rPr>
        <w:t>5202021</w:t>
      </w:r>
    </w:p>
    <w:p w14:paraId="6DD79B77" w14:textId="6255AB28" w:rsidR="00DE04D6" w:rsidRPr="00AA7A06" w:rsidRDefault="00DE04D6" w:rsidP="00DE04D6">
      <w:pPr>
        <w:tabs>
          <w:tab w:val="left" w:pos="2089"/>
          <w:tab w:val="left" w:pos="3802"/>
          <w:tab w:val="center" w:pos="4479"/>
        </w:tabs>
        <w:jc w:val="center"/>
        <w:textAlignment w:val="baseline"/>
        <w:outlineLvl w:val="2"/>
        <w:rPr>
          <w:rFonts w:asciiTheme="minorHAnsi" w:hAnsiTheme="minorHAnsi" w:cstheme="minorHAnsi"/>
          <w:b/>
          <w:bCs/>
          <w:color w:val="006600"/>
          <w:kern w:val="36"/>
          <w:sz w:val="28"/>
          <w:szCs w:val="28"/>
          <w:lang w:val="es-PE" w:eastAsia="es-PE"/>
        </w:rPr>
      </w:pPr>
      <w:r w:rsidRPr="00AA7A06">
        <w:rPr>
          <w:rFonts w:asciiTheme="minorHAnsi" w:hAnsiTheme="minorHAnsi" w:cstheme="minorHAnsi"/>
          <w:b/>
          <w:bCs/>
          <w:color w:val="006600"/>
          <w:kern w:val="36"/>
          <w:sz w:val="28"/>
          <w:szCs w:val="28"/>
          <w:lang w:val="es-PE" w:eastAsia="es-PE"/>
        </w:rPr>
        <w:t xml:space="preserve"> </w:t>
      </w:r>
      <w:r w:rsidR="005947D5" w:rsidRPr="00AA7A06">
        <w:rPr>
          <w:rFonts w:asciiTheme="minorHAnsi" w:hAnsiTheme="minorHAnsi" w:cstheme="minorHAnsi"/>
          <w:b/>
          <w:bCs/>
          <w:color w:val="006600"/>
          <w:kern w:val="36"/>
          <w:sz w:val="28"/>
          <w:szCs w:val="28"/>
          <w:lang w:val="es-PE" w:eastAsia="es-PE"/>
        </w:rPr>
        <w:t>1</w:t>
      </w:r>
      <w:r w:rsidR="00E20D6B" w:rsidRPr="00AA7A06">
        <w:rPr>
          <w:rFonts w:asciiTheme="minorHAnsi" w:hAnsiTheme="minorHAnsi" w:cstheme="minorHAnsi"/>
          <w:b/>
          <w:bCs/>
          <w:color w:val="006600"/>
          <w:kern w:val="36"/>
          <w:sz w:val="28"/>
          <w:szCs w:val="28"/>
          <w:lang w:val="es-PE" w:eastAsia="es-PE"/>
        </w:rPr>
        <w:t>6</w:t>
      </w:r>
      <w:r w:rsidRPr="00AA7A06">
        <w:rPr>
          <w:rFonts w:asciiTheme="minorHAnsi" w:hAnsiTheme="minorHAnsi" w:cstheme="minorHAnsi"/>
          <w:b/>
          <w:bCs/>
          <w:color w:val="006600"/>
          <w:kern w:val="36"/>
          <w:sz w:val="28"/>
          <w:szCs w:val="28"/>
          <w:lang w:val="es-PE" w:eastAsia="es-PE"/>
        </w:rPr>
        <w:t>DIAS / 1</w:t>
      </w:r>
      <w:r w:rsidR="00E20D6B" w:rsidRPr="00AA7A06">
        <w:rPr>
          <w:rFonts w:asciiTheme="minorHAnsi" w:hAnsiTheme="minorHAnsi" w:cstheme="minorHAnsi"/>
          <w:b/>
          <w:bCs/>
          <w:color w:val="006600"/>
          <w:kern w:val="36"/>
          <w:sz w:val="28"/>
          <w:szCs w:val="28"/>
          <w:lang w:val="es-PE" w:eastAsia="es-PE"/>
        </w:rPr>
        <w:t>5</w:t>
      </w:r>
      <w:r w:rsidRPr="00AA7A06">
        <w:rPr>
          <w:rFonts w:asciiTheme="minorHAnsi" w:hAnsiTheme="minorHAnsi" w:cstheme="minorHAnsi"/>
          <w:b/>
          <w:bCs/>
          <w:color w:val="006600"/>
          <w:kern w:val="36"/>
          <w:sz w:val="28"/>
          <w:szCs w:val="28"/>
          <w:lang w:val="es-PE" w:eastAsia="es-PE"/>
        </w:rPr>
        <w:t xml:space="preserve"> NOCHES </w:t>
      </w:r>
    </w:p>
    <w:p w14:paraId="2111B2AB" w14:textId="77777777" w:rsidR="00C7126C" w:rsidRPr="00E20D6B" w:rsidRDefault="00C7126C" w:rsidP="00A50FFD">
      <w:pPr>
        <w:jc w:val="both"/>
        <w:rPr>
          <w:rFonts w:asciiTheme="minorHAnsi" w:hAnsiTheme="minorHAnsi" w:cstheme="minorHAnsi"/>
          <w:color w:val="00B050"/>
          <w:kern w:val="36"/>
          <w:sz w:val="22"/>
          <w:szCs w:val="22"/>
          <w:lang w:val="es-PE" w:eastAsia="es-PE"/>
        </w:rPr>
      </w:pPr>
    </w:p>
    <w:p w14:paraId="46C50657" w14:textId="3C97254B" w:rsidR="00E20D6B" w:rsidRDefault="00E20D6B" w:rsidP="00E20D6B">
      <w:pPr>
        <w:rPr>
          <w:rStyle w:val="ng-binding"/>
          <w:rFonts w:asciiTheme="minorHAnsi" w:hAnsiTheme="minorHAnsi" w:cstheme="minorHAnsi"/>
          <w:b/>
          <w:bCs/>
          <w:color w:val="00642D"/>
          <w:sz w:val="22"/>
          <w:szCs w:val="22"/>
        </w:rPr>
      </w:pPr>
      <w:r w:rsidRPr="004646DE">
        <w:rPr>
          <w:rStyle w:val="ng-binding"/>
          <w:rFonts w:asciiTheme="minorHAnsi" w:hAnsiTheme="minorHAnsi" w:cstheme="minorHAnsi"/>
          <w:b/>
          <w:bCs/>
          <w:color w:val="00642D"/>
          <w:sz w:val="22"/>
          <w:szCs w:val="22"/>
        </w:rPr>
        <w:t xml:space="preserve">FECHA DE INICIO DE VIAJE: </w:t>
      </w:r>
      <w:r w:rsidR="007E621A">
        <w:rPr>
          <w:rStyle w:val="ng-binding"/>
          <w:rFonts w:asciiTheme="minorHAnsi" w:hAnsiTheme="minorHAnsi" w:cstheme="minorHAnsi"/>
          <w:b/>
          <w:bCs/>
          <w:color w:val="00642D"/>
          <w:sz w:val="22"/>
          <w:szCs w:val="22"/>
        </w:rPr>
        <w:t>MIERCOLES</w:t>
      </w:r>
    </w:p>
    <w:p w14:paraId="0D7E7DF9" w14:textId="77777777" w:rsidR="007E621A" w:rsidRDefault="007E621A" w:rsidP="00E20D6B">
      <w:pPr>
        <w:rPr>
          <w:rStyle w:val="ng-binding"/>
          <w:rFonts w:asciiTheme="minorHAnsi" w:hAnsiTheme="minorHAnsi" w:cstheme="minorHAnsi"/>
          <w:b/>
          <w:bCs/>
          <w:color w:val="00642D"/>
          <w:sz w:val="22"/>
          <w:szCs w:val="22"/>
        </w:rPr>
      </w:pPr>
    </w:p>
    <w:p w14:paraId="3A762656" w14:textId="02857FA3" w:rsidR="007E621A" w:rsidRDefault="007E621A" w:rsidP="007E621A">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Día1</w:t>
      </w:r>
      <w:r>
        <w:rPr>
          <w:rFonts w:asciiTheme="minorHAnsi" w:hAnsiTheme="minorHAnsi" w:cstheme="minorHAnsi"/>
          <w:b/>
          <w:bCs/>
          <w:i w:val="0"/>
          <w:iCs w:val="0"/>
          <w:color w:val="auto"/>
          <w:sz w:val="20"/>
          <w:szCs w:val="20"/>
        </w:rPr>
        <w:t>:</w:t>
      </w:r>
      <w:r w:rsidRPr="007E621A">
        <w:rPr>
          <w:rFonts w:asciiTheme="minorHAnsi" w:hAnsiTheme="minorHAnsi" w:cstheme="minorHAnsi"/>
          <w:b/>
          <w:bCs/>
          <w:i w:val="0"/>
          <w:iCs w:val="0"/>
          <w:color w:val="auto"/>
          <w:sz w:val="20"/>
          <w:szCs w:val="20"/>
        </w:rPr>
        <w:t xml:space="preserve"> PARIS</w:t>
      </w:r>
      <w:r>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Llegada a Paris.</w:t>
      </w:r>
      <w:r w:rsidR="002C7629">
        <w:rPr>
          <w:rFonts w:asciiTheme="minorHAnsi" w:hAnsiTheme="minorHAnsi" w:cstheme="minorHAnsi"/>
          <w:i w:val="0"/>
          <w:iCs w:val="0"/>
          <w:color w:val="auto"/>
          <w:sz w:val="20"/>
          <w:szCs w:val="20"/>
        </w:rPr>
        <w:t xml:space="preserve"> Traslado al hotel y a</w:t>
      </w:r>
      <w:r w:rsidRPr="007E621A">
        <w:rPr>
          <w:rFonts w:asciiTheme="minorHAnsi" w:hAnsiTheme="minorHAnsi" w:cstheme="minorHAnsi"/>
          <w:i w:val="0"/>
          <w:iCs w:val="0"/>
          <w:color w:val="auto"/>
          <w:sz w:val="20"/>
          <w:szCs w:val="20"/>
        </w:rPr>
        <w:t>lojamiento</w:t>
      </w:r>
      <w:r w:rsidR="002C7629">
        <w:rPr>
          <w:rFonts w:asciiTheme="minorHAnsi" w:hAnsiTheme="minorHAnsi" w:cstheme="minorHAnsi"/>
          <w:i w:val="0"/>
          <w:iCs w:val="0"/>
          <w:color w:val="auto"/>
          <w:sz w:val="20"/>
          <w:szCs w:val="20"/>
        </w:rPr>
        <w:t>. R</w:t>
      </w:r>
      <w:r w:rsidRPr="007E621A">
        <w:rPr>
          <w:rFonts w:asciiTheme="minorHAnsi" w:hAnsiTheme="minorHAnsi" w:cstheme="minorHAnsi"/>
          <w:i w:val="0"/>
          <w:iCs w:val="0"/>
          <w:color w:val="auto"/>
          <w:sz w:val="20"/>
          <w:szCs w:val="20"/>
        </w:rPr>
        <w:t>esto del día libre.</w:t>
      </w:r>
    </w:p>
    <w:p w14:paraId="27EDCCE9" w14:textId="77777777" w:rsidR="007E621A" w:rsidRPr="007E621A" w:rsidRDefault="007E621A" w:rsidP="007E621A">
      <w:pPr>
        <w:rPr>
          <w:lang w:val="es-PE" w:eastAsia="es-PE"/>
        </w:rPr>
      </w:pPr>
    </w:p>
    <w:p w14:paraId="3F102466" w14:textId="5ABC3661" w:rsidR="007E621A" w:rsidRDefault="007E621A" w:rsidP="007E621A">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 2</w:t>
      </w:r>
      <w:r>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PARIS</w:t>
      </w:r>
      <w:r>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Alojamiento y 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w:t>
      </w:r>
    </w:p>
    <w:p w14:paraId="017F17B6" w14:textId="77777777" w:rsidR="007E621A" w:rsidRPr="007E621A" w:rsidRDefault="007E621A" w:rsidP="007E621A"/>
    <w:p w14:paraId="69F634E8" w14:textId="3533C998" w:rsidR="007E621A" w:rsidRDefault="007E621A" w:rsidP="007E621A">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 3</w:t>
      </w:r>
      <w:r>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PARIS</w:t>
      </w:r>
      <w:r>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Alojamiento y desayuno.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EC9AB61" w14:textId="77777777" w:rsidR="007E621A" w:rsidRPr="007E621A" w:rsidRDefault="007E621A" w:rsidP="007E621A"/>
    <w:p w14:paraId="5330A6A5" w14:textId="626A2A95" w:rsidR="007E621A" w:rsidRDefault="007E621A" w:rsidP="007E621A">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w:t>
      </w:r>
      <w:r w:rsidR="002C7629">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4</w:t>
      </w:r>
      <w:r>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PARIS-HEIDELBERG (545 kms)</w:t>
      </w:r>
      <w:r>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Desayuno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0CEDAAEF" w14:textId="77777777" w:rsidR="007E621A" w:rsidRPr="007E621A" w:rsidRDefault="007E621A" w:rsidP="007E621A"/>
    <w:p w14:paraId="20977083" w14:textId="1DF07ECE" w:rsidR="007E621A" w:rsidRDefault="007E621A" w:rsidP="007E621A">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w:t>
      </w:r>
      <w:r w:rsidR="002C7629">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5</w:t>
      </w:r>
      <w:r>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HEIDELBERG-RUTA ROMANTICA-MUNICH (420 kms)</w:t>
      </w:r>
      <w:r>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Desayuno.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Alojamiento.</w:t>
      </w:r>
    </w:p>
    <w:p w14:paraId="07C19879" w14:textId="77777777" w:rsidR="002C7629" w:rsidRPr="002C7629" w:rsidRDefault="002C7629" w:rsidP="002C7629"/>
    <w:p w14:paraId="3A8CA61C" w14:textId="2E3D7529" w:rsidR="007E621A" w:rsidRDefault="007E621A" w:rsidP="002C7629">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w:t>
      </w:r>
      <w:r w:rsidR="002C7629">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6</w:t>
      </w:r>
      <w:r w:rsidR="002C7629">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MUNICH-INNSBRUCK-VERONA-VENECIA (557 kms)</w:t>
      </w:r>
      <w:r w:rsidR="002C7629">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Desayuno.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w:t>
      </w:r>
    </w:p>
    <w:p w14:paraId="484D0845" w14:textId="77777777" w:rsidR="002C7629" w:rsidRPr="002C7629" w:rsidRDefault="002C7629" w:rsidP="002C7629"/>
    <w:p w14:paraId="21E32CAD" w14:textId="49BF236F" w:rsidR="007E621A" w:rsidRDefault="007E621A" w:rsidP="002C7629">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w:t>
      </w:r>
      <w:r w:rsidR="002C7629">
        <w:rPr>
          <w:rFonts w:asciiTheme="minorHAnsi" w:hAnsiTheme="minorHAnsi" w:cstheme="minorHAnsi"/>
          <w:b/>
          <w:bCs/>
          <w:i w:val="0"/>
          <w:iCs w:val="0"/>
          <w:color w:val="auto"/>
          <w:sz w:val="20"/>
          <w:szCs w:val="20"/>
        </w:rPr>
        <w:t xml:space="preserve"> 7: </w:t>
      </w:r>
      <w:r w:rsidRPr="007E621A">
        <w:rPr>
          <w:rFonts w:asciiTheme="minorHAnsi" w:hAnsiTheme="minorHAnsi" w:cstheme="minorHAnsi"/>
          <w:b/>
          <w:bCs/>
          <w:i w:val="0"/>
          <w:iCs w:val="0"/>
          <w:color w:val="auto"/>
          <w:sz w:val="20"/>
          <w:szCs w:val="20"/>
        </w:rPr>
        <w:t>VENECIA-FLORENCIA (256 kms)</w:t>
      </w:r>
      <w:r w:rsidR="002C7629">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Desayuno. Salida hacia el Tronchetto para embarcar hacia la Plaza de San Marcos, donde comenzaremos</w:t>
      </w:r>
      <w:r w:rsidR="0041696C">
        <w:rPr>
          <w:rFonts w:asciiTheme="minorHAnsi" w:hAnsiTheme="minorHAnsi" w:cstheme="minorHAnsi"/>
          <w:i w:val="0"/>
          <w:iCs w:val="0"/>
          <w:color w:val="auto"/>
          <w:sz w:val="20"/>
          <w:szCs w:val="20"/>
        </w:rPr>
        <w:t xml:space="preserve"> la visita a Florencia. Alojamiento.</w:t>
      </w:r>
    </w:p>
    <w:p w14:paraId="75AE7745" w14:textId="77777777" w:rsidR="002C7629" w:rsidRPr="002C7629" w:rsidRDefault="002C7629" w:rsidP="002C7629"/>
    <w:p w14:paraId="5E3BC579" w14:textId="38D57D13" w:rsidR="007E621A" w:rsidRDefault="007E621A" w:rsidP="002C7629">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w:t>
      </w:r>
      <w:r w:rsidR="002C7629">
        <w:rPr>
          <w:rFonts w:asciiTheme="minorHAnsi" w:hAnsiTheme="minorHAnsi" w:cstheme="minorHAnsi"/>
          <w:b/>
          <w:bCs/>
          <w:i w:val="0"/>
          <w:iCs w:val="0"/>
          <w:color w:val="auto"/>
          <w:sz w:val="20"/>
          <w:szCs w:val="20"/>
        </w:rPr>
        <w:t xml:space="preserve"> 8. -</w:t>
      </w:r>
      <w:r w:rsidRPr="007E621A">
        <w:rPr>
          <w:rFonts w:asciiTheme="minorHAnsi" w:hAnsiTheme="minorHAnsi" w:cstheme="minorHAnsi"/>
          <w:b/>
          <w:bCs/>
          <w:i w:val="0"/>
          <w:iCs w:val="0"/>
          <w:color w:val="auto"/>
          <w:sz w:val="20"/>
          <w:szCs w:val="20"/>
        </w:rPr>
        <w:t>FLORENCIA-ROMA (275 kms)</w:t>
      </w:r>
      <w:r w:rsidR="002C7629">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w:t>
      </w:r>
    </w:p>
    <w:p w14:paraId="712C160B" w14:textId="77777777" w:rsidR="002C7629" w:rsidRPr="002C7629" w:rsidRDefault="002C7629" w:rsidP="002C7629"/>
    <w:p w14:paraId="29C4E07C" w14:textId="73D8DEE1" w:rsidR="007E621A" w:rsidRDefault="007E621A" w:rsidP="002C7629">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 9</w:t>
      </w:r>
      <w:r w:rsidR="002C7629">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ROMA</w:t>
      </w:r>
      <w:r w:rsidR="002C7629">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Alojamiento y desayuno.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Por la tarde podrá realizar una visita opcional para conocer la Roma Barroca, con sus famosas fuentes, plazas y palacios papales, desde los que se gobernaron los Estados Pontificios.</w:t>
      </w:r>
    </w:p>
    <w:p w14:paraId="61EB48BC" w14:textId="77777777" w:rsidR="002C7629" w:rsidRPr="002C7629" w:rsidRDefault="002C7629" w:rsidP="002C7629"/>
    <w:p w14:paraId="64D62CA7" w14:textId="04F75EA5" w:rsidR="007E621A" w:rsidRDefault="007E621A" w:rsidP="002C7629">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lastRenderedPageBreak/>
        <w:t>Día 10</w:t>
      </w:r>
      <w:r w:rsidR="002C7629">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ROMA</w:t>
      </w:r>
      <w:r w:rsidR="002C7629">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Alojamiento y 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20F68EB3" w14:textId="77777777" w:rsidR="002C7629" w:rsidRPr="002C7629" w:rsidRDefault="002C7629" w:rsidP="002C7629"/>
    <w:p w14:paraId="382E68B0" w14:textId="766EBEC3" w:rsidR="007E621A" w:rsidRDefault="007E621A" w:rsidP="002C7629">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 11</w:t>
      </w:r>
      <w:r w:rsidR="002C7629">
        <w:rPr>
          <w:rFonts w:asciiTheme="minorHAnsi" w:hAnsiTheme="minorHAnsi" w:cstheme="minorHAnsi"/>
          <w:b/>
          <w:bCs/>
          <w:i w:val="0"/>
          <w:iCs w:val="0"/>
          <w:color w:val="auto"/>
          <w:sz w:val="20"/>
          <w:szCs w:val="20"/>
        </w:rPr>
        <w:t>:</w:t>
      </w:r>
      <w:r w:rsidRPr="007E621A">
        <w:rPr>
          <w:rFonts w:asciiTheme="minorHAnsi" w:hAnsiTheme="minorHAnsi" w:cstheme="minorHAnsi"/>
          <w:b/>
          <w:bCs/>
          <w:i w:val="0"/>
          <w:iCs w:val="0"/>
          <w:color w:val="auto"/>
          <w:sz w:val="20"/>
          <w:szCs w:val="20"/>
        </w:rPr>
        <w:t xml:space="preserve"> ROMA-PISA-NIZA (710 kms)</w:t>
      </w:r>
      <w:r w:rsidR="002C7629">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Desayuno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Posibilidad de participar en una excursión opcional para conocer el Principado de Mónaco visitando la parte histórica así como la colina de Montecarlo donde se encuentra su famoso casino.</w:t>
      </w:r>
    </w:p>
    <w:p w14:paraId="1199336E" w14:textId="77777777" w:rsidR="002C7629" w:rsidRPr="002C7629" w:rsidRDefault="002C7629" w:rsidP="002C7629"/>
    <w:p w14:paraId="40E46ECE" w14:textId="0371C892" w:rsidR="007E621A" w:rsidRDefault="007E621A" w:rsidP="002C7629">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 12</w:t>
      </w:r>
      <w:r w:rsidR="002C7629">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NIZA-BARCELONA (665 kms)</w:t>
      </w:r>
      <w:r w:rsidR="002C7629">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14:paraId="3F282EBA" w14:textId="77777777" w:rsidR="002C7629" w:rsidRPr="002C7629" w:rsidRDefault="002C7629" w:rsidP="002C7629"/>
    <w:p w14:paraId="1EEF36CB" w14:textId="17B7E215" w:rsidR="007E621A" w:rsidRDefault="007E621A" w:rsidP="002C7629">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 13</w:t>
      </w:r>
      <w:r w:rsidR="002C7629">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BARCELONA</w:t>
      </w:r>
      <w:r w:rsidR="002C7629">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Alojamiento y desayuno. Día libre a su disposición para seguir visitando la ciudad Condal por su cuenta, admirar sus edificios, plazas, calles, etc.</w:t>
      </w:r>
    </w:p>
    <w:p w14:paraId="04690BFC" w14:textId="77777777" w:rsidR="002C7629" w:rsidRPr="002C7629" w:rsidRDefault="002C7629" w:rsidP="002C7629"/>
    <w:p w14:paraId="11A6C740" w14:textId="6D015219" w:rsidR="007E621A" w:rsidRDefault="007E621A" w:rsidP="002C7629">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 14</w:t>
      </w:r>
      <w:r w:rsidR="002C7629">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BARCELONA</w:t>
      </w:r>
      <w:r w:rsidR="002C7629">
        <w:rPr>
          <w:rStyle w:val="itinerarioentextofecha"/>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Alojamiento y desayuno. Día libre a su disposición.</w:t>
      </w:r>
    </w:p>
    <w:p w14:paraId="66B774D4" w14:textId="77777777" w:rsidR="002C7629" w:rsidRPr="002C7629" w:rsidRDefault="002C7629" w:rsidP="002C7629"/>
    <w:p w14:paraId="36DE74F5" w14:textId="242B8BD7" w:rsidR="007E621A" w:rsidRDefault="007E621A" w:rsidP="002C7629">
      <w:pPr>
        <w:pStyle w:val="Ttulo4"/>
        <w:shd w:val="clear" w:color="auto" w:fill="FFFFFF"/>
        <w:jc w:val="both"/>
        <w:rPr>
          <w:rFonts w:asciiTheme="minorHAnsi" w:hAnsiTheme="minorHAnsi" w:cstheme="minorHAnsi"/>
          <w:i w:val="0"/>
          <w:iCs w:val="0"/>
          <w:color w:val="auto"/>
          <w:sz w:val="20"/>
          <w:szCs w:val="20"/>
        </w:rPr>
      </w:pPr>
      <w:r w:rsidRPr="007E621A">
        <w:rPr>
          <w:rFonts w:asciiTheme="minorHAnsi" w:hAnsiTheme="minorHAnsi" w:cstheme="minorHAnsi"/>
          <w:b/>
          <w:bCs/>
          <w:i w:val="0"/>
          <w:iCs w:val="0"/>
          <w:color w:val="auto"/>
          <w:sz w:val="20"/>
          <w:szCs w:val="20"/>
        </w:rPr>
        <w:t>Día 15</w:t>
      </w:r>
      <w:r w:rsidR="002C7629">
        <w:rPr>
          <w:rFonts w:asciiTheme="minorHAnsi" w:hAnsiTheme="minorHAnsi" w:cstheme="minorHAnsi"/>
          <w:b/>
          <w:bCs/>
          <w:i w:val="0"/>
          <w:iCs w:val="0"/>
          <w:color w:val="auto"/>
          <w:sz w:val="20"/>
          <w:szCs w:val="20"/>
        </w:rPr>
        <w:t xml:space="preserve">: </w:t>
      </w:r>
      <w:r w:rsidRPr="007E621A">
        <w:rPr>
          <w:rFonts w:asciiTheme="minorHAnsi" w:hAnsiTheme="minorHAnsi" w:cstheme="minorHAnsi"/>
          <w:b/>
          <w:bCs/>
          <w:i w:val="0"/>
          <w:iCs w:val="0"/>
          <w:color w:val="auto"/>
          <w:sz w:val="20"/>
          <w:szCs w:val="20"/>
        </w:rPr>
        <w:t>BARCELONA-ZARAGOZA-MADRID (635 kms</w:t>
      </w:r>
      <w:r w:rsidR="002C7629">
        <w:rPr>
          <w:rFonts w:asciiTheme="minorHAnsi" w:hAnsiTheme="minorHAnsi" w:cstheme="minorHAnsi"/>
          <w:b/>
          <w:bCs/>
          <w:i w:val="0"/>
          <w:iCs w:val="0"/>
          <w:color w:val="auto"/>
          <w:sz w:val="20"/>
          <w:szCs w:val="20"/>
        </w:rPr>
        <w:t>). -</w:t>
      </w:r>
      <w:r w:rsidRPr="007E621A">
        <w:rPr>
          <w:rFonts w:asciiTheme="minorHAnsi" w:hAnsiTheme="minorHAnsi" w:cstheme="minorHAnsi"/>
          <w:i w:val="0"/>
          <w:iCs w:val="0"/>
          <w:color w:val="auto"/>
          <w:sz w:val="20"/>
          <w:szCs w:val="20"/>
        </w:rPr>
        <w:t>Desayuno. Salida hacia Zaragoza. Breve parada para conocer la Catedral-Basílica de Nuestra Señora del Pilar, Patrona de la Hispanidad. Posteriormente continuación a Madrid. Alojamiento.</w:t>
      </w:r>
    </w:p>
    <w:p w14:paraId="35A0778B" w14:textId="77777777" w:rsidR="002C7629" w:rsidRPr="002C7629" w:rsidRDefault="002C7629" w:rsidP="002C7629"/>
    <w:p w14:paraId="76AEC7F5" w14:textId="6FA68B87" w:rsidR="002C7629" w:rsidRDefault="007E621A" w:rsidP="002C7629">
      <w:pPr>
        <w:rPr>
          <w:b/>
          <w:bCs/>
          <w:sz w:val="22"/>
          <w:szCs w:val="22"/>
          <w:lang w:val="es-PE" w:eastAsia="es-PE"/>
        </w:rPr>
      </w:pPr>
      <w:r w:rsidRPr="007E621A">
        <w:rPr>
          <w:rFonts w:asciiTheme="minorHAnsi" w:hAnsiTheme="minorHAnsi" w:cstheme="minorHAnsi"/>
          <w:b/>
          <w:bCs/>
          <w:sz w:val="20"/>
          <w:szCs w:val="20"/>
        </w:rPr>
        <w:t>Día 16</w:t>
      </w:r>
      <w:r w:rsidR="002C7629">
        <w:rPr>
          <w:rFonts w:asciiTheme="minorHAnsi" w:hAnsiTheme="minorHAnsi" w:cstheme="minorHAnsi"/>
          <w:b/>
          <w:bCs/>
          <w:i/>
          <w:iCs/>
          <w:sz w:val="20"/>
          <w:szCs w:val="20"/>
        </w:rPr>
        <w:t>:</w:t>
      </w:r>
      <w:r w:rsidRPr="007E621A">
        <w:rPr>
          <w:rFonts w:asciiTheme="minorHAnsi" w:hAnsiTheme="minorHAnsi" w:cstheme="minorHAnsi"/>
          <w:b/>
          <w:bCs/>
          <w:sz w:val="20"/>
          <w:szCs w:val="20"/>
        </w:rPr>
        <w:t xml:space="preserve"> MADRID</w:t>
      </w:r>
      <w:r w:rsidR="002C7629">
        <w:rPr>
          <w:rStyle w:val="itinerarioentextofecha"/>
          <w:rFonts w:asciiTheme="minorHAnsi" w:hAnsiTheme="minorHAnsi" w:cstheme="minorHAnsi"/>
          <w:b/>
          <w:bCs/>
          <w:i/>
          <w:iCs/>
          <w:sz w:val="20"/>
          <w:szCs w:val="20"/>
        </w:rPr>
        <w:t>. -</w:t>
      </w:r>
      <w:r w:rsidRPr="007E621A">
        <w:rPr>
          <w:rFonts w:asciiTheme="minorHAnsi" w:hAnsiTheme="minorHAnsi" w:cstheme="minorHAnsi"/>
          <w:sz w:val="20"/>
          <w:szCs w:val="20"/>
        </w:rPr>
        <w:t xml:space="preserve">Desayuno </w:t>
      </w:r>
      <w:r w:rsidRPr="002C7629">
        <w:rPr>
          <w:rFonts w:asciiTheme="minorHAnsi" w:hAnsiTheme="minorHAnsi" w:cstheme="minorHAnsi"/>
          <w:sz w:val="20"/>
          <w:szCs w:val="20"/>
        </w:rPr>
        <w:t>y</w:t>
      </w:r>
      <w:r w:rsidR="002C7629" w:rsidRPr="002C7629">
        <w:rPr>
          <w:rFonts w:asciiTheme="minorHAnsi" w:hAnsiTheme="minorHAnsi" w:cstheme="minorHAnsi"/>
          <w:sz w:val="20"/>
          <w:szCs w:val="20"/>
          <w:lang w:eastAsia="es-PE"/>
        </w:rPr>
        <w:t xml:space="preserve"> traslado al aeropuerto para tomar el vuelo a su ciudad de destino</w:t>
      </w:r>
      <w:r w:rsidR="002C7629">
        <w:rPr>
          <w:lang w:eastAsia="es-PE"/>
        </w:rPr>
        <w:t>. </w:t>
      </w:r>
    </w:p>
    <w:p w14:paraId="46721E41" w14:textId="77777777" w:rsidR="00E20D6B" w:rsidRPr="004646DE" w:rsidRDefault="00E20D6B" w:rsidP="00E20D6B">
      <w:pPr>
        <w:rPr>
          <w:rFonts w:asciiTheme="minorHAnsi" w:hAnsiTheme="minorHAnsi" w:cstheme="minorHAnsi"/>
          <w:sz w:val="18"/>
          <w:szCs w:val="18"/>
          <w:lang w:val="es-PE" w:eastAsia="es-PE"/>
        </w:rPr>
      </w:pPr>
    </w:p>
    <w:p w14:paraId="0DCDA3CA" w14:textId="4A836B59" w:rsidR="004646DE" w:rsidRPr="004646DE" w:rsidRDefault="00E20D6B" w:rsidP="00F15B6A">
      <w:pPr>
        <w:spacing w:before="100" w:beforeAutospacing="1" w:after="100" w:afterAutospacing="1"/>
        <w:jc w:val="center"/>
        <w:rPr>
          <w:rFonts w:asciiTheme="minorHAnsi" w:hAnsiTheme="minorHAnsi" w:cstheme="minorHAnsi"/>
          <w:b/>
          <w:bCs/>
          <w:sz w:val="20"/>
          <w:szCs w:val="20"/>
          <w:lang w:val="es-PE" w:eastAsia="es-PE"/>
        </w:rPr>
      </w:pPr>
      <w:r w:rsidRPr="00E20D6B">
        <w:rPr>
          <w:rFonts w:asciiTheme="minorHAnsi" w:hAnsiTheme="minorHAnsi" w:cstheme="minorHAnsi"/>
          <w:b/>
          <w:bCs/>
          <w:sz w:val="20"/>
          <w:szCs w:val="20"/>
          <w:lang w:val="es-PE" w:eastAsia="es-PE"/>
        </w:rPr>
        <w:t>Fin de nuestros servicios.</w:t>
      </w:r>
    </w:p>
    <w:p w14:paraId="22D29527" w14:textId="77777777" w:rsidR="004646DE" w:rsidRDefault="004646DE" w:rsidP="00E20D6B">
      <w:pPr>
        <w:rPr>
          <w:rFonts w:asciiTheme="minorHAnsi" w:hAnsiTheme="minorHAnsi" w:cstheme="minorHAnsi"/>
          <w:sz w:val="22"/>
          <w:szCs w:val="22"/>
        </w:rPr>
      </w:pPr>
    </w:p>
    <w:p w14:paraId="4FDF7E35" w14:textId="41488B7E" w:rsidR="002C7629" w:rsidRPr="00AA7A06" w:rsidRDefault="004114D2" w:rsidP="002C7629">
      <w:pPr>
        <w:jc w:val="center"/>
        <w:rPr>
          <w:rFonts w:asciiTheme="minorHAnsi" w:hAnsiTheme="minorHAnsi" w:cstheme="minorHAnsi"/>
          <w:b/>
          <w:bCs/>
          <w:color w:val="006600"/>
          <w:sz w:val="22"/>
          <w:szCs w:val="22"/>
        </w:rPr>
      </w:pPr>
      <w:r w:rsidRPr="00AA7A06">
        <w:rPr>
          <w:rFonts w:asciiTheme="minorHAnsi" w:hAnsiTheme="minorHAnsi" w:cstheme="minorHAnsi"/>
          <w:b/>
          <w:bCs/>
          <w:color w:val="006600"/>
          <w:sz w:val="22"/>
          <w:szCs w:val="22"/>
        </w:rPr>
        <w:t>PRECIO POR PERSONA EN US$ AMERICANOS</w:t>
      </w:r>
    </w:p>
    <w:p w14:paraId="171C3EA9" w14:textId="77777777" w:rsidR="002C7629" w:rsidRPr="002C7629" w:rsidRDefault="002C7629" w:rsidP="002C7629">
      <w:pPr>
        <w:jc w:val="center"/>
        <w:rPr>
          <w:rFonts w:asciiTheme="minorHAnsi" w:hAnsiTheme="minorHAnsi" w:cstheme="minorHAnsi"/>
          <w:b/>
          <w:bCs/>
          <w:sz w:val="22"/>
          <w:szCs w:val="22"/>
        </w:rPr>
      </w:pPr>
    </w:p>
    <w:tbl>
      <w:tblPr>
        <w:tblpPr w:leftFromText="141" w:rightFromText="141" w:vertAnchor="text" w:horzAnchor="margin" w:tblpXSpec="center" w:tblpY="-24"/>
        <w:tblW w:w="0" w:type="auto"/>
        <w:tblCellMar>
          <w:left w:w="0" w:type="dxa"/>
          <w:right w:w="0" w:type="dxa"/>
        </w:tblCellMar>
        <w:tblLook w:val="04A0" w:firstRow="1" w:lastRow="0" w:firstColumn="1" w:lastColumn="0" w:noHBand="0" w:noVBand="1"/>
      </w:tblPr>
      <w:tblGrid>
        <w:gridCol w:w="3983"/>
        <w:gridCol w:w="1581"/>
      </w:tblGrid>
      <w:tr w:rsidR="002C7629" w14:paraId="2A83B9EB" w14:textId="77777777" w:rsidTr="002C7629">
        <w:trPr>
          <w:trHeight w:val="362"/>
          <w:tblHeader/>
        </w:trPr>
        <w:tc>
          <w:tcPr>
            <w:tcW w:w="3983"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14:paraId="0A8D7073" w14:textId="77777777" w:rsidR="002C7629" w:rsidRPr="00AA7A06" w:rsidRDefault="002C7629" w:rsidP="002C7629">
            <w:pPr>
              <w:jc w:val="center"/>
              <w:rPr>
                <w:rFonts w:asciiTheme="minorHAnsi" w:hAnsiTheme="minorHAnsi" w:cstheme="minorHAnsi"/>
                <w:b/>
                <w:bCs/>
                <w:color w:val="003300"/>
                <w:lang w:eastAsia="es-PE"/>
              </w:rPr>
            </w:pPr>
            <w:r w:rsidRPr="00AA7A06">
              <w:rPr>
                <w:rFonts w:asciiTheme="minorHAnsi" w:hAnsiTheme="minorHAnsi" w:cstheme="minorHAnsi"/>
                <w:b/>
                <w:bCs/>
                <w:color w:val="003300"/>
                <w:lang w:eastAsia="es-PE"/>
              </w:rPr>
              <w:t>Categoría</w:t>
            </w:r>
          </w:p>
        </w:tc>
        <w:tc>
          <w:tcPr>
            <w:tcW w:w="1581" w:type="dxa"/>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6F1F9AD4" w14:textId="77777777" w:rsidR="002C7629" w:rsidRPr="00AA7A06" w:rsidRDefault="002C7629" w:rsidP="002C7629">
            <w:pPr>
              <w:jc w:val="center"/>
              <w:rPr>
                <w:rFonts w:asciiTheme="minorHAnsi" w:hAnsiTheme="minorHAnsi" w:cstheme="minorHAnsi"/>
                <w:b/>
                <w:bCs/>
                <w:color w:val="003300"/>
                <w:lang w:eastAsia="es-PE"/>
              </w:rPr>
            </w:pPr>
            <w:r w:rsidRPr="00AA7A06">
              <w:rPr>
                <w:rFonts w:asciiTheme="minorHAnsi" w:hAnsiTheme="minorHAnsi" w:cstheme="minorHAnsi"/>
                <w:b/>
                <w:bCs/>
                <w:color w:val="003300"/>
                <w:lang w:eastAsia="es-PE"/>
              </w:rPr>
              <w:t>Doble</w:t>
            </w:r>
          </w:p>
        </w:tc>
      </w:tr>
      <w:tr w:rsidR="002C7629" w14:paraId="1A0D40E3" w14:textId="77777777" w:rsidTr="002C7629">
        <w:trPr>
          <w:trHeight w:val="380"/>
        </w:trPr>
        <w:tc>
          <w:tcPr>
            <w:tcW w:w="3983" w:type="dxa"/>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14:paraId="1A802C70" w14:textId="3184F9A2" w:rsidR="002C7629" w:rsidRPr="00D062B3" w:rsidRDefault="00F61339" w:rsidP="002C7629">
            <w:pPr>
              <w:rPr>
                <w:rFonts w:asciiTheme="minorHAnsi" w:hAnsiTheme="minorHAnsi" w:cstheme="minorHAnsi"/>
                <w:color w:val="000000"/>
                <w:lang w:eastAsia="es-PE"/>
              </w:rPr>
            </w:pPr>
            <w:r>
              <w:rPr>
                <w:rFonts w:asciiTheme="minorHAnsi" w:hAnsiTheme="minorHAnsi" w:cstheme="minorHAnsi"/>
                <w:color w:val="000000"/>
                <w:lang w:eastAsia="es-PE"/>
              </w:rPr>
              <w:t>Única</w:t>
            </w:r>
          </w:p>
        </w:tc>
        <w:tc>
          <w:tcPr>
            <w:tcW w:w="1581" w:type="dxa"/>
            <w:tcBorders>
              <w:top w:val="nil"/>
              <w:left w:val="nil"/>
              <w:bottom w:val="single" w:sz="8" w:space="0" w:color="auto"/>
              <w:right w:val="single" w:sz="8" w:space="0" w:color="auto"/>
            </w:tcBorders>
            <w:tcMar>
              <w:top w:w="60" w:type="dxa"/>
              <w:left w:w="60" w:type="dxa"/>
              <w:bottom w:w="60" w:type="dxa"/>
              <w:right w:w="60" w:type="dxa"/>
            </w:tcMar>
            <w:vAlign w:val="center"/>
            <w:hideMark/>
          </w:tcPr>
          <w:p w14:paraId="423583C7" w14:textId="6FF60A77" w:rsidR="002C7629" w:rsidRPr="00D062B3" w:rsidRDefault="002C7629" w:rsidP="002C7629">
            <w:pPr>
              <w:rPr>
                <w:rFonts w:asciiTheme="minorHAnsi" w:hAnsiTheme="minorHAnsi" w:cstheme="minorHAnsi"/>
                <w:color w:val="000000"/>
                <w:lang w:eastAsia="es-PE"/>
              </w:rPr>
            </w:pPr>
            <w:r w:rsidRPr="00D062B3">
              <w:rPr>
                <w:rFonts w:asciiTheme="minorHAnsi" w:hAnsiTheme="minorHAnsi" w:cstheme="minorHAnsi"/>
                <w:color w:val="000000"/>
                <w:lang w:eastAsia="es-PE"/>
              </w:rPr>
              <w:t>$</w:t>
            </w:r>
            <w:r w:rsidR="00D062B3">
              <w:rPr>
                <w:rFonts w:asciiTheme="minorHAnsi" w:hAnsiTheme="minorHAnsi" w:cstheme="minorHAnsi"/>
                <w:color w:val="000000"/>
                <w:lang w:eastAsia="es-PE"/>
              </w:rPr>
              <w:t>2356</w:t>
            </w:r>
          </w:p>
        </w:tc>
      </w:tr>
    </w:tbl>
    <w:p w14:paraId="19918E63" w14:textId="77777777" w:rsidR="002C7629" w:rsidRDefault="002C7629" w:rsidP="00500357">
      <w:pPr>
        <w:ind w:left="2832"/>
        <w:rPr>
          <w:rFonts w:asciiTheme="minorHAnsi" w:hAnsiTheme="minorHAnsi" w:cstheme="minorHAnsi"/>
          <w:b/>
          <w:bCs/>
          <w:sz w:val="22"/>
          <w:szCs w:val="22"/>
        </w:rPr>
      </w:pPr>
    </w:p>
    <w:p w14:paraId="09E5B1F0" w14:textId="77777777" w:rsidR="002C7629" w:rsidRDefault="002C7629" w:rsidP="00500357">
      <w:pPr>
        <w:ind w:left="2832"/>
        <w:rPr>
          <w:rFonts w:asciiTheme="minorHAnsi" w:hAnsiTheme="minorHAnsi" w:cstheme="minorHAnsi"/>
          <w:b/>
          <w:bCs/>
          <w:sz w:val="22"/>
          <w:szCs w:val="22"/>
        </w:rPr>
      </w:pPr>
    </w:p>
    <w:p w14:paraId="1AF5CC88" w14:textId="77777777" w:rsidR="002C7629" w:rsidRDefault="002C7629" w:rsidP="00500357">
      <w:pPr>
        <w:ind w:left="2832"/>
        <w:rPr>
          <w:rFonts w:asciiTheme="minorHAnsi" w:hAnsiTheme="minorHAnsi" w:cstheme="minorHAnsi"/>
          <w:b/>
          <w:bCs/>
          <w:sz w:val="22"/>
          <w:szCs w:val="22"/>
        </w:rPr>
      </w:pPr>
    </w:p>
    <w:p w14:paraId="3698D634" w14:textId="77777777" w:rsidR="002C7629" w:rsidRDefault="002C7629" w:rsidP="00500357">
      <w:pPr>
        <w:ind w:left="2832"/>
        <w:rPr>
          <w:rFonts w:asciiTheme="minorHAnsi" w:hAnsiTheme="minorHAnsi" w:cstheme="minorHAnsi"/>
          <w:b/>
          <w:bCs/>
          <w:sz w:val="22"/>
          <w:szCs w:val="22"/>
        </w:rPr>
      </w:pPr>
    </w:p>
    <w:p w14:paraId="558C816A" w14:textId="42D46556" w:rsidR="005947D5" w:rsidRDefault="00500357" w:rsidP="00500357">
      <w:pPr>
        <w:ind w:left="2832"/>
        <w:rPr>
          <w:rFonts w:asciiTheme="minorHAnsi" w:hAnsiTheme="minorHAnsi" w:cstheme="minorHAnsi"/>
          <w:color w:val="006600"/>
          <w:sz w:val="22"/>
          <w:szCs w:val="22"/>
        </w:rPr>
      </w:pPr>
      <w:r w:rsidRPr="00AA7A06">
        <w:rPr>
          <w:rFonts w:asciiTheme="minorHAnsi" w:hAnsiTheme="minorHAnsi" w:cstheme="minorHAnsi"/>
          <w:b/>
          <w:bCs/>
          <w:color w:val="006600"/>
          <w:sz w:val="22"/>
          <w:szCs w:val="22"/>
        </w:rPr>
        <w:t xml:space="preserve">         </w:t>
      </w:r>
      <w:r w:rsidR="00232E67" w:rsidRPr="00AA7A06">
        <w:rPr>
          <w:rFonts w:asciiTheme="minorHAnsi" w:hAnsiTheme="minorHAnsi" w:cstheme="minorHAnsi"/>
          <w:b/>
          <w:bCs/>
          <w:vanish/>
          <w:color w:val="006600"/>
          <w:sz w:val="22"/>
          <w:szCs w:val="22"/>
        </w:rPr>
        <w:t>COMISION 14%  INCENTIVO 1%</w:t>
      </w:r>
      <w:r w:rsidR="00232E67" w:rsidRPr="00AA7A06">
        <w:rPr>
          <w:rFonts w:asciiTheme="minorHAnsi" w:hAnsiTheme="minorHAnsi" w:cstheme="minorHAnsi"/>
          <w:b/>
          <w:bCs/>
          <w:color w:val="006600"/>
          <w:sz w:val="22"/>
          <w:szCs w:val="22"/>
        </w:rPr>
        <w:t>COMISION 14% INCENTIVO 1%</w:t>
      </w:r>
      <w:r w:rsidR="00232E67" w:rsidRPr="00AA7A06">
        <w:rPr>
          <w:rFonts w:asciiTheme="minorHAnsi" w:hAnsiTheme="minorHAnsi" w:cstheme="minorHAnsi"/>
          <w:color w:val="006600"/>
          <w:sz w:val="22"/>
          <w:szCs w:val="22"/>
        </w:rPr>
        <w:br/>
      </w:r>
      <w:r w:rsidR="00F15B6A" w:rsidRPr="00AA7A06">
        <w:rPr>
          <w:rFonts w:asciiTheme="minorHAnsi" w:hAnsiTheme="minorHAnsi" w:cstheme="minorHAnsi"/>
          <w:vanish/>
          <w:color w:val="006600"/>
          <w:sz w:val="22"/>
          <w:szCs w:val="22"/>
        </w:rPr>
        <w:t>COMISION 14%  INCENTIVO 1%</w:t>
      </w:r>
      <w:r w:rsidR="00F15B6A" w:rsidRPr="00AA7A06">
        <w:rPr>
          <w:rFonts w:asciiTheme="minorHAnsi" w:hAnsiTheme="minorHAnsi" w:cstheme="minorHAnsi"/>
          <w:vanish/>
          <w:color w:val="006600"/>
          <w:sz w:val="22"/>
          <w:szCs w:val="22"/>
        </w:rPr>
        <w:br/>
      </w:r>
    </w:p>
    <w:p w14:paraId="3DC2E6CA" w14:textId="77777777" w:rsidR="0018221A" w:rsidRDefault="0018221A" w:rsidP="00500357">
      <w:pPr>
        <w:ind w:left="2832"/>
        <w:rPr>
          <w:rFonts w:asciiTheme="minorHAnsi" w:hAnsiTheme="minorHAnsi" w:cstheme="minorHAnsi"/>
          <w:color w:val="006600"/>
          <w:sz w:val="22"/>
          <w:szCs w:val="22"/>
        </w:rPr>
      </w:pPr>
    </w:p>
    <w:p w14:paraId="73C2A3C6" w14:textId="77777777" w:rsidR="0018221A" w:rsidRPr="00AA7A06" w:rsidRDefault="0018221A" w:rsidP="0018221A">
      <w:pPr>
        <w:pStyle w:val="ng-binding1"/>
        <w:spacing w:before="0" w:beforeAutospacing="0" w:after="0" w:afterAutospacing="0"/>
        <w:jc w:val="center"/>
        <w:rPr>
          <w:rFonts w:asciiTheme="minorHAnsi" w:hAnsiTheme="minorHAnsi" w:cstheme="minorHAnsi"/>
          <w:b/>
          <w:bCs/>
          <w:color w:val="006600"/>
          <w:sz w:val="22"/>
          <w:szCs w:val="22"/>
        </w:rPr>
      </w:pPr>
      <w:r w:rsidRPr="00AA7A06">
        <w:rPr>
          <w:rFonts w:asciiTheme="minorHAnsi" w:hAnsiTheme="minorHAnsi" w:cstheme="minorHAnsi"/>
          <w:b/>
          <w:bCs/>
          <w:color w:val="006600"/>
          <w:sz w:val="22"/>
          <w:szCs w:val="22"/>
        </w:rPr>
        <w:t>HOTELES PREVISTOS O SIMILARES</w:t>
      </w:r>
    </w:p>
    <w:tbl>
      <w:tblPr>
        <w:tblW w:w="93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226"/>
        <w:gridCol w:w="2166"/>
      </w:tblGrid>
      <w:tr w:rsidR="0018221A" w:rsidRPr="00AA7A06" w14:paraId="20C9C556" w14:textId="77777777" w:rsidTr="007F7B3A">
        <w:trPr>
          <w:trHeight w:val="667"/>
          <w:tblHeader/>
        </w:trPr>
        <w:tc>
          <w:tcPr>
            <w:tcW w:w="0" w:type="auto"/>
            <w:vAlign w:val="center"/>
            <w:hideMark/>
          </w:tcPr>
          <w:p w14:paraId="029C7D2B" w14:textId="77777777" w:rsidR="0018221A" w:rsidRPr="00AA7A06" w:rsidRDefault="0018221A" w:rsidP="007F7B3A">
            <w:pPr>
              <w:jc w:val="center"/>
              <w:rPr>
                <w:rFonts w:asciiTheme="minorHAnsi" w:hAnsiTheme="minorHAnsi" w:cstheme="minorHAnsi"/>
                <w:b/>
                <w:bCs/>
                <w:color w:val="003300"/>
                <w:lang w:val="es-PE" w:eastAsia="es-PE"/>
              </w:rPr>
            </w:pPr>
            <w:r w:rsidRPr="00AA7A06">
              <w:rPr>
                <w:rFonts w:asciiTheme="minorHAnsi" w:hAnsiTheme="minorHAnsi" w:cstheme="minorHAnsi"/>
                <w:b/>
                <w:bCs/>
                <w:color w:val="003300"/>
                <w:lang w:val="es-PE" w:eastAsia="es-PE"/>
              </w:rPr>
              <w:t>Hotel</w:t>
            </w:r>
          </w:p>
        </w:tc>
        <w:tc>
          <w:tcPr>
            <w:tcW w:w="0" w:type="auto"/>
            <w:vAlign w:val="center"/>
            <w:hideMark/>
          </w:tcPr>
          <w:p w14:paraId="487A8EEC" w14:textId="77777777" w:rsidR="0018221A" w:rsidRPr="00AA7A06" w:rsidRDefault="0018221A" w:rsidP="007F7B3A">
            <w:pPr>
              <w:jc w:val="center"/>
              <w:rPr>
                <w:rFonts w:asciiTheme="minorHAnsi" w:hAnsiTheme="minorHAnsi" w:cstheme="minorHAnsi"/>
                <w:b/>
                <w:bCs/>
                <w:color w:val="003300"/>
                <w:lang w:val="es-PE" w:eastAsia="es-PE"/>
              </w:rPr>
            </w:pPr>
            <w:r w:rsidRPr="00AA7A06">
              <w:rPr>
                <w:rFonts w:asciiTheme="minorHAnsi" w:hAnsiTheme="minorHAnsi" w:cstheme="minorHAnsi"/>
                <w:b/>
                <w:bCs/>
                <w:color w:val="003300"/>
                <w:lang w:val="es-PE" w:eastAsia="es-PE"/>
              </w:rPr>
              <w:t>Ciudad</w:t>
            </w:r>
          </w:p>
        </w:tc>
      </w:tr>
      <w:tr w:rsidR="0018221A" w:rsidRPr="00825BA3" w14:paraId="4A889DC0" w14:textId="77777777" w:rsidTr="007F7B3A">
        <w:trPr>
          <w:trHeight w:val="99"/>
        </w:trPr>
        <w:tc>
          <w:tcPr>
            <w:tcW w:w="0" w:type="auto"/>
            <w:vAlign w:val="center"/>
            <w:hideMark/>
          </w:tcPr>
          <w:p w14:paraId="77A4374D" w14:textId="77777777" w:rsidR="0018221A" w:rsidRPr="00FF7125" w:rsidRDefault="0018221A" w:rsidP="007F7B3A">
            <w:pPr>
              <w:rPr>
                <w:rFonts w:asciiTheme="minorHAnsi" w:hAnsiTheme="minorHAnsi" w:cstheme="minorHAnsi"/>
                <w:sz w:val="20"/>
                <w:szCs w:val="20"/>
                <w:lang w:val="pt-PT" w:eastAsia="es-PE"/>
              </w:rPr>
            </w:pPr>
            <w:r w:rsidRPr="00FF7125">
              <w:rPr>
                <w:rFonts w:asciiTheme="minorHAnsi" w:hAnsiTheme="minorHAnsi" w:cstheme="minorHAnsi"/>
                <w:color w:val="333333"/>
                <w:sz w:val="20"/>
                <w:szCs w:val="20"/>
                <w:shd w:val="clear" w:color="auto" w:fill="FFFFFF"/>
                <w:lang w:val="pt-PT"/>
              </w:rPr>
              <w:t>IBIS PARIS PORTE D´ITALIE, HOTEL</w:t>
            </w:r>
          </w:p>
        </w:tc>
        <w:tc>
          <w:tcPr>
            <w:tcW w:w="0" w:type="auto"/>
            <w:vAlign w:val="center"/>
            <w:hideMark/>
          </w:tcPr>
          <w:p w14:paraId="71EA749D" w14:textId="77777777" w:rsidR="0018221A" w:rsidRPr="00825BA3" w:rsidRDefault="0018221A" w:rsidP="007F7B3A">
            <w:pPr>
              <w:rPr>
                <w:rFonts w:asciiTheme="minorHAnsi" w:hAnsiTheme="minorHAnsi" w:cstheme="minorHAnsi"/>
                <w:sz w:val="20"/>
                <w:szCs w:val="20"/>
                <w:lang w:val="es-PE" w:eastAsia="es-PE"/>
              </w:rPr>
            </w:pPr>
            <w:r w:rsidRPr="00825BA3">
              <w:rPr>
                <w:rFonts w:asciiTheme="minorHAnsi" w:hAnsiTheme="minorHAnsi" w:cstheme="minorHAnsi"/>
                <w:sz w:val="20"/>
                <w:szCs w:val="20"/>
                <w:lang w:val="es-PE" w:eastAsia="es-PE"/>
              </w:rPr>
              <w:t>PARIS</w:t>
            </w:r>
          </w:p>
        </w:tc>
      </w:tr>
      <w:tr w:rsidR="0018221A" w:rsidRPr="00825BA3" w14:paraId="2C854156" w14:textId="77777777" w:rsidTr="007F7B3A">
        <w:trPr>
          <w:trHeight w:val="22"/>
        </w:trPr>
        <w:tc>
          <w:tcPr>
            <w:tcW w:w="0" w:type="auto"/>
            <w:vAlign w:val="center"/>
            <w:hideMark/>
          </w:tcPr>
          <w:p w14:paraId="7618AC2F" w14:textId="77777777" w:rsidR="0018221A" w:rsidRPr="00825BA3" w:rsidRDefault="0018221A" w:rsidP="007F7B3A">
            <w:pPr>
              <w:rPr>
                <w:rFonts w:asciiTheme="minorHAnsi" w:hAnsiTheme="minorHAnsi" w:cstheme="minorHAnsi"/>
                <w:sz w:val="20"/>
                <w:szCs w:val="20"/>
                <w:lang w:val="es-PE" w:eastAsia="es-PE"/>
              </w:rPr>
            </w:pPr>
            <w:r w:rsidRPr="00825BA3">
              <w:rPr>
                <w:rFonts w:asciiTheme="minorHAnsi" w:hAnsiTheme="minorHAnsi" w:cstheme="minorHAnsi"/>
                <w:color w:val="333333"/>
                <w:sz w:val="20"/>
                <w:szCs w:val="20"/>
                <w:shd w:val="clear" w:color="auto" w:fill="FFFFFF"/>
              </w:rPr>
              <w:t>NH WEINHEIM, HOTEL</w:t>
            </w:r>
          </w:p>
        </w:tc>
        <w:tc>
          <w:tcPr>
            <w:tcW w:w="0" w:type="auto"/>
            <w:vAlign w:val="center"/>
            <w:hideMark/>
          </w:tcPr>
          <w:p w14:paraId="2B927452" w14:textId="77777777" w:rsidR="0018221A" w:rsidRPr="00825BA3" w:rsidRDefault="0018221A" w:rsidP="007F7B3A">
            <w:pPr>
              <w:rPr>
                <w:rFonts w:asciiTheme="minorHAnsi" w:hAnsiTheme="minorHAnsi" w:cstheme="minorHAnsi"/>
                <w:sz w:val="20"/>
                <w:szCs w:val="20"/>
                <w:lang w:val="es-PE" w:eastAsia="es-PE"/>
              </w:rPr>
            </w:pPr>
            <w:r w:rsidRPr="00825BA3">
              <w:rPr>
                <w:rFonts w:asciiTheme="minorHAnsi" w:hAnsiTheme="minorHAnsi" w:cstheme="minorHAnsi"/>
                <w:sz w:val="20"/>
                <w:szCs w:val="20"/>
                <w:lang w:val="es-PE" w:eastAsia="es-PE"/>
              </w:rPr>
              <w:t>HEIDELBERG</w:t>
            </w:r>
          </w:p>
        </w:tc>
      </w:tr>
      <w:tr w:rsidR="0018221A" w:rsidRPr="00825BA3" w14:paraId="556618B6" w14:textId="77777777" w:rsidTr="007F7B3A">
        <w:trPr>
          <w:trHeight w:val="194"/>
        </w:trPr>
        <w:tc>
          <w:tcPr>
            <w:tcW w:w="0" w:type="auto"/>
            <w:vAlign w:val="center"/>
            <w:hideMark/>
          </w:tcPr>
          <w:p w14:paraId="0F284807" w14:textId="77777777" w:rsidR="0018221A" w:rsidRPr="00825BA3" w:rsidRDefault="0018221A" w:rsidP="007F7B3A">
            <w:pPr>
              <w:rPr>
                <w:rFonts w:asciiTheme="minorHAnsi" w:hAnsiTheme="minorHAnsi" w:cstheme="minorHAnsi"/>
                <w:sz w:val="20"/>
                <w:szCs w:val="20"/>
                <w:lang w:val="es-PE" w:eastAsia="es-PE"/>
              </w:rPr>
            </w:pPr>
            <w:r w:rsidRPr="00825BA3">
              <w:rPr>
                <w:rFonts w:asciiTheme="minorHAnsi" w:hAnsiTheme="minorHAnsi" w:cstheme="minorHAnsi"/>
                <w:color w:val="333333"/>
                <w:sz w:val="20"/>
                <w:szCs w:val="20"/>
                <w:shd w:val="clear" w:color="auto" w:fill="FFFFFF"/>
              </w:rPr>
              <w:t>RILANO 24/7, HOTEL</w:t>
            </w:r>
          </w:p>
        </w:tc>
        <w:tc>
          <w:tcPr>
            <w:tcW w:w="0" w:type="auto"/>
            <w:vAlign w:val="center"/>
            <w:hideMark/>
          </w:tcPr>
          <w:p w14:paraId="175FE879" w14:textId="77777777" w:rsidR="0018221A" w:rsidRPr="00825BA3" w:rsidRDefault="0018221A" w:rsidP="007F7B3A">
            <w:pPr>
              <w:rPr>
                <w:rFonts w:asciiTheme="minorHAnsi" w:hAnsiTheme="minorHAnsi" w:cstheme="minorHAnsi"/>
                <w:sz w:val="20"/>
                <w:szCs w:val="20"/>
                <w:lang w:val="es-PE" w:eastAsia="es-PE"/>
              </w:rPr>
            </w:pPr>
            <w:r w:rsidRPr="00825BA3">
              <w:rPr>
                <w:rFonts w:asciiTheme="minorHAnsi" w:hAnsiTheme="minorHAnsi" w:cstheme="minorHAnsi"/>
                <w:sz w:val="20"/>
                <w:szCs w:val="20"/>
                <w:lang w:val="es-PE" w:eastAsia="es-PE"/>
              </w:rPr>
              <w:t>MUNICH</w:t>
            </w:r>
          </w:p>
        </w:tc>
      </w:tr>
      <w:tr w:rsidR="0018221A" w:rsidRPr="00825BA3" w14:paraId="6EDFC9FE" w14:textId="77777777" w:rsidTr="007F7B3A">
        <w:trPr>
          <w:trHeight w:val="22"/>
        </w:trPr>
        <w:tc>
          <w:tcPr>
            <w:tcW w:w="0" w:type="auto"/>
            <w:vAlign w:val="center"/>
            <w:hideMark/>
          </w:tcPr>
          <w:p w14:paraId="48CEE525" w14:textId="77777777" w:rsidR="0018221A" w:rsidRPr="00825BA3" w:rsidRDefault="0018221A" w:rsidP="007F7B3A">
            <w:pPr>
              <w:rPr>
                <w:rFonts w:asciiTheme="minorHAnsi" w:hAnsiTheme="minorHAnsi" w:cstheme="minorHAnsi"/>
                <w:sz w:val="20"/>
                <w:szCs w:val="20"/>
                <w:lang w:val="es-PE" w:eastAsia="es-PE"/>
              </w:rPr>
            </w:pPr>
            <w:r w:rsidRPr="00825BA3">
              <w:rPr>
                <w:rFonts w:asciiTheme="minorHAnsi" w:hAnsiTheme="minorHAnsi" w:cstheme="minorHAnsi"/>
                <w:color w:val="333333"/>
                <w:sz w:val="20"/>
                <w:szCs w:val="20"/>
                <w:shd w:val="clear" w:color="auto" w:fill="FFFFFF"/>
              </w:rPr>
              <w:t>ALEXANDER HOTEL</w:t>
            </w:r>
          </w:p>
        </w:tc>
        <w:tc>
          <w:tcPr>
            <w:tcW w:w="0" w:type="auto"/>
            <w:vAlign w:val="center"/>
            <w:hideMark/>
          </w:tcPr>
          <w:p w14:paraId="44398CEA" w14:textId="77777777" w:rsidR="0018221A" w:rsidRPr="00825BA3" w:rsidRDefault="0018221A" w:rsidP="007F7B3A">
            <w:pPr>
              <w:rPr>
                <w:rFonts w:asciiTheme="minorHAnsi" w:hAnsiTheme="minorHAnsi" w:cstheme="minorHAnsi"/>
                <w:sz w:val="20"/>
                <w:szCs w:val="20"/>
                <w:lang w:val="es-PE" w:eastAsia="es-PE"/>
              </w:rPr>
            </w:pPr>
            <w:r w:rsidRPr="00825BA3">
              <w:rPr>
                <w:rFonts w:asciiTheme="minorHAnsi" w:hAnsiTheme="minorHAnsi" w:cstheme="minorHAnsi"/>
                <w:sz w:val="20"/>
                <w:szCs w:val="20"/>
                <w:lang w:val="es-PE" w:eastAsia="es-PE"/>
              </w:rPr>
              <w:t>MESTRE</w:t>
            </w:r>
          </w:p>
        </w:tc>
      </w:tr>
      <w:tr w:rsidR="0018221A" w:rsidRPr="00825BA3" w14:paraId="6F45CE5A" w14:textId="77777777" w:rsidTr="007F7B3A">
        <w:trPr>
          <w:trHeight w:val="304"/>
        </w:trPr>
        <w:tc>
          <w:tcPr>
            <w:tcW w:w="0" w:type="auto"/>
            <w:vAlign w:val="center"/>
            <w:hideMark/>
          </w:tcPr>
          <w:p w14:paraId="1A54FF13" w14:textId="77777777" w:rsidR="0018221A" w:rsidRPr="00FF7125" w:rsidRDefault="0018221A" w:rsidP="007F7B3A">
            <w:pPr>
              <w:rPr>
                <w:rFonts w:asciiTheme="minorHAnsi" w:hAnsiTheme="minorHAnsi" w:cstheme="minorHAnsi"/>
                <w:sz w:val="20"/>
                <w:szCs w:val="20"/>
                <w:lang w:val="pt-PT" w:eastAsia="es-PE"/>
              </w:rPr>
            </w:pPr>
            <w:r w:rsidRPr="00FF7125">
              <w:rPr>
                <w:rFonts w:asciiTheme="minorHAnsi" w:hAnsiTheme="minorHAnsi" w:cstheme="minorHAnsi"/>
                <w:color w:val="333333"/>
                <w:sz w:val="20"/>
                <w:szCs w:val="20"/>
                <w:shd w:val="clear" w:color="auto" w:fill="FFFFFF"/>
                <w:lang w:val="pt-PT"/>
              </w:rPr>
              <w:t>B&amp;B PALAZZO DE GIUSTIZIA, HOTEL</w:t>
            </w:r>
          </w:p>
        </w:tc>
        <w:tc>
          <w:tcPr>
            <w:tcW w:w="0" w:type="auto"/>
            <w:vAlign w:val="center"/>
            <w:hideMark/>
          </w:tcPr>
          <w:p w14:paraId="49CA41A9" w14:textId="77777777" w:rsidR="0018221A" w:rsidRPr="00825BA3" w:rsidRDefault="0018221A" w:rsidP="007F7B3A">
            <w:pPr>
              <w:rPr>
                <w:rFonts w:asciiTheme="minorHAnsi" w:hAnsiTheme="minorHAnsi" w:cstheme="minorHAnsi"/>
                <w:sz w:val="20"/>
                <w:szCs w:val="20"/>
                <w:lang w:val="es-PE" w:eastAsia="es-PE"/>
              </w:rPr>
            </w:pPr>
            <w:r w:rsidRPr="00825BA3">
              <w:rPr>
                <w:rFonts w:asciiTheme="minorHAnsi" w:hAnsiTheme="minorHAnsi" w:cstheme="minorHAnsi"/>
                <w:sz w:val="20"/>
                <w:szCs w:val="20"/>
                <w:lang w:val="es-PE" w:eastAsia="es-PE"/>
              </w:rPr>
              <w:t>FLORENCIA</w:t>
            </w:r>
          </w:p>
        </w:tc>
      </w:tr>
      <w:tr w:rsidR="0018221A" w:rsidRPr="00825BA3" w14:paraId="3D6529CC" w14:textId="77777777" w:rsidTr="007F7B3A">
        <w:trPr>
          <w:trHeight w:val="22"/>
        </w:trPr>
        <w:tc>
          <w:tcPr>
            <w:tcW w:w="0" w:type="auto"/>
            <w:vAlign w:val="center"/>
            <w:hideMark/>
          </w:tcPr>
          <w:p w14:paraId="640A4A5B" w14:textId="77777777" w:rsidR="0018221A" w:rsidRPr="00825BA3" w:rsidRDefault="0018221A" w:rsidP="007F7B3A">
            <w:pPr>
              <w:rPr>
                <w:rFonts w:asciiTheme="minorHAnsi" w:hAnsiTheme="minorHAnsi" w:cstheme="minorHAnsi"/>
                <w:sz w:val="20"/>
                <w:szCs w:val="20"/>
                <w:lang w:val="es-PE" w:eastAsia="es-PE"/>
              </w:rPr>
            </w:pPr>
            <w:r w:rsidRPr="00825BA3">
              <w:rPr>
                <w:rFonts w:asciiTheme="minorHAnsi" w:hAnsiTheme="minorHAnsi" w:cstheme="minorHAnsi"/>
                <w:color w:val="333333"/>
                <w:sz w:val="20"/>
                <w:szCs w:val="20"/>
                <w:shd w:val="clear" w:color="auto" w:fill="FFFFFF"/>
              </w:rPr>
              <w:t>GREEN PARK HOTEL PAMPHILI</w:t>
            </w:r>
          </w:p>
        </w:tc>
        <w:tc>
          <w:tcPr>
            <w:tcW w:w="0" w:type="auto"/>
            <w:vAlign w:val="center"/>
            <w:hideMark/>
          </w:tcPr>
          <w:p w14:paraId="79D3620B" w14:textId="77777777" w:rsidR="0018221A" w:rsidRPr="00825BA3" w:rsidRDefault="0018221A" w:rsidP="007F7B3A">
            <w:pPr>
              <w:rPr>
                <w:rFonts w:asciiTheme="minorHAnsi" w:hAnsiTheme="minorHAnsi" w:cstheme="minorHAnsi"/>
                <w:sz w:val="20"/>
                <w:szCs w:val="20"/>
                <w:lang w:val="es-PE" w:eastAsia="es-PE"/>
              </w:rPr>
            </w:pPr>
            <w:r w:rsidRPr="00825BA3">
              <w:rPr>
                <w:rFonts w:asciiTheme="minorHAnsi" w:hAnsiTheme="minorHAnsi" w:cstheme="minorHAnsi"/>
                <w:sz w:val="20"/>
                <w:szCs w:val="20"/>
                <w:lang w:val="es-PE" w:eastAsia="es-PE"/>
              </w:rPr>
              <w:t>ROMA</w:t>
            </w:r>
          </w:p>
        </w:tc>
      </w:tr>
      <w:tr w:rsidR="0018221A" w:rsidRPr="00825BA3" w14:paraId="1736A81F" w14:textId="77777777" w:rsidTr="007F7B3A">
        <w:trPr>
          <w:trHeight w:val="202"/>
        </w:trPr>
        <w:tc>
          <w:tcPr>
            <w:tcW w:w="0" w:type="auto"/>
            <w:vAlign w:val="center"/>
            <w:hideMark/>
          </w:tcPr>
          <w:p w14:paraId="6D013CDD" w14:textId="77777777" w:rsidR="0018221A" w:rsidRPr="00FF7125" w:rsidRDefault="0018221A" w:rsidP="007F7B3A">
            <w:pPr>
              <w:rPr>
                <w:rFonts w:asciiTheme="minorHAnsi" w:hAnsiTheme="minorHAnsi" w:cstheme="minorHAnsi"/>
                <w:sz w:val="20"/>
                <w:szCs w:val="20"/>
                <w:lang w:val="pt-PT" w:eastAsia="es-PE"/>
              </w:rPr>
            </w:pPr>
            <w:r w:rsidRPr="00FF7125">
              <w:rPr>
                <w:rFonts w:asciiTheme="minorHAnsi" w:hAnsiTheme="minorHAnsi" w:cstheme="minorHAnsi"/>
                <w:color w:val="333333"/>
                <w:sz w:val="20"/>
                <w:szCs w:val="20"/>
                <w:shd w:val="clear" w:color="auto" w:fill="FFFFFF"/>
                <w:lang w:val="pt-PT"/>
              </w:rPr>
              <w:t>CAMPANILE NICE AEROPORT ARENAS, HOTEL</w:t>
            </w:r>
          </w:p>
        </w:tc>
        <w:tc>
          <w:tcPr>
            <w:tcW w:w="0" w:type="auto"/>
            <w:vAlign w:val="center"/>
            <w:hideMark/>
          </w:tcPr>
          <w:p w14:paraId="6388EE9B" w14:textId="77777777" w:rsidR="0018221A" w:rsidRPr="00825BA3" w:rsidRDefault="0018221A" w:rsidP="007F7B3A">
            <w:pPr>
              <w:rPr>
                <w:rFonts w:asciiTheme="minorHAnsi" w:hAnsiTheme="minorHAnsi" w:cstheme="minorHAnsi"/>
                <w:sz w:val="20"/>
                <w:szCs w:val="20"/>
                <w:lang w:val="es-PE" w:eastAsia="es-PE"/>
              </w:rPr>
            </w:pPr>
            <w:r w:rsidRPr="00825BA3">
              <w:rPr>
                <w:rFonts w:asciiTheme="minorHAnsi" w:hAnsiTheme="minorHAnsi" w:cstheme="minorHAnsi"/>
                <w:sz w:val="20"/>
                <w:szCs w:val="20"/>
                <w:lang w:val="es-PE" w:eastAsia="es-PE"/>
              </w:rPr>
              <w:t>NIZA</w:t>
            </w:r>
          </w:p>
        </w:tc>
      </w:tr>
      <w:tr w:rsidR="0018221A" w:rsidRPr="00825BA3" w14:paraId="32BAEF73" w14:textId="77777777" w:rsidTr="007F7B3A">
        <w:trPr>
          <w:trHeight w:val="108"/>
        </w:trPr>
        <w:tc>
          <w:tcPr>
            <w:tcW w:w="0" w:type="auto"/>
            <w:vAlign w:val="center"/>
          </w:tcPr>
          <w:p w14:paraId="26DC71BF" w14:textId="77777777" w:rsidR="0018221A" w:rsidRPr="00825BA3" w:rsidRDefault="0018221A" w:rsidP="007F7B3A">
            <w:pPr>
              <w:rPr>
                <w:rFonts w:asciiTheme="minorHAnsi" w:hAnsiTheme="minorHAnsi" w:cstheme="minorHAnsi"/>
                <w:sz w:val="20"/>
                <w:szCs w:val="20"/>
                <w:lang w:eastAsia="es-PE"/>
              </w:rPr>
            </w:pPr>
            <w:r w:rsidRPr="00825BA3">
              <w:rPr>
                <w:rFonts w:asciiTheme="minorHAnsi" w:hAnsiTheme="minorHAnsi" w:cstheme="minorHAnsi"/>
                <w:color w:val="333333"/>
                <w:sz w:val="20"/>
                <w:szCs w:val="20"/>
                <w:shd w:val="clear" w:color="auto" w:fill="FFFFFF"/>
              </w:rPr>
              <w:t>CATALONIA SAGRADA FAMILIA, HOTEL</w:t>
            </w:r>
          </w:p>
        </w:tc>
        <w:tc>
          <w:tcPr>
            <w:tcW w:w="0" w:type="auto"/>
            <w:vAlign w:val="center"/>
          </w:tcPr>
          <w:p w14:paraId="720486F9" w14:textId="77777777" w:rsidR="0018221A" w:rsidRPr="00825BA3" w:rsidRDefault="0018221A" w:rsidP="007F7B3A">
            <w:pPr>
              <w:rPr>
                <w:rFonts w:asciiTheme="minorHAnsi" w:hAnsiTheme="minorHAnsi" w:cstheme="minorHAnsi"/>
                <w:sz w:val="20"/>
                <w:szCs w:val="20"/>
                <w:lang w:eastAsia="es-PE"/>
              </w:rPr>
            </w:pPr>
            <w:r w:rsidRPr="00825BA3">
              <w:rPr>
                <w:rFonts w:asciiTheme="minorHAnsi" w:hAnsiTheme="minorHAnsi" w:cstheme="minorHAnsi"/>
                <w:sz w:val="20"/>
                <w:szCs w:val="20"/>
                <w:lang w:eastAsia="es-PE"/>
              </w:rPr>
              <w:t>BARCELONA</w:t>
            </w:r>
          </w:p>
        </w:tc>
      </w:tr>
      <w:tr w:rsidR="0018221A" w:rsidRPr="00825BA3" w14:paraId="1E8FA3BE" w14:textId="77777777" w:rsidTr="007F7B3A">
        <w:trPr>
          <w:trHeight w:val="22"/>
        </w:trPr>
        <w:tc>
          <w:tcPr>
            <w:tcW w:w="0" w:type="auto"/>
            <w:vAlign w:val="center"/>
          </w:tcPr>
          <w:p w14:paraId="4880E552" w14:textId="77777777" w:rsidR="0018221A" w:rsidRPr="00825BA3" w:rsidRDefault="0018221A" w:rsidP="007F7B3A">
            <w:pPr>
              <w:rPr>
                <w:rFonts w:asciiTheme="minorHAnsi" w:hAnsiTheme="minorHAnsi" w:cstheme="minorHAnsi"/>
                <w:sz w:val="20"/>
                <w:szCs w:val="20"/>
                <w:lang w:eastAsia="es-PE"/>
              </w:rPr>
            </w:pPr>
            <w:r w:rsidRPr="00825BA3">
              <w:rPr>
                <w:rFonts w:asciiTheme="minorHAnsi" w:hAnsiTheme="minorHAnsi" w:cstheme="minorHAnsi"/>
                <w:color w:val="333333"/>
                <w:sz w:val="20"/>
                <w:szCs w:val="20"/>
                <w:shd w:val="clear" w:color="auto" w:fill="FFFFFF"/>
              </w:rPr>
              <w:lastRenderedPageBreak/>
              <w:t>CATALONIA SAGRADA FAMILIA, HOTEL</w:t>
            </w:r>
          </w:p>
        </w:tc>
        <w:tc>
          <w:tcPr>
            <w:tcW w:w="0" w:type="auto"/>
            <w:vAlign w:val="center"/>
          </w:tcPr>
          <w:p w14:paraId="13EA4CC3" w14:textId="77777777" w:rsidR="0018221A" w:rsidRPr="00825BA3" w:rsidRDefault="0018221A" w:rsidP="007F7B3A">
            <w:pPr>
              <w:rPr>
                <w:rFonts w:asciiTheme="minorHAnsi" w:hAnsiTheme="minorHAnsi" w:cstheme="minorHAnsi"/>
                <w:sz w:val="20"/>
                <w:szCs w:val="20"/>
                <w:lang w:eastAsia="es-PE"/>
              </w:rPr>
            </w:pPr>
            <w:r w:rsidRPr="00825BA3">
              <w:rPr>
                <w:rFonts w:asciiTheme="minorHAnsi" w:hAnsiTheme="minorHAnsi" w:cstheme="minorHAnsi"/>
                <w:sz w:val="20"/>
                <w:szCs w:val="20"/>
                <w:lang w:eastAsia="es-PE"/>
              </w:rPr>
              <w:t>MADRID</w:t>
            </w:r>
          </w:p>
        </w:tc>
      </w:tr>
    </w:tbl>
    <w:p w14:paraId="07896DC5" w14:textId="77777777" w:rsidR="0018221A" w:rsidRPr="00825BA3" w:rsidRDefault="0018221A" w:rsidP="0018221A">
      <w:pPr>
        <w:outlineLvl w:val="0"/>
        <w:rPr>
          <w:rFonts w:asciiTheme="minorHAnsi" w:hAnsiTheme="minorHAnsi" w:cstheme="minorHAnsi"/>
          <w:sz w:val="20"/>
          <w:szCs w:val="20"/>
          <w:lang w:val="es-ES"/>
        </w:rPr>
      </w:pPr>
    </w:p>
    <w:p w14:paraId="694073B3" w14:textId="77777777" w:rsidR="00D062B3" w:rsidRPr="005947D5" w:rsidRDefault="00D062B3" w:rsidP="00500357">
      <w:pPr>
        <w:ind w:left="2832"/>
        <w:rPr>
          <w:rFonts w:asciiTheme="minorHAnsi" w:hAnsiTheme="minorHAnsi" w:cstheme="minorHAnsi"/>
          <w:vanish/>
          <w:color w:val="555555"/>
          <w:sz w:val="22"/>
          <w:szCs w:val="22"/>
        </w:rPr>
      </w:pPr>
    </w:p>
    <w:p w14:paraId="1BFA8FD1" w14:textId="77777777" w:rsidR="00232E67" w:rsidRDefault="00232E67" w:rsidP="00232E67">
      <w:pPr>
        <w:pStyle w:val="Ttulo4"/>
        <w:jc w:val="both"/>
        <w:rPr>
          <w:rFonts w:asciiTheme="minorHAnsi" w:hAnsiTheme="minorHAnsi" w:cstheme="minorHAnsi"/>
          <w:b/>
          <w:bCs/>
          <w:i w:val="0"/>
          <w:iCs w:val="0"/>
          <w:color w:val="auto"/>
          <w:sz w:val="20"/>
          <w:szCs w:val="20"/>
        </w:rPr>
      </w:pPr>
    </w:p>
    <w:p w14:paraId="58A67E43" w14:textId="390BFD20" w:rsidR="005947D5" w:rsidRPr="004646DE" w:rsidRDefault="004114D2" w:rsidP="00232E67">
      <w:pPr>
        <w:pStyle w:val="Ttulo4"/>
        <w:jc w:val="both"/>
        <w:rPr>
          <w:rFonts w:asciiTheme="minorHAnsi" w:hAnsiTheme="minorHAnsi" w:cstheme="minorHAnsi"/>
          <w:b/>
          <w:bCs/>
          <w:i w:val="0"/>
          <w:iCs w:val="0"/>
          <w:color w:val="auto"/>
          <w:sz w:val="20"/>
          <w:szCs w:val="20"/>
        </w:rPr>
      </w:pPr>
      <w:r w:rsidRPr="004646DE">
        <w:rPr>
          <w:rFonts w:asciiTheme="minorHAnsi" w:hAnsiTheme="minorHAnsi" w:cstheme="minorHAnsi"/>
          <w:b/>
          <w:bCs/>
          <w:i w:val="0"/>
          <w:iCs w:val="0"/>
          <w:color w:val="auto"/>
          <w:sz w:val="20"/>
          <w:szCs w:val="20"/>
        </w:rPr>
        <w:t xml:space="preserve">PRECIO INCLUYE: </w:t>
      </w:r>
    </w:p>
    <w:p w14:paraId="61882689" w14:textId="24460CCB" w:rsidR="005947D5" w:rsidRPr="004646DE" w:rsidRDefault="005947D5" w:rsidP="004114D2">
      <w:pPr>
        <w:pStyle w:val="ng-scope"/>
        <w:numPr>
          <w:ilvl w:val="0"/>
          <w:numId w:val="40"/>
        </w:numPr>
        <w:spacing w:before="0" w:beforeAutospacing="0" w:after="0" w:afterAutospacing="0"/>
        <w:ind w:left="714" w:hanging="357"/>
        <w:jc w:val="both"/>
        <w:rPr>
          <w:rFonts w:asciiTheme="minorHAnsi" w:hAnsiTheme="minorHAnsi" w:cstheme="minorHAnsi"/>
          <w:sz w:val="20"/>
          <w:szCs w:val="20"/>
        </w:rPr>
      </w:pPr>
      <w:r w:rsidRPr="004646DE">
        <w:rPr>
          <w:rStyle w:val="ng-binding"/>
          <w:rFonts w:asciiTheme="minorHAnsi" w:hAnsiTheme="minorHAnsi" w:cstheme="minorHAnsi"/>
          <w:sz w:val="20"/>
          <w:szCs w:val="20"/>
        </w:rPr>
        <w:t>Traslados de llegada y salida del aeropuerto principal</w:t>
      </w:r>
      <w:r w:rsidR="00FF7125">
        <w:rPr>
          <w:rStyle w:val="ng-binding"/>
          <w:rFonts w:asciiTheme="minorHAnsi" w:hAnsiTheme="minorHAnsi" w:cstheme="minorHAnsi"/>
          <w:sz w:val="20"/>
          <w:szCs w:val="20"/>
        </w:rPr>
        <w:t xml:space="preserve"> en regular</w:t>
      </w:r>
    </w:p>
    <w:p w14:paraId="3F3B35E7" w14:textId="45988A9E" w:rsidR="005947D5" w:rsidRDefault="00D062B3" w:rsidP="005947D5">
      <w:pPr>
        <w:pStyle w:val="ng-scope"/>
        <w:numPr>
          <w:ilvl w:val="0"/>
          <w:numId w:val="40"/>
        </w:numPr>
        <w:jc w:val="both"/>
        <w:rPr>
          <w:rStyle w:val="ng-binding"/>
          <w:rFonts w:asciiTheme="minorHAnsi" w:hAnsiTheme="minorHAnsi" w:cstheme="minorHAnsi"/>
          <w:sz w:val="20"/>
          <w:szCs w:val="20"/>
        </w:rPr>
      </w:pPr>
      <w:r>
        <w:rPr>
          <w:rStyle w:val="ng-binding"/>
          <w:rFonts w:asciiTheme="minorHAnsi" w:hAnsiTheme="minorHAnsi" w:cstheme="minorHAnsi"/>
          <w:sz w:val="20"/>
          <w:szCs w:val="20"/>
        </w:rPr>
        <w:t>Desayunos diarios, a</w:t>
      </w:r>
      <w:r w:rsidR="005947D5" w:rsidRPr="004646DE">
        <w:rPr>
          <w:rStyle w:val="ng-binding"/>
          <w:rFonts w:asciiTheme="minorHAnsi" w:hAnsiTheme="minorHAnsi" w:cstheme="minorHAnsi"/>
          <w:sz w:val="20"/>
          <w:szCs w:val="20"/>
        </w:rPr>
        <w:t>lmuerzos y cenas indicadas en el itinerario</w:t>
      </w:r>
      <w:r w:rsidR="004646DE">
        <w:rPr>
          <w:rStyle w:val="ng-binding"/>
          <w:rFonts w:asciiTheme="minorHAnsi" w:hAnsiTheme="minorHAnsi" w:cstheme="minorHAnsi"/>
          <w:sz w:val="20"/>
          <w:szCs w:val="20"/>
        </w:rPr>
        <w:t xml:space="preserve"> como incluido</w:t>
      </w:r>
      <w:r w:rsidR="005947D5" w:rsidRPr="004646DE">
        <w:rPr>
          <w:rStyle w:val="ng-binding"/>
          <w:rFonts w:asciiTheme="minorHAnsi" w:hAnsiTheme="minorHAnsi" w:cstheme="minorHAnsi"/>
          <w:sz w:val="20"/>
          <w:szCs w:val="20"/>
        </w:rPr>
        <w:t>.</w:t>
      </w:r>
    </w:p>
    <w:p w14:paraId="2A6917DA" w14:textId="52349081" w:rsidR="00D062B3" w:rsidRPr="004646DE" w:rsidRDefault="00F61339" w:rsidP="005947D5">
      <w:pPr>
        <w:pStyle w:val="ng-scope"/>
        <w:numPr>
          <w:ilvl w:val="0"/>
          <w:numId w:val="40"/>
        </w:numPr>
        <w:jc w:val="both"/>
        <w:rPr>
          <w:rFonts w:asciiTheme="minorHAnsi" w:hAnsiTheme="minorHAnsi" w:cstheme="minorHAnsi"/>
          <w:sz w:val="20"/>
          <w:szCs w:val="20"/>
        </w:rPr>
      </w:pPr>
      <w:r>
        <w:rPr>
          <w:rStyle w:val="ng-binding"/>
          <w:rFonts w:asciiTheme="minorHAnsi" w:hAnsiTheme="minorHAnsi" w:cstheme="minorHAnsi"/>
          <w:sz w:val="20"/>
          <w:szCs w:val="20"/>
        </w:rPr>
        <w:t>A</w:t>
      </w:r>
      <w:r w:rsidR="00D062B3">
        <w:rPr>
          <w:rStyle w:val="ng-binding"/>
          <w:rFonts w:asciiTheme="minorHAnsi" w:hAnsiTheme="minorHAnsi" w:cstheme="minorHAnsi"/>
          <w:sz w:val="20"/>
          <w:szCs w:val="20"/>
        </w:rPr>
        <w:t>lojamiento en los hoteles indicados</w:t>
      </w:r>
      <w:r>
        <w:rPr>
          <w:rStyle w:val="ng-binding"/>
          <w:rFonts w:asciiTheme="minorHAnsi" w:hAnsiTheme="minorHAnsi" w:cstheme="minorHAnsi"/>
          <w:sz w:val="20"/>
          <w:szCs w:val="20"/>
        </w:rPr>
        <w:t xml:space="preserve"> según el itinerario.</w:t>
      </w:r>
    </w:p>
    <w:p w14:paraId="5E896DC5" w14:textId="5A13FB04" w:rsidR="004646DE" w:rsidRDefault="005947D5" w:rsidP="004646DE">
      <w:pPr>
        <w:pStyle w:val="ng-scope"/>
        <w:numPr>
          <w:ilvl w:val="0"/>
          <w:numId w:val="40"/>
        </w:numPr>
        <w:jc w:val="both"/>
        <w:rPr>
          <w:rFonts w:asciiTheme="minorHAnsi" w:hAnsiTheme="minorHAnsi" w:cstheme="minorHAnsi"/>
          <w:sz w:val="20"/>
          <w:szCs w:val="20"/>
        </w:rPr>
      </w:pPr>
      <w:r w:rsidRPr="004646DE">
        <w:rPr>
          <w:rStyle w:val="ng-binding"/>
          <w:rFonts w:asciiTheme="minorHAnsi" w:hAnsiTheme="minorHAnsi" w:cstheme="minorHAnsi"/>
          <w:sz w:val="20"/>
          <w:szCs w:val="20"/>
        </w:rPr>
        <w:t>Modernos autocares dotados con mejores medidas de seguridad</w:t>
      </w:r>
    </w:p>
    <w:p w14:paraId="7208AFC7" w14:textId="4B91A451" w:rsidR="004646DE" w:rsidRDefault="005947D5" w:rsidP="004646DE">
      <w:pPr>
        <w:pStyle w:val="ng-scope"/>
        <w:numPr>
          <w:ilvl w:val="0"/>
          <w:numId w:val="40"/>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Guía acompañante de habla hispana</w:t>
      </w:r>
      <w:r w:rsidR="004646DE">
        <w:rPr>
          <w:rStyle w:val="ng-binding"/>
          <w:rFonts w:asciiTheme="minorHAnsi" w:hAnsiTheme="minorHAnsi" w:cstheme="minorHAnsi"/>
          <w:sz w:val="20"/>
          <w:szCs w:val="20"/>
        </w:rPr>
        <w:t>.</w:t>
      </w:r>
    </w:p>
    <w:p w14:paraId="3BA74F82" w14:textId="37AD748A" w:rsidR="004646DE" w:rsidRPr="00D062B3" w:rsidRDefault="00F61339" w:rsidP="00D062B3">
      <w:pPr>
        <w:pStyle w:val="ng-scope"/>
        <w:numPr>
          <w:ilvl w:val="0"/>
          <w:numId w:val="40"/>
        </w:numPr>
        <w:jc w:val="both"/>
        <w:rPr>
          <w:rStyle w:val="ng-binding"/>
          <w:rFonts w:asciiTheme="minorHAnsi" w:hAnsiTheme="minorHAnsi" w:cstheme="minorHAnsi"/>
          <w:sz w:val="20"/>
          <w:szCs w:val="20"/>
        </w:rPr>
      </w:pPr>
      <w:r>
        <w:rPr>
          <w:rStyle w:val="ng-binding"/>
          <w:rFonts w:asciiTheme="minorHAnsi" w:hAnsiTheme="minorHAnsi" w:cstheme="minorHAnsi"/>
          <w:sz w:val="20"/>
          <w:szCs w:val="20"/>
        </w:rPr>
        <w:t>G</w:t>
      </w:r>
      <w:r w:rsidR="005947D5" w:rsidRPr="004646DE">
        <w:rPr>
          <w:rStyle w:val="ng-binding"/>
          <w:rFonts w:asciiTheme="minorHAnsi" w:hAnsiTheme="minorHAnsi" w:cstheme="minorHAnsi"/>
          <w:sz w:val="20"/>
          <w:szCs w:val="20"/>
        </w:rPr>
        <w:t>uías locales en español en las visitas indicadas en el itinerario</w:t>
      </w:r>
    </w:p>
    <w:p w14:paraId="2C9AEE91" w14:textId="77777777" w:rsidR="00EB7900" w:rsidRPr="004646DE" w:rsidRDefault="00EB7900" w:rsidP="00EB7900">
      <w:pPr>
        <w:pStyle w:val="Ttulo5"/>
        <w:spacing w:before="150" w:beforeAutospacing="0" w:after="150" w:afterAutospacing="0"/>
        <w:jc w:val="both"/>
        <w:rPr>
          <w:rFonts w:asciiTheme="minorHAnsi" w:hAnsiTheme="minorHAnsi" w:cstheme="minorHAnsi"/>
        </w:rPr>
      </w:pPr>
      <w:r w:rsidRPr="004646DE">
        <w:rPr>
          <w:rFonts w:asciiTheme="minorHAnsi" w:hAnsiTheme="minorHAnsi" w:cstheme="minorHAnsi"/>
        </w:rPr>
        <w:t>PRECIO NO INCLUYE:</w:t>
      </w:r>
    </w:p>
    <w:p w14:paraId="4EBF0DBC"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Bebidas durante las comidas.</w:t>
      </w:r>
    </w:p>
    <w:p w14:paraId="127ED611" w14:textId="6706F770"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Comidas no mencionadas como incluidas</w:t>
      </w:r>
      <w:r w:rsidR="00D062B3">
        <w:rPr>
          <w:rFonts w:asciiTheme="minorHAnsi" w:hAnsiTheme="minorHAnsi" w:cstheme="minorHAnsi"/>
          <w:b w:val="0"/>
          <w:bCs w:val="0"/>
          <w:lang w:val="pt-PT"/>
        </w:rPr>
        <w:t>.</w:t>
      </w:r>
    </w:p>
    <w:p w14:paraId="26E70BD1"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Propinas para guías choferes y maleteros.</w:t>
      </w:r>
    </w:p>
    <w:p w14:paraId="08BD08E7"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4646DE">
        <w:rPr>
          <w:rFonts w:asciiTheme="minorHAnsi" w:hAnsiTheme="minorHAnsi" w:cstheme="minorHAnsi"/>
          <w:b w:val="0"/>
          <w:bCs w:val="0"/>
        </w:rPr>
        <w:t xml:space="preserve">Tasas de estancia hoteleras (se paga directamente en destino). </w:t>
      </w:r>
    </w:p>
    <w:p w14:paraId="570B2D54"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Ningún Servicios y/o alimentación no mencionada como incluida. </w:t>
      </w:r>
    </w:p>
    <w:p w14:paraId="62D6DE2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Tarjeta de seguro de asistencia de viaje. </w:t>
      </w:r>
    </w:p>
    <w:p w14:paraId="681695C7" w14:textId="114F6EEA"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Tours opcionales.</w:t>
      </w:r>
      <w:r w:rsidR="00F15B6A" w:rsidRPr="00F15B6A">
        <w:rPr>
          <w:rFonts w:asciiTheme="minorHAnsi" w:hAnsiTheme="minorHAnsi" w:cstheme="minorHAnsi"/>
          <w:lang w:val="pt-PT"/>
        </w:rPr>
        <w:t xml:space="preserve"> </w:t>
      </w:r>
    </w:p>
    <w:p w14:paraId="457CD1ED"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Boletos aéreos.</w:t>
      </w:r>
    </w:p>
    <w:p w14:paraId="608E5AB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Gastos personales</w:t>
      </w:r>
    </w:p>
    <w:p w14:paraId="503C2F92"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Early check in / Late Check Out..</w:t>
      </w:r>
    </w:p>
    <w:p w14:paraId="61947B52" w14:textId="77777777" w:rsidR="00FF7125" w:rsidRPr="00FF7125" w:rsidRDefault="00EB7900" w:rsidP="00FF7125">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Extras (llamadas internacionales, servicios de lavandería, uso de caja fuerte, etc.).</w:t>
      </w:r>
    </w:p>
    <w:p w14:paraId="1F3FDC6C" w14:textId="34093DCC" w:rsidR="00FF7125" w:rsidRPr="00FF7125" w:rsidRDefault="00FF7125" w:rsidP="00FF7125">
      <w:pPr>
        <w:pStyle w:val="Ttulo5"/>
        <w:numPr>
          <w:ilvl w:val="0"/>
          <w:numId w:val="26"/>
        </w:numPr>
        <w:spacing w:before="0" w:beforeAutospacing="0" w:after="0" w:afterAutospacing="0"/>
        <w:ind w:left="357" w:hanging="357"/>
        <w:jc w:val="both"/>
        <w:rPr>
          <w:rFonts w:asciiTheme="minorHAnsi" w:hAnsiTheme="minorHAnsi" w:cstheme="minorHAnsi"/>
        </w:rPr>
      </w:pPr>
      <w:r w:rsidRPr="00FF7125">
        <w:rPr>
          <w:rFonts w:asciiTheme="minorHAnsi" w:hAnsiTheme="minorHAnsi" w:cstheme="minorHAnsi"/>
          <w:i/>
          <w:iCs/>
          <w:sz w:val="21"/>
          <w:szCs w:val="21"/>
          <w:shd w:val="clear" w:color="auto" w:fill="FFFFFF"/>
        </w:rPr>
        <w:t>Media pensión: Excepto París, Roma y Madrid (8 cenas/almuerzos). Costo adicional: US$ 330 POR PAX.</w:t>
      </w:r>
    </w:p>
    <w:p w14:paraId="1F364D13"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 xml:space="preserve">Nada no mencionado como incluido. </w:t>
      </w:r>
    </w:p>
    <w:p w14:paraId="4B88BA73" w14:textId="49DC26BE" w:rsidR="00EB7900" w:rsidRDefault="00EB7900" w:rsidP="00EB7900">
      <w:pPr>
        <w:pStyle w:val="Sinespaciado"/>
        <w:rPr>
          <w:rFonts w:cstheme="minorHAnsi"/>
          <w:b/>
          <w:bCs/>
          <w:sz w:val="20"/>
          <w:szCs w:val="20"/>
          <w:lang w:eastAsia="es-PE"/>
        </w:rPr>
      </w:pPr>
    </w:p>
    <w:p w14:paraId="5765BA46" w14:textId="77777777" w:rsidR="00EB7900" w:rsidRPr="004646DE" w:rsidRDefault="00EB7900" w:rsidP="00EB7900">
      <w:pPr>
        <w:pStyle w:val="Sinespaciado"/>
        <w:rPr>
          <w:rFonts w:cstheme="minorHAnsi"/>
          <w:b/>
          <w:bCs/>
          <w:sz w:val="20"/>
          <w:szCs w:val="20"/>
          <w:lang w:eastAsia="es-PE"/>
        </w:rPr>
      </w:pPr>
    </w:p>
    <w:p w14:paraId="20C95C2B" w14:textId="77777777" w:rsidR="00FF7125" w:rsidRPr="004646DE" w:rsidRDefault="00FF7125" w:rsidP="00FF7125">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67E1B25D" w14:textId="77777777" w:rsidR="00FF7125" w:rsidRPr="004646DE" w:rsidRDefault="00FF7125" w:rsidP="00FF7125">
      <w:pPr>
        <w:pStyle w:val="Sinespaciado"/>
        <w:numPr>
          <w:ilvl w:val="0"/>
          <w:numId w:val="28"/>
        </w:numPr>
        <w:rPr>
          <w:rFonts w:cstheme="minorHAnsi"/>
          <w:sz w:val="20"/>
          <w:szCs w:val="20"/>
          <w:lang w:eastAsia="es-PE"/>
        </w:rPr>
      </w:pPr>
      <w:r w:rsidRPr="004646DE">
        <w:rPr>
          <w:rFonts w:cstheme="minorHAnsi"/>
          <w:sz w:val="20"/>
          <w:szCs w:val="20"/>
          <w:lang w:eastAsia="es-PE"/>
        </w:rPr>
        <w:t>Precio por pasajero en dólares americanos, en tipo de habitación</w:t>
      </w:r>
      <w:r>
        <w:rPr>
          <w:rFonts w:cstheme="minorHAnsi"/>
          <w:sz w:val="20"/>
          <w:szCs w:val="20"/>
          <w:lang w:eastAsia="es-PE"/>
        </w:rPr>
        <w:t xml:space="preserve"> y categoría elegida</w:t>
      </w:r>
      <w:r w:rsidRPr="004646DE">
        <w:rPr>
          <w:rFonts w:cstheme="minorHAnsi"/>
          <w:sz w:val="20"/>
          <w:szCs w:val="20"/>
          <w:lang w:eastAsia="es-PE"/>
        </w:rPr>
        <w:t xml:space="preserve">. </w:t>
      </w:r>
    </w:p>
    <w:p w14:paraId="58848455" w14:textId="77777777" w:rsidR="00FF7125" w:rsidRDefault="00FF7125" w:rsidP="00FF7125">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6ED595F4" w14:textId="31051843" w:rsidR="00FF7125" w:rsidRDefault="00FF7125" w:rsidP="00FF7125">
      <w:pPr>
        <w:pStyle w:val="Sinespaciado"/>
        <w:numPr>
          <w:ilvl w:val="0"/>
          <w:numId w:val="28"/>
        </w:numPr>
        <w:rPr>
          <w:rFonts w:cstheme="minorHAnsi"/>
          <w:sz w:val="20"/>
          <w:szCs w:val="20"/>
          <w:lang w:eastAsia="es-PE"/>
        </w:rPr>
      </w:pPr>
      <w:r>
        <w:rPr>
          <w:rFonts w:cstheme="minorHAnsi"/>
          <w:sz w:val="20"/>
          <w:szCs w:val="20"/>
          <w:lang w:eastAsia="es-PE"/>
        </w:rPr>
        <w:t>Precios cotizados en tarifa promocional de temporada baja (</w:t>
      </w:r>
      <w:r>
        <w:rPr>
          <w:rFonts w:cstheme="minorHAnsi"/>
          <w:sz w:val="20"/>
          <w:szCs w:val="20"/>
          <w:lang w:eastAsia="es-PE"/>
        </w:rPr>
        <w:t>noviembre</w:t>
      </w:r>
      <w:r>
        <w:rPr>
          <w:rFonts w:cstheme="minorHAnsi"/>
          <w:sz w:val="20"/>
          <w:szCs w:val="20"/>
          <w:lang w:eastAsia="es-PE"/>
        </w:rPr>
        <w:t xml:space="preserve"> 202</w:t>
      </w:r>
      <w:r>
        <w:rPr>
          <w:rFonts w:cstheme="minorHAnsi"/>
          <w:sz w:val="20"/>
          <w:szCs w:val="20"/>
          <w:lang w:eastAsia="es-PE"/>
        </w:rPr>
        <w:t>5</w:t>
      </w:r>
      <w:r>
        <w:rPr>
          <w:rFonts w:cstheme="minorHAnsi"/>
          <w:sz w:val="20"/>
          <w:szCs w:val="20"/>
          <w:lang w:eastAsia="es-PE"/>
        </w:rPr>
        <w:t xml:space="preserve">). </w:t>
      </w:r>
    </w:p>
    <w:p w14:paraId="12E6B31F" w14:textId="78C95FF4" w:rsidR="00FF7125" w:rsidRPr="004646DE" w:rsidRDefault="00FF7125" w:rsidP="00FF7125">
      <w:pPr>
        <w:pStyle w:val="Sinespaciado"/>
        <w:numPr>
          <w:ilvl w:val="0"/>
          <w:numId w:val="28"/>
        </w:numPr>
        <w:rPr>
          <w:rFonts w:cstheme="minorHAnsi"/>
          <w:sz w:val="20"/>
          <w:szCs w:val="20"/>
          <w:lang w:eastAsia="es-PE"/>
        </w:rPr>
      </w:pPr>
      <w:r>
        <w:rPr>
          <w:rFonts w:cstheme="minorHAnsi"/>
          <w:sz w:val="20"/>
          <w:szCs w:val="20"/>
          <w:lang w:eastAsia="es-PE"/>
        </w:rPr>
        <w:t xml:space="preserve">Para viajes desde </w:t>
      </w:r>
      <w:r>
        <w:rPr>
          <w:rFonts w:cstheme="minorHAnsi"/>
          <w:sz w:val="20"/>
          <w:szCs w:val="20"/>
          <w:lang w:eastAsia="es-PE"/>
        </w:rPr>
        <w:t>marzo</w:t>
      </w:r>
      <w:r>
        <w:rPr>
          <w:rFonts w:cstheme="minorHAnsi"/>
          <w:sz w:val="20"/>
          <w:szCs w:val="20"/>
          <w:lang w:eastAsia="es-PE"/>
        </w:rPr>
        <w:t xml:space="preserve"> del 2025 a </w:t>
      </w:r>
      <w:r>
        <w:rPr>
          <w:rFonts w:cstheme="minorHAnsi"/>
          <w:sz w:val="20"/>
          <w:szCs w:val="20"/>
          <w:lang w:eastAsia="es-PE"/>
        </w:rPr>
        <w:t>marzo</w:t>
      </w:r>
      <w:r>
        <w:rPr>
          <w:rFonts w:cstheme="minorHAnsi"/>
          <w:sz w:val="20"/>
          <w:szCs w:val="20"/>
          <w:lang w:eastAsia="es-PE"/>
        </w:rPr>
        <w:t xml:space="preserve"> del 2026 por favor, solicitar la cotización respectiva a su personal de reservas preferido.</w:t>
      </w:r>
    </w:p>
    <w:p w14:paraId="37725AF1" w14:textId="77777777" w:rsidR="00FF7125" w:rsidRDefault="00FF7125" w:rsidP="00FF7125">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3917AF9C" w14:textId="77777777" w:rsidR="00FF7125" w:rsidRPr="004646DE" w:rsidRDefault="00FF7125" w:rsidP="00FF7125">
      <w:pPr>
        <w:pStyle w:val="Sinespaciado"/>
        <w:numPr>
          <w:ilvl w:val="0"/>
          <w:numId w:val="28"/>
        </w:numPr>
        <w:rPr>
          <w:rFonts w:cstheme="minorHAnsi"/>
          <w:sz w:val="20"/>
          <w:szCs w:val="20"/>
          <w:lang w:eastAsia="es-PE"/>
        </w:rPr>
      </w:pPr>
      <w:r>
        <w:rPr>
          <w:rFonts w:cstheme="minorHAnsi"/>
          <w:sz w:val="20"/>
          <w:szCs w:val="20"/>
          <w:lang w:eastAsia="es-PE"/>
        </w:rPr>
        <w:t xml:space="preserve">Los hoteles son previstos o similares. La lista de los hoteles confirmados, se entregará 1 semana antes de la fecha de inicio de viaje. </w:t>
      </w:r>
    </w:p>
    <w:p w14:paraId="5CB8C844" w14:textId="77777777" w:rsidR="00FF7125" w:rsidRDefault="00FF7125" w:rsidP="00FF7125">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37E7B551" w14:textId="77777777" w:rsidR="00FF7125" w:rsidRPr="004646DE" w:rsidRDefault="00FF7125" w:rsidP="00FF7125">
      <w:pPr>
        <w:pStyle w:val="Sinespaciado"/>
        <w:numPr>
          <w:ilvl w:val="0"/>
          <w:numId w:val="28"/>
        </w:numPr>
        <w:rPr>
          <w:rFonts w:cstheme="minorHAnsi"/>
          <w:sz w:val="20"/>
          <w:szCs w:val="20"/>
          <w:lang w:eastAsia="es-PE"/>
        </w:rPr>
      </w:pPr>
      <w:r>
        <w:rPr>
          <w:rFonts w:cstheme="minorHAnsi"/>
          <w:sz w:val="20"/>
          <w:szCs w:val="20"/>
          <w:lang w:eastAsia="es-PE"/>
        </w:rPr>
        <w:t xml:space="preserve">Precios sujetos a cambios y variaciones sin previo aviso, hasta tener la reserva confirmada y pagada en su totalidad. </w:t>
      </w:r>
    </w:p>
    <w:p w14:paraId="4F23AB62" w14:textId="77777777" w:rsidR="00FF7125" w:rsidRPr="004646DE" w:rsidRDefault="00FF7125" w:rsidP="00FF7125">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2672A8F8" w14:textId="77777777" w:rsidR="00FF7125" w:rsidRPr="004646DE" w:rsidRDefault="00FF7125" w:rsidP="00FF7125">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habitaciones triples contienen de una cama matrimonial y con cama extra o sofá cama en los hoteles, según disponibilidad.</w:t>
      </w:r>
    </w:p>
    <w:p w14:paraId="17C8E7D2" w14:textId="77777777" w:rsidR="00FF7125" w:rsidRPr="004646DE" w:rsidRDefault="00FF7125" w:rsidP="00FF7125">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11721FD6" w14:textId="77777777" w:rsidR="00FF7125" w:rsidRPr="004646DE" w:rsidRDefault="00FF7125" w:rsidP="00FF7125">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Precios no válidos para pagos con tarjetas de crédito.</w:t>
      </w:r>
    </w:p>
    <w:p w14:paraId="5B3F75E6" w14:textId="5FE98DC8" w:rsidR="00EB7900" w:rsidRDefault="00EB7900" w:rsidP="00EB7900">
      <w:pPr>
        <w:pStyle w:val="ng-scope"/>
        <w:spacing w:before="0" w:beforeAutospacing="0" w:after="0" w:afterAutospacing="0"/>
        <w:jc w:val="both"/>
        <w:rPr>
          <w:rFonts w:asciiTheme="minorHAnsi" w:hAnsiTheme="minorHAnsi" w:cstheme="minorHAnsi"/>
          <w:sz w:val="22"/>
          <w:szCs w:val="22"/>
          <w:lang w:val="es-AR"/>
        </w:rPr>
      </w:pPr>
    </w:p>
    <w:p w14:paraId="6E931619" w14:textId="1BC3A157" w:rsidR="003950EF"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3B113B95" w14:textId="77777777" w:rsidR="003950EF" w:rsidRPr="00EB7900"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78335EAE" w14:textId="77777777" w:rsidR="00D05886" w:rsidRPr="00BE2529" w:rsidRDefault="00D05886" w:rsidP="000755F1">
      <w:pPr>
        <w:pStyle w:val="Ttulo5"/>
        <w:spacing w:before="150" w:beforeAutospacing="0" w:after="150" w:afterAutospacing="0"/>
        <w:jc w:val="right"/>
        <w:rPr>
          <w:rFonts w:asciiTheme="minorHAnsi" w:hAnsiTheme="minorHAnsi" w:cstheme="minorHAnsi"/>
          <w:b w:val="0"/>
          <w:bCs w:val="0"/>
          <w:sz w:val="16"/>
          <w:szCs w:val="16"/>
        </w:rPr>
      </w:pPr>
    </w:p>
    <w:sectPr w:rsidR="00D05886" w:rsidRPr="00BE2529"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EC072" w14:textId="77777777" w:rsidR="00145365" w:rsidRDefault="00145365" w:rsidP="00EB2E6A">
      <w:r>
        <w:separator/>
      </w:r>
    </w:p>
  </w:endnote>
  <w:endnote w:type="continuationSeparator" w:id="0">
    <w:p w14:paraId="5BDDB77E" w14:textId="77777777" w:rsidR="00145365" w:rsidRDefault="00145365"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4D764" w14:textId="77777777" w:rsidR="00145365" w:rsidRDefault="00145365" w:rsidP="00EB2E6A">
      <w:r>
        <w:separator/>
      </w:r>
    </w:p>
  </w:footnote>
  <w:footnote w:type="continuationSeparator" w:id="0">
    <w:p w14:paraId="3150FEDA" w14:textId="77777777" w:rsidR="00145365" w:rsidRDefault="00145365"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4"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1441952"/>
    <w:multiLevelType w:val="hybridMultilevel"/>
    <w:tmpl w:val="C0A61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022270674">
    <w:abstractNumId w:val="14"/>
  </w:num>
  <w:num w:numId="2" w16cid:durableId="1183864386">
    <w:abstractNumId w:val="23"/>
  </w:num>
  <w:num w:numId="3" w16cid:durableId="1324776403">
    <w:abstractNumId w:val="9"/>
  </w:num>
  <w:num w:numId="4" w16cid:durableId="69473448">
    <w:abstractNumId w:val="8"/>
  </w:num>
  <w:num w:numId="5" w16cid:durableId="88548962">
    <w:abstractNumId w:val="12"/>
  </w:num>
  <w:num w:numId="6" w16cid:durableId="1597590411">
    <w:abstractNumId w:val="39"/>
  </w:num>
  <w:num w:numId="7" w16cid:durableId="1851215965">
    <w:abstractNumId w:val="26"/>
  </w:num>
  <w:num w:numId="8" w16cid:durableId="419257757">
    <w:abstractNumId w:val="4"/>
  </w:num>
  <w:num w:numId="9" w16cid:durableId="1030953394">
    <w:abstractNumId w:val="6"/>
  </w:num>
  <w:num w:numId="10" w16cid:durableId="1985230583">
    <w:abstractNumId w:val="21"/>
  </w:num>
  <w:num w:numId="11" w16cid:durableId="1180925547">
    <w:abstractNumId w:val="13"/>
  </w:num>
  <w:num w:numId="12" w16cid:durableId="1837957195">
    <w:abstractNumId w:val="35"/>
  </w:num>
  <w:num w:numId="13" w16cid:durableId="1221820317">
    <w:abstractNumId w:val="3"/>
  </w:num>
  <w:num w:numId="14" w16cid:durableId="717513636">
    <w:abstractNumId w:val="20"/>
  </w:num>
  <w:num w:numId="15" w16cid:durableId="518004868">
    <w:abstractNumId w:val="43"/>
  </w:num>
  <w:num w:numId="16" w16cid:durableId="1826779836">
    <w:abstractNumId w:val="11"/>
  </w:num>
  <w:num w:numId="17" w16cid:durableId="184635319">
    <w:abstractNumId w:val="5"/>
  </w:num>
  <w:num w:numId="18" w16cid:durableId="1217354736">
    <w:abstractNumId w:val="33"/>
  </w:num>
  <w:num w:numId="19" w16cid:durableId="2031683773">
    <w:abstractNumId w:val="22"/>
  </w:num>
  <w:num w:numId="20" w16cid:durableId="49573091">
    <w:abstractNumId w:val="1"/>
  </w:num>
  <w:num w:numId="21" w16cid:durableId="475755450">
    <w:abstractNumId w:val="40"/>
  </w:num>
  <w:num w:numId="22" w16cid:durableId="1644697659">
    <w:abstractNumId w:val="10"/>
  </w:num>
  <w:num w:numId="23" w16cid:durableId="1232934141">
    <w:abstractNumId w:val="32"/>
  </w:num>
  <w:num w:numId="24" w16cid:durableId="1170173167">
    <w:abstractNumId w:val="42"/>
  </w:num>
  <w:num w:numId="25" w16cid:durableId="658583687">
    <w:abstractNumId w:val="17"/>
  </w:num>
  <w:num w:numId="26" w16cid:durableId="720596907">
    <w:abstractNumId w:val="38"/>
  </w:num>
  <w:num w:numId="27" w16cid:durableId="634678926">
    <w:abstractNumId w:val="19"/>
  </w:num>
  <w:num w:numId="28" w16cid:durableId="1055011814">
    <w:abstractNumId w:val="0"/>
  </w:num>
  <w:num w:numId="29" w16cid:durableId="869681030">
    <w:abstractNumId w:val="30"/>
  </w:num>
  <w:num w:numId="30" w16cid:durableId="1631015562">
    <w:abstractNumId w:val="25"/>
  </w:num>
  <w:num w:numId="31" w16cid:durableId="2068525895">
    <w:abstractNumId w:val="27"/>
  </w:num>
  <w:num w:numId="32" w16cid:durableId="1408847424">
    <w:abstractNumId w:val="16"/>
  </w:num>
  <w:num w:numId="33" w16cid:durableId="552235802">
    <w:abstractNumId w:val="37"/>
  </w:num>
  <w:num w:numId="34" w16cid:durableId="1984843565">
    <w:abstractNumId w:val="31"/>
  </w:num>
  <w:num w:numId="35" w16cid:durableId="2062829516">
    <w:abstractNumId w:val="36"/>
  </w:num>
  <w:num w:numId="36" w16cid:durableId="1280605094">
    <w:abstractNumId w:val="24"/>
  </w:num>
  <w:num w:numId="37" w16cid:durableId="189996699">
    <w:abstractNumId w:val="29"/>
  </w:num>
  <w:num w:numId="38" w16cid:durableId="707536222">
    <w:abstractNumId w:val="7"/>
  </w:num>
  <w:num w:numId="39" w16cid:durableId="1794785599">
    <w:abstractNumId w:val="2"/>
  </w:num>
  <w:num w:numId="40" w16cid:durableId="1906523526">
    <w:abstractNumId w:val="28"/>
  </w:num>
  <w:num w:numId="41" w16cid:durableId="1587302975">
    <w:abstractNumId w:val="15"/>
  </w:num>
  <w:num w:numId="42" w16cid:durableId="1897278748">
    <w:abstractNumId w:val="18"/>
  </w:num>
  <w:num w:numId="43" w16cid:durableId="33847247">
    <w:abstractNumId w:val="34"/>
  </w:num>
  <w:num w:numId="44" w16cid:durableId="2036147846">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338B"/>
    <w:rsid w:val="00034858"/>
    <w:rsid w:val="00034E82"/>
    <w:rsid w:val="000355A1"/>
    <w:rsid w:val="00060083"/>
    <w:rsid w:val="00060E5D"/>
    <w:rsid w:val="000666C7"/>
    <w:rsid w:val="00070B44"/>
    <w:rsid w:val="00072947"/>
    <w:rsid w:val="000755F1"/>
    <w:rsid w:val="00091F0C"/>
    <w:rsid w:val="000A419A"/>
    <w:rsid w:val="000A50BE"/>
    <w:rsid w:val="000A6E61"/>
    <w:rsid w:val="000B00C5"/>
    <w:rsid w:val="000B0325"/>
    <w:rsid w:val="000B03EB"/>
    <w:rsid w:val="000B0685"/>
    <w:rsid w:val="000B1460"/>
    <w:rsid w:val="000B2CB1"/>
    <w:rsid w:val="000B5BF7"/>
    <w:rsid w:val="000C5AFD"/>
    <w:rsid w:val="000C5B0C"/>
    <w:rsid w:val="000D14C6"/>
    <w:rsid w:val="000E5303"/>
    <w:rsid w:val="000E7F7F"/>
    <w:rsid w:val="000F79A6"/>
    <w:rsid w:val="000F7E34"/>
    <w:rsid w:val="00100971"/>
    <w:rsid w:val="001056B7"/>
    <w:rsid w:val="001075F4"/>
    <w:rsid w:val="00112F76"/>
    <w:rsid w:val="001155B9"/>
    <w:rsid w:val="00117147"/>
    <w:rsid w:val="0012076C"/>
    <w:rsid w:val="00122BCB"/>
    <w:rsid w:val="001232FB"/>
    <w:rsid w:val="00125A8A"/>
    <w:rsid w:val="0012719A"/>
    <w:rsid w:val="00134B42"/>
    <w:rsid w:val="0014062E"/>
    <w:rsid w:val="00141C94"/>
    <w:rsid w:val="0014317B"/>
    <w:rsid w:val="00145365"/>
    <w:rsid w:val="00146CB5"/>
    <w:rsid w:val="00154D2C"/>
    <w:rsid w:val="00155C3D"/>
    <w:rsid w:val="00163FEC"/>
    <w:rsid w:val="001661AC"/>
    <w:rsid w:val="0017251B"/>
    <w:rsid w:val="0018042F"/>
    <w:rsid w:val="0018221A"/>
    <w:rsid w:val="00184282"/>
    <w:rsid w:val="00184B14"/>
    <w:rsid w:val="00186D49"/>
    <w:rsid w:val="001926DB"/>
    <w:rsid w:val="0019484F"/>
    <w:rsid w:val="00194F50"/>
    <w:rsid w:val="00196660"/>
    <w:rsid w:val="001A1591"/>
    <w:rsid w:val="001A22B6"/>
    <w:rsid w:val="001A38BA"/>
    <w:rsid w:val="001A51FC"/>
    <w:rsid w:val="001A7607"/>
    <w:rsid w:val="001B00CC"/>
    <w:rsid w:val="001B2B18"/>
    <w:rsid w:val="001B6ADB"/>
    <w:rsid w:val="001C2BEB"/>
    <w:rsid w:val="001C44E2"/>
    <w:rsid w:val="001C62A5"/>
    <w:rsid w:val="001D1ED1"/>
    <w:rsid w:val="001E1766"/>
    <w:rsid w:val="001E24B6"/>
    <w:rsid w:val="001E710F"/>
    <w:rsid w:val="001F0A94"/>
    <w:rsid w:val="001F5058"/>
    <w:rsid w:val="002006AC"/>
    <w:rsid w:val="002046C8"/>
    <w:rsid w:val="00204CE7"/>
    <w:rsid w:val="00210377"/>
    <w:rsid w:val="00225A1A"/>
    <w:rsid w:val="00226F7E"/>
    <w:rsid w:val="00232E67"/>
    <w:rsid w:val="00233A98"/>
    <w:rsid w:val="00235F81"/>
    <w:rsid w:val="002372A9"/>
    <w:rsid w:val="002467DF"/>
    <w:rsid w:val="002530A5"/>
    <w:rsid w:val="002561D6"/>
    <w:rsid w:val="00264E86"/>
    <w:rsid w:val="002658D1"/>
    <w:rsid w:val="00267ECC"/>
    <w:rsid w:val="00274E7C"/>
    <w:rsid w:val="002764AA"/>
    <w:rsid w:val="002A01EF"/>
    <w:rsid w:val="002A23D0"/>
    <w:rsid w:val="002A64B1"/>
    <w:rsid w:val="002C2CE6"/>
    <w:rsid w:val="002C525F"/>
    <w:rsid w:val="002C7629"/>
    <w:rsid w:val="002E2D00"/>
    <w:rsid w:val="002E5592"/>
    <w:rsid w:val="002E6AE5"/>
    <w:rsid w:val="002E74D7"/>
    <w:rsid w:val="002F3E52"/>
    <w:rsid w:val="003031D3"/>
    <w:rsid w:val="003175F1"/>
    <w:rsid w:val="00322574"/>
    <w:rsid w:val="003259D5"/>
    <w:rsid w:val="0032768B"/>
    <w:rsid w:val="00330851"/>
    <w:rsid w:val="003430BC"/>
    <w:rsid w:val="0035180E"/>
    <w:rsid w:val="00354356"/>
    <w:rsid w:val="00356BBB"/>
    <w:rsid w:val="00363510"/>
    <w:rsid w:val="00366DD4"/>
    <w:rsid w:val="00381CBF"/>
    <w:rsid w:val="003835F2"/>
    <w:rsid w:val="003950EF"/>
    <w:rsid w:val="003A0E34"/>
    <w:rsid w:val="003A0E47"/>
    <w:rsid w:val="003A1FB3"/>
    <w:rsid w:val="003A5B52"/>
    <w:rsid w:val="003A63FE"/>
    <w:rsid w:val="003A78F3"/>
    <w:rsid w:val="003B008B"/>
    <w:rsid w:val="003B1319"/>
    <w:rsid w:val="003B27FE"/>
    <w:rsid w:val="003B56E1"/>
    <w:rsid w:val="003C69B5"/>
    <w:rsid w:val="003D51BC"/>
    <w:rsid w:val="003D601E"/>
    <w:rsid w:val="003D6DDA"/>
    <w:rsid w:val="003D73F8"/>
    <w:rsid w:val="003E07C9"/>
    <w:rsid w:val="003E1CE8"/>
    <w:rsid w:val="003E3887"/>
    <w:rsid w:val="003F2D54"/>
    <w:rsid w:val="00411299"/>
    <w:rsid w:val="004114D2"/>
    <w:rsid w:val="00415B89"/>
    <w:rsid w:val="0041696C"/>
    <w:rsid w:val="00422C80"/>
    <w:rsid w:val="00431EA4"/>
    <w:rsid w:val="004327BD"/>
    <w:rsid w:val="00434417"/>
    <w:rsid w:val="00436553"/>
    <w:rsid w:val="00446596"/>
    <w:rsid w:val="00447599"/>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1D93"/>
    <w:rsid w:val="0049511F"/>
    <w:rsid w:val="004A0FF6"/>
    <w:rsid w:val="004A1A99"/>
    <w:rsid w:val="004B47E4"/>
    <w:rsid w:val="004C1763"/>
    <w:rsid w:val="004C194E"/>
    <w:rsid w:val="004C3D01"/>
    <w:rsid w:val="004D1A75"/>
    <w:rsid w:val="004D3E9F"/>
    <w:rsid w:val="004E1E97"/>
    <w:rsid w:val="004F063C"/>
    <w:rsid w:val="004F15C9"/>
    <w:rsid w:val="004F1E75"/>
    <w:rsid w:val="004F7285"/>
    <w:rsid w:val="00500357"/>
    <w:rsid w:val="00501FBC"/>
    <w:rsid w:val="0051222C"/>
    <w:rsid w:val="0051740C"/>
    <w:rsid w:val="00520ED1"/>
    <w:rsid w:val="00523B97"/>
    <w:rsid w:val="0053141E"/>
    <w:rsid w:val="00532072"/>
    <w:rsid w:val="00532BF3"/>
    <w:rsid w:val="00536F49"/>
    <w:rsid w:val="00546098"/>
    <w:rsid w:val="00554775"/>
    <w:rsid w:val="00563C6B"/>
    <w:rsid w:val="00567BF5"/>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C0F27"/>
    <w:rsid w:val="005C1DBC"/>
    <w:rsid w:val="005C282D"/>
    <w:rsid w:val="005D46A3"/>
    <w:rsid w:val="005D6A8D"/>
    <w:rsid w:val="005F1029"/>
    <w:rsid w:val="005F412A"/>
    <w:rsid w:val="0060300A"/>
    <w:rsid w:val="006058F2"/>
    <w:rsid w:val="00607469"/>
    <w:rsid w:val="00610B1F"/>
    <w:rsid w:val="00613358"/>
    <w:rsid w:val="00624350"/>
    <w:rsid w:val="00624A67"/>
    <w:rsid w:val="006440C2"/>
    <w:rsid w:val="0065729A"/>
    <w:rsid w:val="00661D30"/>
    <w:rsid w:val="0066357C"/>
    <w:rsid w:val="0066437A"/>
    <w:rsid w:val="00672EC2"/>
    <w:rsid w:val="00676F58"/>
    <w:rsid w:val="0068046F"/>
    <w:rsid w:val="00683904"/>
    <w:rsid w:val="00692B80"/>
    <w:rsid w:val="00695C17"/>
    <w:rsid w:val="006A216B"/>
    <w:rsid w:val="006C192C"/>
    <w:rsid w:val="006C276D"/>
    <w:rsid w:val="006C4B22"/>
    <w:rsid w:val="006D5F9B"/>
    <w:rsid w:val="006F2A7D"/>
    <w:rsid w:val="006F5479"/>
    <w:rsid w:val="006F589E"/>
    <w:rsid w:val="00706160"/>
    <w:rsid w:val="00722980"/>
    <w:rsid w:val="00724D61"/>
    <w:rsid w:val="0072683A"/>
    <w:rsid w:val="007354FD"/>
    <w:rsid w:val="0073563F"/>
    <w:rsid w:val="0073636A"/>
    <w:rsid w:val="0074025C"/>
    <w:rsid w:val="00744631"/>
    <w:rsid w:val="007452FB"/>
    <w:rsid w:val="00752F99"/>
    <w:rsid w:val="0075370B"/>
    <w:rsid w:val="00755206"/>
    <w:rsid w:val="00755AE9"/>
    <w:rsid w:val="00764B07"/>
    <w:rsid w:val="00766379"/>
    <w:rsid w:val="007700AE"/>
    <w:rsid w:val="007723A7"/>
    <w:rsid w:val="00775416"/>
    <w:rsid w:val="00781E76"/>
    <w:rsid w:val="0078793B"/>
    <w:rsid w:val="007A21F6"/>
    <w:rsid w:val="007A3A90"/>
    <w:rsid w:val="007B0DC8"/>
    <w:rsid w:val="007B3ABA"/>
    <w:rsid w:val="007B4C51"/>
    <w:rsid w:val="007C0CF2"/>
    <w:rsid w:val="007C2891"/>
    <w:rsid w:val="007C616B"/>
    <w:rsid w:val="007D0A01"/>
    <w:rsid w:val="007D0FA2"/>
    <w:rsid w:val="007D4919"/>
    <w:rsid w:val="007E621A"/>
    <w:rsid w:val="008047C4"/>
    <w:rsid w:val="00805393"/>
    <w:rsid w:val="008134E7"/>
    <w:rsid w:val="008139D4"/>
    <w:rsid w:val="00813A87"/>
    <w:rsid w:val="0081607E"/>
    <w:rsid w:val="00816322"/>
    <w:rsid w:val="0083498B"/>
    <w:rsid w:val="00841F62"/>
    <w:rsid w:val="008443E6"/>
    <w:rsid w:val="008505F5"/>
    <w:rsid w:val="00856B00"/>
    <w:rsid w:val="00860787"/>
    <w:rsid w:val="008668ED"/>
    <w:rsid w:val="008757B0"/>
    <w:rsid w:val="00876E50"/>
    <w:rsid w:val="0088084E"/>
    <w:rsid w:val="00884456"/>
    <w:rsid w:val="00894401"/>
    <w:rsid w:val="00897512"/>
    <w:rsid w:val="008A02BB"/>
    <w:rsid w:val="008B6282"/>
    <w:rsid w:val="008B6709"/>
    <w:rsid w:val="008B7C47"/>
    <w:rsid w:val="008E3A37"/>
    <w:rsid w:val="008E70C1"/>
    <w:rsid w:val="008F5D9E"/>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544DA"/>
    <w:rsid w:val="00954AC4"/>
    <w:rsid w:val="009642EA"/>
    <w:rsid w:val="00966A65"/>
    <w:rsid w:val="00967051"/>
    <w:rsid w:val="00971BF6"/>
    <w:rsid w:val="00976026"/>
    <w:rsid w:val="00982F58"/>
    <w:rsid w:val="00984A1D"/>
    <w:rsid w:val="00991CE1"/>
    <w:rsid w:val="009941CE"/>
    <w:rsid w:val="00995035"/>
    <w:rsid w:val="009A312B"/>
    <w:rsid w:val="009A63E1"/>
    <w:rsid w:val="009A7410"/>
    <w:rsid w:val="009B3F37"/>
    <w:rsid w:val="009C7C0F"/>
    <w:rsid w:val="009D0623"/>
    <w:rsid w:val="009E0391"/>
    <w:rsid w:val="009E24FA"/>
    <w:rsid w:val="009E3511"/>
    <w:rsid w:val="009E4C93"/>
    <w:rsid w:val="009E5E86"/>
    <w:rsid w:val="009E62B7"/>
    <w:rsid w:val="009F38FF"/>
    <w:rsid w:val="009F41FA"/>
    <w:rsid w:val="00A01855"/>
    <w:rsid w:val="00A131F5"/>
    <w:rsid w:val="00A23908"/>
    <w:rsid w:val="00A24782"/>
    <w:rsid w:val="00A26AB4"/>
    <w:rsid w:val="00A32221"/>
    <w:rsid w:val="00A32877"/>
    <w:rsid w:val="00A32F78"/>
    <w:rsid w:val="00A415A9"/>
    <w:rsid w:val="00A43018"/>
    <w:rsid w:val="00A5010F"/>
    <w:rsid w:val="00A50FFD"/>
    <w:rsid w:val="00A55B0B"/>
    <w:rsid w:val="00A57CE8"/>
    <w:rsid w:val="00A70B3B"/>
    <w:rsid w:val="00A76529"/>
    <w:rsid w:val="00A823DB"/>
    <w:rsid w:val="00A83EFC"/>
    <w:rsid w:val="00A85523"/>
    <w:rsid w:val="00A86C15"/>
    <w:rsid w:val="00A87087"/>
    <w:rsid w:val="00A91FCA"/>
    <w:rsid w:val="00A97673"/>
    <w:rsid w:val="00AA32E8"/>
    <w:rsid w:val="00AA7340"/>
    <w:rsid w:val="00AA7A06"/>
    <w:rsid w:val="00AA7A18"/>
    <w:rsid w:val="00AB1561"/>
    <w:rsid w:val="00AB1625"/>
    <w:rsid w:val="00AB6771"/>
    <w:rsid w:val="00AB7615"/>
    <w:rsid w:val="00AB7998"/>
    <w:rsid w:val="00AB7D88"/>
    <w:rsid w:val="00AC0B05"/>
    <w:rsid w:val="00AC36BB"/>
    <w:rsid w:val="00AC6A5D"/>
    <w:rsid w:val="00AD7257"/>
    <w:rsid w:val="00B03AD7"/>
    <w:rsid w:val="00B1670A"/>
    <w:rsid w:val="00B34752"/>
    <w:rsid w:val="00B463B4"/>
    <w:rsid w:val="00B57818"/>
    <w:rsid w:val="00B612D2"/>
    <w:rsid w:val="00B61C8D"/>
    <w:rsid w:val="00B61D22"/>
    <w:rsid w:val="00B67F39"/>
    <w:rsid w:val="00B70716"/>
    <w:rsid w:val="00B833BE"/>
    <w:rsid w:val="00B8590B"/>
    <w:rsid w:val="00B86042"/>
    <w:rsid w:val="00B86F3E"/>
    <w:rsid w:val="00BB1DD3"/>
    <w:rsid w:val="00BB2884"/>
    <w:rsid w:val="00BB2F86"/>
    <w:rsid w:val="00BB4ACD"/>
    <w:rsid w:val="00BC084A"/>
    <w:rsid w:val="00BC6EE9"/>
    <w:rsid w:val="00BD06F3"/>
    <w:rsid w:val="00BD14D4"/>
    <w:rsid w:val="00BD3A8F"/>
    <w:rsid w:val="00BD4483"/>
    <w:rsid w:val="00BE2529"/>
    <w:rsid w:val="00BE3141"/>
    <w:rsid w:val="00BE60CB"/>
    <w:rsid w:val="00BE7838"/>
    <w:rsid w:val="00BF2BC0"/>
    <w:rsid w:val="00BF6FBA"/>
    <w:rsid w:val="00C029E3"/>
    <w:rsid w:val="00C03DE5"/>
    <w:rsid w:val="00C04473"/>
    <w:rsid w:val="00C06EA7"/>
    <w:rsid w:val="00C21772"/>
    <w:rsid w:val="00C30ADD"/>
    <w:rsid w:val="00C30C0A"/>
    <w:rsid w:val="00C40D89"/>
    <w:rsid w:val="00C475EA"/>
    <w:rsid w:val="00C530EC"/>
    <w:rsid w:val="00C5482F"/>
    <w:rsid w:val="00C55786"/>
    <w:rsid w:val="00C630C0"/>
    <w:rsid w:val="00C7126C"/>
    <w:rsid w:val="00C75315"/>
    <w:rsid w:val="00C857B6"/>
    <w:rsid w:val="00C915CB"/>
    <w:rsid w:val="00C92408"/>
    <w:rsid w:val="00C944FB"/>
    <w:rsid w:val="00C95AD2"/>
    <w:rsid w:val="00C97327"/>
    <w:rsid w:val="00C97429"/>
    <w:rsid w:val="00CA10FB"/>
    <w:rsid w:val="00CB4C8C"/>
    <w:rsid w:val="00CB7731"/>
    <w:rsid w:val="00CB7C3F"/>
    <w:rsid w:val="00CC327E"/>
    <w:rsid w:val="00CC3F43"/>
    <w:rsid w:val="00CC45D8"/>
    <w:rsid w:val="00CC6651"/>
    <w:rsid w:val="00CE152E"/>
    <w:rsid w:val="00CE4BEE"/>
    <w:rsid w:val="00CE6F79"/>
    <w:rsid w:val="00CE7DC5"/>
    <w:rsid w:val="00CF22C4"/>
    <w:rsid w:val="00CF6A9A"/>
    <w:rsid w:val="00D03091"/>
    <w:rsid w:val="00D03386"/>
    <w:rsid w:val="00D0484E"/>
    <w:rsid w:val="00D04D22"/>
    <w:rsid w:val="00D05255"/>
    <w:rsid w:val="00D05886"/>
    <w:rsid w:val="00D062B3"/>
    <w:rsid w:val="00D0636B"/>
    <w:rsid w:val="00D130C8"/>
    <w:rsid w:val="00D14F72"/>
    <w:rsid w:val="00D26549"/>
    <w:rsid w:val="00D278FD"/>
    <w:rsid w:val="00D313B5"/>
    <w:rsid w:val="00D40B90"/>
    <w:rsid w:val="00D4186D"/>
    <w:rsid w:val="00D45841"/>
    <w:rsid w:val="00D60896"/>
    <w:rsid w:val="00D62472"/>
    <w:rsid w:val="00D62953"/>
    <w:rsid w:val="00D62F18"/>
    <w:rsid w:val="00D71A76"/>
    <w:rsid w:val="00D76510"/>
    <w:rsid w:val="00D975E3"/>
    <w:rsid w:val="00DA0C5B"/>
    <w:rsid w:val="00DA389F"/>
    <w:rsid w:val="00DA3EAE"/>
    <w:rsid w:val="00DB2CF1"/>
    <w:rsid w:val="00DC0DC3"/>
    <w:rsid w:val="00DD1BDC"/>
    <w:rsid w:val="00DE04D6"/>
    <w:rsid w:val="00DF1825"/>
    <w:rsid w:val="00E1671C"/>
    <w:rsid w:val="00E179B7"/>
    <w:rsid w:val="00E20D6B"/>
    <w:rsid w:val="00E261F4"/>
    <w:rsid w:val="00E35543"/>
    <w:rsid w:val="00E357EC"/>
    <w:rsid w:val="00E44466"/>
    <w:rsid w:val="00E462AF"/>
    <w:rsid w:val="00E47BE5"/>
    <w:rsid w:val="00E50936"/>
    <w:rsid w:val="00E509DF"/>
    <w:rsid w:val="00E54256"/>
    <w:rsid w:val="00E62199"/>
    <w:rsid w:val="00E62BD6"/>
    <w:rsid w:val="00E643D4"/>
    <w:rsid w:val="00E659AC"/>
    <w:rsid w:val="00E749EF"/>
    <w:rsid w:val="00E76B27"/>
    <w:rsid w:val="00E77BD9"/>
    <w:rsid w:val="00E800AB"/>
    <w:rsid w:val="00E9320F"/>
    <w:rsid w:val="00E941CF"/>
    <w:rsid w:val="00E9636C"/>
    <w:rsid w:val="00E979AC"/>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5F8C"/>
    <w:rsid w:val="00F10B93"/>
    <w:rsid w:val="00F10CCA"/>
    <w:rsid w:val="00F14695"/>
    <w:rsid w:val="00F15B6A"/>
    <w:rsid w:val="00F217E8"/>
    <w:rsid w:val="00F224BA"/>
    <w:rsid w:val="00F22F28"/>
    <w:rsid w:val="00F25273"/>
    <w:rsid w:val="00F253A2"/>
    <w:rsid w:val="00F313DD"/>
    <w:rsid w:val="00F31F69"/>
    <w:rsid w:val="00F40947"/>
    <w:rsid w:val="00F41134"/>
    <w:rsid w:val="00F414AF"/>
    <w:rsid w:val="00F51788"/>
    <w:rsid w:val="00F52746"/>
    <w:rsid w:val="00F536BF"/>
    <w:rsid w:val="00F55F68"/>
    <w:rsid w:val="00F61339"/>
    <w:rsid w:val="00F673C2"/>
    <w:rsid w:val="00F67625"/>
    <w:rsid w:val="00F750B8"/>
    <w:rsid w:val="00F803C5"/>
    <w:rsid w:val="00F81BA6"/>
    <w:rsid w:val="00FA113C"/>
    <w:rsid w:val="00FA1162"/>
    <w:rsid w:val="00FA1940"/>
    <w:rsid w:val="00FA5A10"/>
    <w:rsid w:val="00FB0508"/>
    <w:rsid w:val="00FB161C"/>
    <w:rsid w:val="00FB2C80"/>
    <w:rsid w:val="00FC42A1"/>
    <w:rsid w:val="00FD78DA"/>
    <w:rsid w:val="00FE227D"/>
    <w:rsid w:val="00FE404C"/>
    <w:rsid w:val="00FE4F1B"/>
    <w:rsid w:val="00FE5404"/>
    <w:rsid w:val="00FF237B"/>
    <w:rsid w:val="00FF5C1F"/>
    <w:rsid w:val="00FF610B"/>
    <w:rsid w:val="00FF7125"/>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 w:type="character" w:styleId="Refdecomentario">
    <w:name w:val="annotation reference"/>
    <w:basedOn w:val="Fuentedeprrafopredeter"/>
    <w:uiPriority w:val="99"/>
    <w:semiHidden/>
    <w:unhideWhenUsed/>
    <w:rsid w:val="002C7629"/>
    <w:rPr>
      <w:sz w:val="16"/>
      <w:szCs w:val="16"/>
    </w:rPr>
  </w:style>
  <w:style w:type="paragraph" w:styleId="Textocomentario">
    <w:name w:val="annotation text"/>
    <w:basedOn w:val="Normal"/>
    <w:link w:val="TextocomentarioCar"/>
    <w:uiPriority w:val="99"/>
    <w:semiHidden/>
    <w:unhideWhenUsed/>
    <w:rsid w:val="002C7629"/>
    <w:rPr>
      <w:sz w:val="20"/>
      <w:szCs w:val="20"/>
    </w:rPr>
  </w:style>
  <w:style w:type="character" w:customStyle="1" w:styleId="TextocomentarioCar">
    <w:name w:val="Texto comentario Car"/>
    <w:basedOn w:val="Fuentedeprrafopredeter"/>
    <w:link w:val="Textocomentario"/>
    <w:uiPriority w:val="99"/>
    <w:semiHidden/>
    <w:rsid w:val="002C7629"/>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2C7629"/>
    <w:rPr>
      <w:b/>
      <w:bCs/>
    </w:rPr>
  </w:style>
  <w:style w:type="character" w:customStyle="1" w:styleId="AsuntodelcomentarioCar">
    <w:name w:val="Asunto del comentario Car"/>
    <w:basedOn w:val="TextocomentarioCar"/>
    <w:link w:val="Asuntodelcomentario"/>
    <w:uiPriority w:val="99"/>
    <w:semiHidden/>
    <w:rsid w:val="002C7629"/>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20274139">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82221316">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04214417">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1325</Words>
  <Characters>7290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3</cp:revision>
  <cp:lastPrinted>2025-01-21T23:06:00Z</cp:lastPrinted>
  <dcterms:created xsi:type="dcterms:W3CDTF">2025-02-12T22:01:00Z</dcterms:created>
  <dcterms:modified xsi:type="dcterms:W3CDTF">2025-02-12T22:02:00Z</dcterms:modified>
</cp:coreProperties>
</file>