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BA71" w14:textId="77777777" w:rsidR="006321A4" w:rsidRDefault="006321A4" w:rsidP="009B4FDF">
      <w:pPr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613073B0" w14:textId="77777777" w:rsidR="009B4FDF" w:rsidRDefault="009B4FDF" w:rsidP="009B4FDF">
      <w:pPr>
        <w:jc w:val="center"/>
        <w:rPr>
          <w:rFonts w:asciiTheme="minorHAnsi" w:hAnsiTheme="minorHAnsi" w:cstheme="minorHAnsi"/>
          <w:b/>
          <w:color w:val="1F497D" w:themeColor="text2"/>
          <w:sz w:val="40"/>
          <w:szCs w:val="40"/>
        </w:rPr>
      </w:pPr>
    </w:p>
    <w:p w14:paraId="1AD323B2" w14:textId="77777777" w:rsidR="009B4FDF" w:rsidRDefault="009B4FDF" w:rsidP="009B4FDF">
      <w:pPr>
        <w:jc w:val="center"/>
        <w:rPr>
          <w:rFonts w:asciiTheme="minorHAnsi" w:hAnsiTheme="minorHAnsi" w:cstheme="minorHAnsi"/>
          <w:b/>
          <w:color w:val="1F497D" w:themeColor="text2"/>
          <w:sz w:val="40"/>
          <w:szCs w:val="40"/>
        </w:rPr>
      </w:pPr>
      <w:r w:rsidRPr="009B4FDF">
        <w:rPr>
          <w:rFonts w:asciiTheme="minorHAnsi" w:hAnsiTheme="minorHAnsi" w:cstheme="minorHAnsi"/>
          <w:b/>
          <w:color w:val="1F497D" w:themeColor="text2"/>
          <w:sz w:val="40"/>
          <w:szCs w:val="40"/>
        </w:rPr>
        <w:t xml:space="preserve">OPCIONALES DE </w:t>
      </w:r>
      <w:r w:rsidR="001812EE">
        <w:rPr>
          <w:rFonts w:asciiTheme="minorHAnsi" w:hAnsiTheme="minorHAnsi" w:cstheme="minorHAnsi"/>
          <w:b/>
          <w:color w:val="1F497D" w:themeColor="text2"/>
          <w:sz w:val="40"/>
          <w:szCs w:val="40"/>
        </w:rPr>
        <w:t>CURAÇAO</w:t>
      </w:r>
    </w:p>
    <w:p w14:paraId="310D27B3" w14:textId="77777777" w:rsidR="009B4FDF" w:rsidRDefault="009B4FDF" w:rsidP="009B4FDF">
      <w:pPr>
        <w:jc w:val="center"/>
        <w:rPr>
          <w:rFonts w:asciiTheme="minorHAnsi" w:hAnsiTheme="minorHAnsi" w:cstheme="minorHAnsi"/>
          <w:b/>
          <w:color w:val="1F497D" w:themeColor="text2"/>
          <w:sz w:val="40"/>
          <w:szCs w:val="40"/>
        </w:rPr>
      </w:pPr>
    </w:p>
    <w:p w14:paraId="60B8D52B" w14:textId="77777777" w:rsidR="009B4FDF" w:rsidRDefault="009B4FDF" w:rsidP="009B4FDF">
      <w:pPr>
        <w:rPr>
          <w:rFonts w:asciiTheme="minorHAnsi" w:hAnsiTheme="minorHAnsi" w:cstheme="minorHAnsi"/>
          <w:b/>
          <w:color w:val="0070C0"/>
          <w:sz w:val="20"/>
          <w:szCs w:val="20"/>
        </w:rPr>
      </w:pPr>
    </w:p>
    <w:tbl>
      <w:tblPr>
        <w:tblW w:w="10646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5"/>
        <w:gridCol w:w="539"/>
        <w:gridCol w:w="445"/>
        <w:gridCol w:w="546"/>
        <w:gridCol w:w="445"/>
        <w:gridCol w:w="547"/>
        <w:gridCol w:w="4839"/>
      </w:tblGrid>
      <w:tr w:rsidR="006F0885" w:rsidRPr="009B4FDF" w14:paraId="0CB2573D" w14:textId="78FBA7E2" w:rsidTr="006F0885">
        <w:trPr>
          <w:trHeight w:val="270"/>
          <w:jc w:val="center"/>
        </w:trPr>
        <w:tc>
          <w:tcPr>
            <w:tcW w:w="3285" w:type="dxa"/>
            <w:shd w:val="clear" w:color="auto" w:fill="006600"/>
            <w:noWrap/>
            <w:vAlign w:val="center"/>
            <w:hideMark/>
          </w:tcPr>
          <w:p w14:paraId="2DD6B5FA" w14:textId="77777777" w:rsidR="006F0885" w:rsidRPr="009B4FDF" w:rsidRDefault="006F0885" w:rsidP="009B4FD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>TOURS OPCIONALES</w:t>
            </w:r>
          </w:p>
        </w:tc>
        <w:tc>
          <w:tcPr>
            <w:tcW w:w="539" w:type="dxa"/>
            <w:shd w:val="clear" w:color="auto" w:fill="006600"/>
            <w:vAlign w:val="center"/>
            <w:hideMark/>
          </w:tcPr>
          <w:p w14:paraId="21100C1E" w14:textId="77777777" w:rsidR="006F0885" w:rsidRPr="009B4FDF" w:rsidRDefault="006F0885" w:rsidP="009B4FD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 w:rsidRPr="009B4FD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445" w:type="dxa"/>
            <w:shd w:val="clear" w:color="auto" w:fill="006600"/>
            <w:vAlign w:val="center"/>
            <w:hideMark/>
          </w:tcPr>
          <w:p w14:paraId="7FAD9BA2" w14:textId="77777777" w:rsidR="006F0885" w:rsidRPr="009B4FDF" w:rsidRDefault="006F0885" w:rsidP="009B4FD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 w:rsidRPr="009B4FD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546" w:type="dxa"/>
            <w:shd w:val="clear" w:color="auto" w:fill="006600"/>
          </w:tcPr>
          <w:p w14:paraId="423893A8" w14:textId="77777777" w:rsidR="006F0885" w:rsidRPr="009B4FDF" w:rsidRDefault="006F0885" w:rsidP="009B4FD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445" w:type="dxa"/>
            <w:shd w:val="clear" w:color="auto" w:fill="006600"/>
          </w:tcPr>
          <w:p w14:paraId="6604CCE5" w14:textId="3D190BB3" w:rsidR="006F0885" w:rsidRDefault="006F0885" w:rsidP="009B4FD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547" w:type="dxa"/>
            <w:shd w:val="clear" w:color="auto" w:fill="006600"/>
          </w:tcPr>
          <w:p w14:paraId="0F856CF9" w14:textId="69816DA9" w:rsidR="006F0885" w:rsidRPr="009B4FDF" w:rsidRDefault="006F0885" w:rsidP="009B4FD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4839" w:type="dxa"/>
            <w:shd w:val="clear" w:color="auto" w:fill="006600"/>
          </w:tcPr>
          <w:p w14:paraId="69647BD1" w14:textId="77777777" w:rsidR="006F0885" w:rsidRDefault="006F0885" w:rsidP="009B4FD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</w:p>
        </w:tc>
      </w:tr>
      <w:tr w:rsidR="00554DFA" w:rsidRPr="009B4FDF" w14:paraId="6E8DE69E" w14:textId="4EEEDE5C" w:rsidTr="006F0885">
        <w:trPr>
          <w:trHeight w:val="255"/>
          <w:jc w:val="center"/>
        </w:trPr>
        <w:tc>
          <w:tcPr>
            <w:tcW w:w="3285" w:type="dxa"/>
            <w:shd w:val="clear" w:color="auto" w:fill="auto"/>
            <w:noWrap/>
            <w:vAlign w:val="center"/>
          </w:tcPr>
          <w:p w14:paraId="30C97D47" w14:textId="0BB34885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Panorámica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14:paraId="3CD7D686" w14:textId="385A86FE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14:paraId="3F4DA254" w14:textId="179595FF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46" w:type="dxa"/>
            <w:vAlign w:val="center"/>
          </w:tcPr>
          <w:p w14:paraId="20594D94" w14:textId="2C2EED25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45" w:type="dxa"/>
            <w:vAlign w:val="center"/>
          </w:tcPr>
          <w:p w14:paraId="57094C03" w14:textId="52BB172B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47" w:type="dxa"/>
            <w:vAlign w:val="center"/>
          </w:tcPr>
          <w:p w14:paraId="1D01F12C" w14:textId="0A7C418E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39" w:type="dxa"/>
            <w:vAlign w:val="center"/>
          </w:tcPr>
          <w:p w14:paraId="3CD55CAB" w14:textId="7C8ED522" w:rsidR="00554DFA" w:rsidRPr="006F0885" w:rsidRDefault="00554DFA" w:rsidP="00554DF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0885">
              <w:rPr>
                <w:rFonts w:ascii="Calibri" w:hAnsi="Calibri" w:cs="Calibri"/>
                <w:color w:val="000000"/>
                <w:sz w:val="18"/>
                <w:szCs w:val="18"/>
              </w:rPr>
              <w:t>Saliendo de área A un costo adicional de $15,- USD por persona</w:t>
            </w:r>
          </w:p>
        </w:tc>
      </w:tr>
      <w:tr w:rsidR="00554DFA" w:rsidRPr="009B4FDF" w14:paraId="429AF732" w14:textId="0402266E" w:rsidTr="006F0885">
        <w:trPr>
          <w:trHeight w:val="255"/>
          <w:jc w:val="center"/>
        </w:trPr>
        <w:tc>
          <w:tcPr>
            <w:tcW w:w="3285" w:type="dxa"/>
            <w:shd w:val="clear" w:color="auto" w:fill="auto"/>
            <w:noWrap/>
            <w:vAlign w:val="center"/>
          </w:tcPr>
          <w:p w14:paraId="0558468A" w14:textId="15079DB1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Panorámica y Compras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14:paraId="2696BE74" w14:textId="76F37DF7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14:paraId="001522F7" w14:textId="54609D47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46" w:type="dxa"/>
            <w:vAlign w:val="center"/>
          </w:tcPr>
          <w:p w14:paraId="45EB0165" w14:textId="268F800F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45" w:type="dxa"/>
            <w:vAlign w:val="center"/>
          </w:tcPr>
          <w:p w14:paraId="52480684" w14:textId="634216E7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47" w:type="dxa"/>
            <w:vAlign w:val="center"/>
          </w:tcPr>
          <w:p w14:paraId="63A16B37" w14:textId="2A72A24E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39" w:type="dxa"/>
            <w:vAlign w:val="center"/>
          </w:tcPr>
          <w:p w14:paraId="6188F7F7" w14:textId="62620083" w:rsidR="00554DFA" w:rsidRPr="006F0885" w:rsidRDefault="00554DFA" w:rsidP="00554DF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0885">
              <w:rPr>
                <w:rFonts w:ascii="Calibri" w:hAnsi="Calibri" w:cs="Calibri"/>
                <w:color w:val="000000"/>
                <w:sz w:val="18"/>
                <w:szCs w:val="18"/>
              </w:rPr>
              <w:t>Saliendo de área A un costo adicional de $20,- USD por persona</w:t>
            </w:r>
          </w:p>
        </w:tc>
      </w:tr>
      <w:tr w:rsidR="00554DFA" w:rsidRPr="009B4FDF" w14:paraId="10749C8A" w14:textId="7666CFFC" w:rsidTr="006F0885">
        <w:trPr>
          <w:trHeight w:val="255"/>
          <w:jc w:val="center"/>
        </w:trPr>
        <w:tc>
          <w:tcPr>
            <w:tcW w:w="3285" w:type="dxa"/>
            <w:shd w:val="clear" w:color="auto" w:fill="auto"/>
            <w:noWrap/>
            <w:vAlign w:val="center"/>
          </w:tcPr>
          <w:p w14:paraId="286BEB74" w14:textId="128C7DE5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Tour de Playa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14:paraId="4F348301" w14:textId="68ECFCD9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14:paraId="2C928A3E" w14:textId="163A318D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46" w:type="dxa"/>
            <w:vAlign w:val="center"/>
          </w:tcPr>
          <w:p w14:paraId="0CCE2DF0" w14:textId="764290A0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445" w:type="dxa"/>
            <w:vAlign w:val="center"/>
          </w:tcPr>
          <w:p w14:paraId="112276AF" w14:textId="621D96EF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47" w:type="dxa"/>
            <w:vAlign w:val="center"/>
          </w:tcPr>
          <w:p w14:paraId="5CC5199E" w14:textId="040DE523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839" w:type="dxa"/>
            <w:vAlign w:val="center"/>
          </w:tcPr>
          <w:p w14:paraId="6145DD32" w14:textId="2FDB7CFF" w:rsidR="00554DFA" w:rsidRPr="006F0885" w:rsidRDefault="00554DFA" w:rsidP="00554DF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0885">
              <w:rPr>
                <w:rFonts w:ascii="Calibri" w:hAnsi="Calibri" w:cs="Calibri"/>
                <w:color w:val="000000"/>
                <w:sz w:val="18"/>
                <w:szCs w:val="18"/>
              </w:rPr>
              <w:t>Saliendo de área C un costo adicional de $15,- USD por persona</w:t>
            </w:r>
          </w:p>
        </w:tc>
      </w:tr>
      <w:tr w:rsidR="00554DFA" w:rsidRPr="009B4FDF" w14:paraId="3A2EBAC4" w14:textId="5043C1AC" w:rsidTr="006F0885">
        <w:trPr>
          <w:trHeight w:val="255"/>
          <w:jc w:val="center"/>
        </w:trPr>
        <w:tc>
          <w:tcPr>
            <w:tcW w:w="3285" w:type="dxa"/>
            <w:shd w:val="clear" w:color="auto" w:fill="auto"/>
            <w:noWrap/>
            <w:vAlign w:val="center"/>
          </w:tcPr>
          <w:p w14:paraId="64A62150" w14:textId="0369B3C7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Cueva de Hato y parque de Avestruces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14:paraId="5458E955" w14:textId="63CCFF82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14:paraId="71FC319A" w14:textId="3C1002E5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46" w:type="dxa"/>
            <w:vAlign w:val="center"/>
          </w:tcPr>
          <w:p w14:paraId="7307C4F9" w14:textId="71AFCBD2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445" w:type="dxa"/>
            <w:vAlign w:val="center"/>
          </w:tcPr>
          <w:p w14:paraId="32113AEB" w14:textId="11E911F5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47" w:type="dxa"/>
            <w:vAlign w:val="center"/>
          </w:tcPr>
          <w:p w14:paraId="0C1C712E" w14:textId="25D261C3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839" w:type="dxa"/>
            <w:vAlign w:val="center"/>
          </w:tcPr>
          <w:p w14:paraId="5269BCA6" w14:textId="1F4ED603" w:rsidR="00554DFA" w:rsidRPr="006F0885" w:rsidRDefault="00554DFA" w:rsidP="00554DF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0885">
              <w:rPr>
                <w:rFonts w:ascii="Calibri" w:hAnsi="Calibri" w:cs="Calibri"/>
                <w:color w:val="000000"/>
                <w:sz w:val="18"/>
                <w:szCs w:val="18"/>
              </w:rPr>
              <w:t>Saliendo de área A un costo adicional de $15,- USD por persona</w:t>
            </w:r>
          </w:p>
        </w:tc>
      </w:tr>
      <w:tr w:rsidR="00554DFA" w:rsidRPr="009B4FDF" w14:paraId="49E0566B" w14:textId="3D770BFD" w:rsidTr="0008462F">
        <w:trPr>
          <w:trHeight w:val="255"/>
          <w:jc w:val="center"/>
        </w:trPr>
        <w:tc>
          <w:tcPr>
            <w:tcW w:w="3285" w:type="dxa"/>
            <w:shd w:val="clear" w:color="auto" w:fill="auto"/>
            <w:noWrap/>
            <w:vAlign w:val="bottom"/>
          </w:tcPr>
          <w:p w14:paraId="2DBFCEDD" w14:textId="4D77979F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Paseo en Klein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Curaçao</w:t>
            </w:r>
            <w:proofErr w:type="spellEnd"/>
          </w:p>
        </w:tc>
        <w:tc>
          <w:tcPr>
            <w:tcW w:w="539" w:type="dxa"/>
            <w:shd w:val="clear" w:color="auto" w:fill="auto"/>
            <w:noWrap/>
            <w:vAlign w:val="center"/>
          </w:tcPr>
          <w:p w14:paraId="326FD013" w14:textId="1A2EA02A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14:paraId="068E2FF0" w14:textId="1CB5AD06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46" w:type="dxa"/>
            <w:vAlign w:val="center"/>
          </w:tcPr>
          <w:p w14:paraId="17D1C529" w14:textId="3515C714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445" w:type="dxa"/>
            <w:vAlign w:val="center"/>
          </w:tcPr>
          <w:p w14:paraId="67C64A30" w14:textId="0563391B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47" w:type="dxa"/>
            <w:vAlign w:val="center"/>
          </w:tcPr>
          <w:p w14:paraId="6585677F" w14:textId="705CEC6D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839" w:type="dxa"/>
            <w:vAlign w:val="center"/>
          </w:tcPr>
          <w:p w14:paraId="1B13C107" w14:textId="0974124B" w:rsidR="00554DFA" w:rsidRPr="006F0885" w:rsidRDefault="00554DFA" w:rsidP="00554DF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0885">
              <w:rPr>
                <w:rFonts w:ascii="Calibri" w:hAnsi="Calibri" w:cs="Calibri"/>
                <w:color w:val="000000"/>
                <w:sz w:val="18"/>
                <w:szCs w:val="18"/>
              </w:rPr>
              <w:t>Saliendo de área A un costo adicional de $15,- USD por persona</w:t>
            </w:r>
          </w:p>
        </w:tc>
      </w:tr>
      <w:tr w:rsidR="00554DFA" w:rsidRPr="009B4FDF" w14:paraId="543BBDB3" w14:textId="77777777" w:rsidTr="0008462F">
        <w:trPr>
          <w:trHeight w:val="255"/>
          <w:jc w:val="center"/>
        </w:trPr>
        <w:tc>
          <w:tcPr>
            <w:tcW w:w="3285" w:type="dxa"/>
            <w:shd w:val="clear" w:color="auto" w:fill="auto"/>
            <w:noWrap/>
            <w:vAlign w:val="bottom"/>
          </w:tcPr>
          <w:p w14:paraId="54708A22" w14:textId="313D19D5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Sea Trek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Curacço</w:t>
            </w:r>
            <w:proofErr w:type="spellEnd"/>
          </w:p>
        </w:tc>
        <w:tc>
          <w:tcPr>
            <w:tcW w:w="539" w:type="dxa"/>
            <w:shd w:val="clear" w:color="auto" w:fill="auto"/>
            <w:noWrap/>
            <w:vAlign w:val="center"/>
          </w:tcPr>
          <w:p w14:paraId="7C7016A9" w14:textId="37E6F9E6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14:paraId="73224934" w14:textId="330DC067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46" w:type="dxa"/>
            <w:vAlign w:val="center"/>
          </w:tcPr>
          <w:p w14:paraId="055F3AD1" w14:textId="319AECB6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445" w:type="dxa"/>
            <w:vAlign w:val="center"/>
          </w:tcPr>
          <w:p w14:paraId="31601F32" w14:textId="1F77CBED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47" w:type="dxa"/>
            <w:vAlign w:val="center"/>
          </w:tcPr>
          <w:p w14:paraId="4F998EA4" w14:textId="51D6F35A" w:rsidR="00554DFA" w:rsidRDefault="00554DFA" w:rsidP="00554DF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4839" w:type="dxa"/>
            <w:vAlign w:val="center"/>
          </w:tcPr>
          <w:p w14:paraId="5101FC60" w14:textId="0EA0587E" w:rsidR="00554DFA" w:rsidRPr="006F0885" w:rsidRDefault="00554DFA" w:rsidP="00554D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554DF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aliendo de área A o C costo adicional de $20 USD </w:t>
            </w:r>
            <w:r w:rsidRPr="006F0885">
              <w:rPr>
                <w:rFonts w:ascii="Calibri" w:hAnsi="Calibri" w:cs="Calibri"/>
                <w:color w:val="000000"/>
                <w:sz w:val="18"/>
                <w:szCs w:val="18"/>
              </w:rPr>
              <w:t>por persona</w:t>
            </w:r>
          </w:p>
        </w:tc>
      </w:tr>
    </w:tbl>
    <w:p w14:paraId="73CE99E9" w14:textId="77777777" w:rsidR="009B4FDF" w:rsidRPr="009B4FDF" w:rsidRDefault="009B4FDF" w:rsidP="009B4FDF">
      <w:pPr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57F382B1" w14:textId="77777777" w:rsidR="009B4FDF" w:rsidRPr="009B4FDF" w:rsidRDefault="009B4FDF" w:rsidP="009B4FDF">
      <w:pPr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33E9B4AA" w14:textId="77777777" w:rsidR="00D56CDC" w:rsidRDefault="009B4FDF" w:rsidP="00D56CD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D56CDC">
        <w:rPr>
          <w:rFonts w:asciiTheme="minorHAnsi" w:hAnsiTheme="minorHAnsi" w:cstheme="minorHAnsi"/>
          <w:color w:val="000000"/>
          <w:sz w:val="20"/>
          <w:szCs w:val="20"/>
        </w:rPr>
        <w:t>Tour Opcionales son 10% Comisionable</w:t>
      </w:r>
    </w:p>
    <w:p w14:paraId="27C4BAF8" w14:textId="77777777" w:rsidR="00D56CDC" w:rsidRPr="00D56CDC" w:rsidRDefault="00D56CDC" w:rsidP="00D56CD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Precio por personas en dólares americanos</w:t>
      </w:r>
    </w:p>
    <w:p w14:paraId="4145946F" w14:textId="77777777" w:rsidR="009B4FDF" w:rsidRPr="00D56CDC" w:rsidRDefault="009B4FDF" w:rsidP="009B4FD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D56CDC">
        <w:rPr>
          <w:rFonts w:asciiTheme="minorHAnsi" w:hAnsiTheme="minorHAnsi" w:cstheme="minorHAnsi"/>
          <w:color w:val="000000"/>
          <w:sz w:val="20"/>
          <w:szCs w:val="20"/>
        </w:rPr>
        <w:t xml:space="preserve">Sujeto a disponibilidad y a cambios sin previo aviso. </w:t>
      </w:r>
    </w:p>
    <w:p w14:paraId="255C4616" w14:textId="4D9C5D29" w:rsidR="009B4FDF" w:rsidRDefault="009B4FDF" w:rsidP="009B4FD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D56CDC">
        <w:rPr>
          <w:rFonts w:asciiTheme="minorHAnsi" w:hAnsiTheme="minorHAnsi" w:cstheme="minorHAnsi"/>
          <w:color w:val="000000"/>
          <w:sz w:val="20"/>
          <w:szCs w:val="20"/>
        </w:rPr>
        <w:t>Debido a los múltiples cambios que ocurren diariamente en turismo, estos precios deben de ser confirmados al momento de solicitar la reserva.</w:t>
      </w:r>
    </w:p>
    <w:p w14:paraId="02AED73F" w14:textId="0E0E48AD" w:rsidR="0006035B" w:rsidRPr="00554DFA" w:rsidRDefault="006F0885" w:rsidP="00456D3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ÁREA A: WEST HOTELES: </w:t>
      </w:r>
      <w:proofErr w:type="spellStart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Landhuis</w:t>
      </w:r>
      <w:proofErr w:type="spellEnd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klein</w:t>
      </w:r>
      <w:proofErr w:type="spellEnd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Santa Martha </w:t>
      </w:r>
      <w:proofErr w:type="spellStart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Villapark</w:t>
      </w:r>
      <w:proofErr w:type="spellEnd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Fontein</w:t>
      </w:r>
      <w:proofErr w:type="spellEnd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Kunuku</w:t>
      </w:r>
      <w:proofErr w:type="spellEnd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Resort </w:t>
      </w:r>
      <w:proofErr w:type="spellStart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Shelterrock</w:t>
      </w:r>
      <w:proofErr w:type="spellEnd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Paradise </w:t>
      </w:r>
      <w:proofErr w:type="spellStart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Lagun</w:t>
      </w:r>
      <w:proofErr w:type="spellEnd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Blou</w:t>
      </w:r>
      <w:proofErr w:type="spellEnd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resort Villa Bon </w:t>
      </w:r>
      <w:proofErr w:type="spellStart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Bientu</w:t>
      </w:r>
      <w:proofErr w:type="spellEnd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Apartments All west Apartments &amp; Diving </w:t>
      </w:r>
      <w:proofErr w:type="spellStart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Westpunt</w:t>
      </w:r>
      <w:proofErr w:type="spellEnd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Beach </w:t>
      </w:r>
      <w:proofErr w:type="spellStart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Appartment</w:t>
      </w:r>
      <w:proofErr w:type="spellEnd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Rancho El </w:t>
      </w:r>
      <w:proofErr w:type="spellStart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Sobrino</w:t>
      </w:r>
      <w:proofErr w:type="spellEnd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Malika Apartments Nos </w:t>
      </w:r>
      <w:proofErr w:type="spellStart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Krusero</w:t>
      </w:r>
      <w:proofErr w:type="spellEnd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Apartments </w:t>
      </w:r>
      <w:proofErr w:type="spellStart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Marazul</w:t>
      </w:r>
      <w:proofErr w:type="spellEnd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Sea Wave Hotel &amp; Café Casa Tulia </w:t>
      </w:r>
      <w:proofErr w:type="spellStart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Landhuis</w:t>
      </w:r>
      <w:proofErr w:type="spellEnd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Daniel </w:t>
      </w:r>
      <w:proofErr w:type="spellStart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Siua</w:t>
      </w:r>
      <w:proofErr w:type="spellEnd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Resort Villa Amarilla Villa </w:t>
      </w:r>
      <w:proofErr w:type="spellStart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Dushi</w:t>
      </w:r>
      <w:proofErr w:type="spellEnd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Curacao Studio </w:t>
      </w:r>
      <w:proofErr w:type="spellStart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Cura</w:t>
      </w:r>
      <w:proofErr w:type="spellEnd"/>
      <w:r w:rsidRPr="006F0885">
        <w:rPr>
          <w:rFonts w:asciiTheme="minorHAnsi" w:hAnsiTheme="minorHAnsi" w:cstheme="minorHAnsi"/>
          <w:color w:val="000000"/>
          <w:sz w:val="20"/>
          <w:szCs w:val="20"/>
        </w:rPr>
        <w:t>ҫ</w:t>
      </w:r>
      <w:proofErr w:type="spellStart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ao</w:t>
      </w:r>
      <w:proofErr w:type="spellEnd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Jan </w:t>
      </w:r>
      <w:proofErr w:type="spellStart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Kok</w:t>
      </w:r>
      <w:proofErr w:type="spellEnd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Lodges Flamingo Sunrise Apartment Kura Lifestyle Center </w:t>
      </w:r>
      <w:proofErr w:type="spellStart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Karakter</w:t>
      </w:r>
      <w:proofErr w:type="spellEnd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 Oasis Coral Estate Beach Habitat Curacao  Ocean View Villas Curacao</w:t>
      </w:r>
      <w:r w:rsidR="00C073BB"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.</w:t>
      </w:r>
    </w:p>
    <w:p w14:paraId="7FF24D50" w14:textId="30FEFA40" w:rsidR="006F0885" w:rsidRPr="00554DFA" w:rsidRDefault="006F0885" w:rsidP="00456D3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AREA B: CENTRAL HOTELS Renaissance Curaçao Resort &amp; Casino Marriott Courtyard </w:t>
      </w:r>
      <w:proofErr w:type="spellStart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Corendon</w:t>
      </w:r>
      <w:proofErr w:type="spellEnd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By Hilton Dreams </w:t>
      </w:r>
      <w:proofErr w:type="spellStart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Zoetry</w:t>
      </w:r>
      <w:proofErr w:type="spellEnd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Blue Bay </w:t>
      </w:r>
      <w:proofErr w:type="spellStart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Brion</w:t>
      </w:r>
      <w:proofErr w:type="spellEnd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Hotel </w:t>
      </w:r>
      <w:proofErr w:type="spellStart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Harbour</w:t>
      </w:r>
      <w:proofErr w:type="spellEnd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Hotel Curaçao Marriott Beach </w:t>
      </w:r>
      <w:proofErr w:type="spellStart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Acoya</w:t>
      </w:r>
      <w:proofErr w:type="spellEnd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Hotel &amp; Suites Curaçao Avila Beach Hotel </w:t>
      </w:r>
      <w:proofErr w:type="spellStart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Hotel</w:t>
      </w:r>
      <w:proofErr w:type="spellEnd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Scharloo</w:t>
      </w:r>
      <w:proofErr w:type="spellEnd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Hotel 't </w:t>
      </w:r>
      <w:proofErr w:type="spellStart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Klooster</w:t>
      </w:r>
      <w:proofErr w:type="spellEnd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Saint Tropez Apartments &amp; Suites San Marco Hotel &amp; Casino Scuba Lodge </w:t>
      </w:r>
      <w:proofErr w:type="gramStart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The</w:t>
      </w:r>
      <w:proofErr w:type="gramEnd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Strand of Curacao Villa Tokara </w:t>
      </w:r>
      <w:proofErr w:type="spellStart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Baoase</w:t>
      </w:r>
      <w:proofErr w:type="spellEnd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Luxury Resort Bon Bini Seaside Sunscape Curaçao Resort &amp; Casino Dolphin Suites </w:t>
      </w:r>
      <w:proofErr w:type="spellStart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Kontiki</w:t>
      </w:r>
      <w:proofErr w:type="spellEnd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Beach Resort Lions Dive and Beach Resort Royal Resort (Sea Aquarium) The Beach </w:t>
      </w:r>
      <w:proofErr w:type="spellStart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Trupial</w:t>
      </w:r>
      <w:proofErr w:type="spellEnd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Inn Hotel &amp; Casino</w:t>
      </w:r>
    </w:p>
    <w:p w14:paraId="2CD6791D" w14:textId="440E26A8" w:rsidR="00C073BB" w:rsidRPr="00554DFA" w:rsidRDefault="006F0885" w:rsidP="00155EF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AREA C: EAST HOTELS </w:t>
      </w:r>
      <w:proofErr w:type="spellStart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Chogogo</w:t>
      </w:r>
      <w:proofErr w:type="spellEnd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Resort Limestone Holiday Resort Livingstone Jan Thiel Resort Papagayo Beach Resort Morena Resort </w:t>
      </w:r>
      <w:proofErr w:type="spellStart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Recompensa</w:t>
      </w:r>
      <w:proofErr w:type="spellEnd"/>
      <w:r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 xml:space="preserve"> Park Amalia Vacation Apartments Sandals Royal Resort</w:t>
      </w:r>
      <w:r w:rsidR="00C073BB" w:rsidRPr="00554DFA">
        <w:rPr>
          <w:rFonts w:asciiTheme="minorHAnsi" w:hAnsiTheme="minorHAnsi" w:cstheme="minorHAnsi"/>
          <w:color w:val="000000"/>
          <w:sz w:val="20"/>
          <w:szCs w:val="20"/>
          <w:lang w:val="en-US"/>
        </w:rPr>
        <w:t>.</w:t>
      </w:r>
    </w:p>
    <w:p w14:paraId="5FF972B6" w14:textId="77777777" w:rsidR="009B4FDF" w:rsidRPr="00554DFA" w:rsidRDefault="009B4FDF" w:rsidP="009B4FDF">
      <w:pPr>
        <w:rPr>
          <w:rFonts w:asciiTheme="minorHAnsi" w:hAnsiTheme="minorHAnsi" w:cstheme="minorHAnsi"/>
          <w:b/>
          <w:color w:val="0070C0"/>
          <w:sz w:val="20"/>
          <w:szCs w:val="20"/>
          <w:lang w:val="en-US"/>
        </w:rPr>
      </w:pPr>
    </w:p>
    <w:p w14:paraId="7FB29D36" w14:textId="77777777" w:rsidR="009B4FDF" w:rsidRPr="00554DFA" w:rsidRDefault="009B4FDF" w:rsidP="009B4FDF">
      <w:pPr>
        <w:spacing w:after="200" w:line="276" w:lineRule="auto"/>
        <w:rPr>
          <w:rFonts w:asciiTheme="minorHAnsi" w:hAnsiTheme="minorHAnsi" w:cstheme="minorHAnsi"/>
          <w:b/>
          <w:color w:val="0070C0"/>
          <w:sz w:val="20"/>
          <w:szCs w:val="20"/>
          <w:lang w:val="en-US"/>
        </w:rPr>
      </w:pPr>
      <w:r w:rsidRPr="00554DFA">
        <w:rPr>
          <w:rFonts w:asciiTheme="minorHAnsi" w:hAnsiTheme="minorHAnsi" w:cstheme="minorHAnsi"/>
          <w:b/>
          <w:color w:val="0070C0"/>
          <w:sz w:val="20"/>
          <w:szCs w:val="20"/>
          <w:lang w:val="en-US"/>
        </w:rPr>
        <w:br w:type="page"/>
      </w:r>
    </w:p>
    <w:p w14:paraId="02460C71" w14:textId="77777777" w:rsidR="00C72890" w:rsidRPr="00C72890" w:rsidRDefault="00C72890" w:rsidP="001812EE">
      <w:pPr>
        <w:jc w:val="both"/>
        <w:rPr>
          <w:rFonts w:asciiTheme="minorHAnsi" w:hAnsiTheme="minorHAnsi" w:cstheme="minorHAnsi"/>
          <w:b/>
          <w:color w:val="000000"/>
          <w:lang w:eastAsia="es-CO"/>
        </w:rPr>
      </w:pPr>
      <w:r w:rsidRPr="00C72890">
        <w:rPr>
          <w:rFonts w:asciiTheme="minorHAnsi" w:hAnsiTheme="minorHAnsi" w:cstheme="minorHAnsi"/>
          <w:b/>
          <w:color w:val="000000"/>
          <w:lang w:eastAsia="es-CO"/>
        </w:rPr>
        <w:lastRenderedPageBreak/>
        <w:t>PANORÁMICA</w:t>
      </w:r>
    </w:p>
    <w:p w14:paraId="3CAC753B" w14:textId="77777777" w:rsidR="006F0885" w:rsidRPr="006F0885" w:rsidRDefault="006F0885" w:rsidP="006F08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¡Bienvenido/a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Curaçao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! Nos complace que haya elegido visitarnos. Juntos, exploraremos la isla y aprovecharemos al máximo su viaje. Comenzaremos nuestro recorrido con un cálido “Bon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Biní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” a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Curaçao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en nuestro idioma nativo, el papiamento.</w:t>
      </w:r>
    </w:p>
    <w:p w14:paraId="39EE51DA" w14:textId="77777777" w:rsidR="00F24A76" w:rsidRDefault="00F24A76" w:rsidP="006F08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3F1A2B88" w14:textId="195713E9" w:rsidR="006F0885" w:rsidRPr="006F0885" w:rsidRDefault="006F0885" w:rsidP="006F08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Le llevaremos en un viaje a través de la ciudad única y colorida de Willemstad y sus alrededores. Nuestro guía experto le informará sobre todo lo que necesita saber. Lo más destacado de este viaje incluye pasar por “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Punda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” y “Otra banda”. También tendrá la oportunidad de cruzar el puente más alto del Caribe y aprender todo sobre nuestro puerto industrial.</w:t>
      </w:r>
    </w:p>
    <w:p w14:paraId="7D773971" w14:textId="6A04C4BD" w:rsidR="00C72890" w:rsidRDefault="006F0885" w:rsidP="006F08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Pasaremos por la antigua zona residencial judía de “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Scharloo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” y visitaremos la casa de campo “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Chobolobo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”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Saliña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, hogar del famoso licor “Blue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Curaçao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”. Incluso tendrá la oportunidad de probar algunas muestras de licor.</w:t>
      </w:r>
    </w:p>
    <w:p w14:paraId="668A1C99" w14:textId="77777777" w:rsidR="006F0885" w:rsidRPr="006F0885" w:rsidRDefault="006F0885" w:rsidP="006F08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Duración de la excursión: 2.0 horas</w:t>
      </w:r>
    </w:p>
    <w:p w14:paraId="17D4B4B9" w14:textId="5B781297" w:rsidR="006F0885" w:rsidRDefault="006F0885" w:rsidP="006F08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Martes y </w:t>
      </w:r>
      <w:proofErr w:type="gram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Jueves</w:t>
      </w:r>
      <w:proofErr w:type="gramEnd"/>
    </w:p>
    <w:p w14:paraId="61E38C46" w14:textId="4E627153" w:rsidR="00C72890" w:rsidRPr="003548E2" w:rsidRDefault="006F0885" w:rsidP="006F08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*Saliendo de área A un costo adicional de $15,- USD per </w:t>
      </w:r>
      <w:proofErr w:type="spellStart"/>
      <w:proofErr w:type="gram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pax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..</w:t>
      </w:r>
      <w:proofErr w:type="gramEnd"/>
    </w:p>
    <w:p w14:paraId="71894CBE" w14:textId="77777777" w:rsidR="003548E2" w:rsidRPr="003548E2" w:rsidRDefault="003548E2" w:rsidP="00042F34">
      <w:pP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7221DCBB" w14:textId="77777777" w:rsidR="00C72890" w:rsidRPr="00C72890" w:rsidRDefault="00C72890" w:rsidP="00C72890">
      <w:pPr>
        <w:jc w:val="both"/>
        <w:rPr>
          <w:rFonts w:asciiTheme="minorHAnsi" w:eastAsiaTheme="minorHAnsi" w:hAnsiTheme="minorHAnsi" w:cstheme="minorHAnsi"/>
          <w:b/>
          <w:bCs/>
          <w:lang w:val="es-PE" w:eastAsia="en-US"/>
        </w:rPr>
      </w:pPr>
      <w:r w:rsidRPr="00C72890">
        <w:rPr>
          <w:rFonts w:asciiTheme="minorHAnsi" w:eastAsiaTheme="minorHAnsi" w:hAnsiTheme="minorHAnsi" w:cstheme="minorHAnsi"/>
          <w:b/>
          <w:bCs/>
          <w:lang w:val="es-PE" w:eastAsia="en-US"/>
        </w:rPr>
        <w:t>PANORÁMICA Y COMPRAS</w:t>
      </w:r>
    </w:p>
    <w:p w14:paraId="34260E0A" w14:textId="618741B1" w:rsidR="00C72890" w:rsidRDefault="006F0885" w:rsidP="00C72890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¡Bienvenido a Curazao! Nos complace que haya elegido visitar nuestra hermosa isla. Durante este recorrido, tendrá la oportunidad de experimentar la rica cultura y la vibrante historia de Curazao. Comenzaremos nuestro viaje en Willemstad, una ciudad única y colorida que es Patrimonio de la Humanidad por la UNESCO. Pasaremos por los barrios de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Punda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y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Otrabanda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, donde podrá ver la arquitectura colonial holandesa y disfrutar de las vistas panorámicas del puerto. También cruzaremos el puente más alto del Caribe y visitaremos la antigua zona residencial judía de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Scharloo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. En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Chobolobo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Saliña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, hogar del famoso licor Blue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Curaçao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, tendrá la oportunidad de probar algunas muestras de licor y aprender sobre su proceso de elaboración. Finalmente, pasaremos dos horas en el centro de la ciudad de Curazao, donde podrá disfrutar de las compras y explorar la ciudad a su propio ritmo. ¡Esperamos que disfrute su </w:t>
      </w:r>
      <w:proofErr w:type="gram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recorrido!</w:t>
      </w:r>
      <w:r w:rsidR="00C72890" w:rsidRPr="00C72890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.</w:t>
      </w:r>
      <w:proofErr w:type="gramEnd"/>
    </w:p>
    <w:p w14:paraId="07306DB5" w14:textId="77777777" w:rsidR="006F0885" w:rsidRPr="006F0885" w:rsidRDefault="006F0885" w:rsidP="006F08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Duración de la excursión: 4.0 horas</w:t>
      </w:r>
    </w:p>
    <w:p w14:paraId="08589975" w14:textId="67ED5F1D" w:rsidR="00456C3A" w:rsidRDefault="006F0885" w:rsidP="006F08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Martes y </w:t>
      </w:r>
      <w:proofErr w:type="gram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Jueves</w:t>
      </w:r>
      <w:proofErr w:type="gramEnd"/>
      <w:r w:rsidR="00456C3A" w:rsidRPr="00C72890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.</w:t>
      </w:r>
    </w:p>
    <w:p w14:paraId="3D08B355" w14:textId="21E18119" w:rsidR="006F0885" w:rsidRPr="003548E2" w:rsidRDefault="006F0885" w:rsidP="006F08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saliendo de área A un costo adicional de $20,- USD per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pax</w:t>
      </w:r>
      <w:proofErr w:type="spellEnd"/>
    </w:p>
    <w:p w14:paraId="4A03D8D9" w14:textId="77777777" w:rsidR="004F09BF" w:rsidRDefault="004F09BF" w:rsidP="00C72890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2B68A4F2" w14:textId="79A5E7FA" w:rsidR="00456C3A" w:rsidRPr="00456C3A" w:rsidRDefault="00456C3A" w:rsidP="00456C3A">
      <w:pPr>
        <w:jc w:val="both"/>
        <w:rPr>
          <w:rFonts w:asciiTheme="minorHAnsi" w:eastAsiaTheme="minorHAnsi" w:hAnsiTheme="minorHAnsi" w:cstheme="minorHAnsi"/>
          <w:b/>
          <w:bCs/>
          <w:lang w:val="es-PE" w:eastAsia="en-US"/>
        </w:rPr>
      </w:pPr>
      <w:r w:rsidRPr="00456C3A">
        <w:rPr>
          <w:rFonts w:asciiTheme="minorHAnsi" w:eastAsiaTheme="minorHAnsi" w:hAnsiTheme="minorHAnsi" w:cstheme="minorHAnsi"/>
          <w:b/>
          <w:bCs/>
          <w:lang w:val="es-PE" w:eastAsia="en-US"/>
        </w:rPr>
        <w:t>T</w:t>
      </w:r>
      <w:r w:rsidR="006F0885">
        <w:rPr>
          <w:rFonts w:asciiTheme="minorHAnsi" w:eastAsiaTheme="minorHAnsi" w:hAnsiTheme="minorHAnsi" w:cstheme="minorHAnsi"/>
          <w:b/>
          <w:bCs/>
          <w:lang w:val="es-PE" w:eastAsia="en-US"/>
        </w:rPr>
        <w:t>O</w:t>
      </w:r>
      <w:r w:rsidRPr="00456C3A">
        <w:rPr>
          <w:rFonts w:asciiTheme="minorHAnsi" w:eastAsiaTheme="minorHAnsi" w:hAnsiTheme="minorHAnsi" w:cstheme="minorHAnsi"/>
          <w:b/>
          <w:bCs/>
          <w:lang w:val="es-PE" w:eastAsia="en-US"/>
        </w:rPr>
        <w:t>UR</w:t>
      </w:r>
      <w:r w:rsidR="006F0885">
        <w:rPr>
          <w:rFonts w:asciiTheme="minorHAnsi" w:eastAsiaTheme="minorHAnsi" w:hAnsiTheme="minorHAnsi" w:cstheme="minorHAnsi"/>
          <w:b/>
          <w:bCs/>
          <w:lang w:val="es-PE" w:eastAsia="en-US"/>
        </w:rPr>
        <w:t xml:space="preserve"> DE</w:t>
      </w:r>
      <w:r w:rsidRPr="00456C3A">
        <w:rPr>
          <w:rFonts w:asciiTheme="minorHAnsi" w:eastAsiaTheme="minorHAnsi" w:hAnsiTheme="minorHAnsi" w:cstheme="minorHAnsi"/>
          <w:b/>
          <w:bCs/>
          <w:lang w:val="es-PE" w:eastAsia="en-US"/>
        </w:rPr>
        <w:t xml:space="preserve"> PLAYA</w:t>
      </w:r>
    </w:p>
    <w:p w14:paraId="744A9BCC" w14:textId="1E1E49C8" w:rsidR="00456C3A" w:rsidRDefault="006F0885" w:rsidP="00456C3A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Durante nuestro recorrido por el lado rural, tendrá la oportunidad de aprender sobre la historia de la época de la esclavitud que tuvo lugar en Curazao y visitar algunos jardines y plantaciones. Saliendo de su hotel, pasaremos por “Kas di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Pal’i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Maishi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”, una cabaña de esclavos que es un importante recordatorio de la historia de la isla. Después, haremos una parada de 30 minutos en “Playa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Piskado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” para ver las tortugas. La siguiente parada será de 45 minutos en la playa de “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Kenepa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”, apodada por la UNESCO como “Piscina Natural”, donde podrá nadar y disfrutar de las vistas panorámicas. Finalmente, pasaremos dos horas en la playa de Cas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Abou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, donde podrá relajarse y disfrutar de las aguas cristalinas. En nuestro camino de regreso, pasaremos por las salinas de Jan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Kok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, donde tendrá la posibilidad de ver flamencos y tomar fotos. ¡Esperamos que disfrute su recorrido!</w:t>
      </w:r>
    </w:p>
    <w:p w14:paraId="4C055C44" w14:textId="77777777" w:rsidR="006F0885" w:rsidRPr="006F0885" w:rsidRDefault="006F0885" w:rsidP="006F08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Duración de la excursión: 5.0 horas</w:t>
      </w:r>
    </w:p>
    <w:p w14:paraId="77E3BFAB" w14:textId="04B180E3" w:rsidR="00456C3A" w:rsidRDefault="006F0885" w:rsidP="006F08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Miércoles y </w:t>
      </w:r>
      <w:proofErr w:type="gram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Viernes</w:t>
      </w:r>
      <w:proofErr w:type="gramEnd"/>
    </w:p>
    <w:p w14:paraId="02C89761" w14:textId="77777777" w:rsidR="006F0885" w:rsidRPr="006F0885" w:rsidRDefault="006F0885" w:rsidP="006F08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* Incluye snorkel, botella de agua y entrada al Parque Nacional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Shete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Boka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.</w:t>
      </w:r>
    </w:p>
    <w:p w14:paraId="797EE6DD" w14:textId="6D480C2A" w:rsidR="00456C3A" w:rsidRPr="00C073BB" w:rsidRDefault="006F0885" w:rsidP="006F0885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**Saliendo de área C un costo adicional de $15,- USD per </w:t>
      </w:r>
      <w:proofErr w:type="spellStart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pax</w:t>
      </w:r>
      <w:proofErr w:type="spellEnd"/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*</w:t>
      </w:r>
      <w:r w:rsidR="00456C3A" w:rsidRPr="00C073BB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.</w:t>
      </w:r>
    </w:p>
    <w:p w14:paraId="146BA3CC" w14:textId="77777777" w:rsidR="00456C3A" w:rsidRDefault="00456C3A" w:rsidP="00456C3A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0077982A" w14:textId="77777777" w:rsidR="00456C3A" w:rsidRPr="00456C3A" w:rsidRDefault="00456C3A" w:rsidP="00456C3A">
      <w:pPr>
        <w:jc w:val="both"/>
        <w:rPr>
          <w:rFonts w:asciiTheme="minorHAnsi" w:eastAsiaTheme="minorHAnsi" w:hAnsiTheme="minorHAnsi" w:cstheme="minorHAnsi"/>
          <w:b/>
          <w:bCs/>
          <w:lang w:val="es-PE" w:eastAsia="en-US"/>
        </w:rPr>
      </w:pPr>
      <w:r w:rsidRPr="00456C3A">
        <w:rPr>
          <w:rFonts w:asciiTheme="minorHAnsi" w:eastAsiaTheme="minorHAnsi" w:hAnsiTheme="minorHAnsi" w:cstheme="minorHAnsi"/>
          <w:b/>
          <w:bCs/>
          <w:lang w:val="es-PE" w:eastAsia="en-US"/>
        </w:rPr>
        <w:t>CUEVA DE HATO Y PARQUE DE AVESTRUCES</w:t>
      </w:r>
    </w:p>
    <w:p w14:paraId="07152893" w14:textId="3B0428C3" w:rsidR="00456C3A" w:rsidRPr="00456C3A" w:rsidRDefault="006F0885" w:rsidP="00456C3A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6F0885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Familiarícese con las aves más grandes de la Tierra en una granja de avestruces antes de explorar las Cuevas de Hato. Está excursión educativa e interactiva de medio día con un guía local ¡te da la oportunidad única de alimentar a un avestruz con tus propias manos! Entonces está en el Hato Cuevas, donde encontrarás formaciones únicas formadas hace miles de años. ¡Aprende sobre el fauna e historia de Curazao en esta aventura familiar!</w:t>
      </w:r>
    </w:p>
    <w:p w14:paraId="51C25469" w14:textId="0368EC50" w:rsidR="00456C3A" w:rsidRPr="00456C3A" w:rsidRDefault="00F24A76" w:rsidP="00456C3A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4A7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*Incluye entrada a la cueva de Hato y parque de avestruces*</w:t>
      </w:r>
    </w:p>
    <w:p w14:paraId="272D30A7" w14:textId="77777777" w:rsidR="00456C3A" w:rsidRDefault="00456C3A" w:rsidP="00456C3A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Duración de la excursión: 4</w:t>
      </w:r>
      <w:r w:rsidRPr="00456C3A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horas</w:t>
      </w:r>
    </w:p>
    <w:p w14:paraId="0BB03310" w14:textId="3FC48986" w:rsidR="00456C3A" w:rsidRDefault="00F24A76" w:rsidP="00456C3A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4A7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saliendo de área A un costo adicional de $15,- USD per </w:t>
      </w:r>
      <w:proofErr w:type="spellStart"/>
      <w:r w:rsidRPr="00F24A7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pax</w:t>
      </w:r>
      <w:proofErr w:type="spellEnd"/>
      <w:r w:rsidR="00456C3A" w:rsidRPr="00C72890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.</w:t>
      </w:r>
    </w:p>
    <w:p w14:paraId="01A3AFBA" w14:textId="77777777" w:rsidR="00456C3A" w:rsidRDefault="00456C3A" w:rsidP="00456C3A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7F992DE9" w14:textId="77777777" w:rsidR="00456C3A" w:rsidRPr="00456C3A" w:rsidRDefault="00456C3A" w:rsidP="00456C3A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456C3A">
        <w:rPr>
          <w:rFonts w:asciiTheme="minorHAnsi" w:eastAsiaTheme="minorHAnsi" w:hAnsiTheme="minorHAnsi" w:cstheme="minorHAnsi"/>
          <w:b/>
          <w:bCs/>
          <w:lang w:val="es-PE" w:eastAsia="en-US"/>
        </w:rPr>
        <w:lastRenderedPageBreak/>
        <w:t>PASEO EN KLEIN CURACAO</w:t>
      </w:r>
    </w:p>
    <w:p w14:paraId="01014F7A" w14:textId="77777777" w:rsidR="00F24A76" w:rsidRPr="00F24A76" w:rsidRDefault="00F24A76" w:rsidP="00F24A7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4A7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Disfruta de un maravilloso día navegando rumbo a la isla de Klein Curazao.</w:t>
      </w:r>
    </w:p>
    <w:p w14:paraId="2A52A67B" w14:textId="77777777" w:rsidR="00F24A76" w:rsidRPr="00F24A76" w:rsidRDefault="00F24A76" w:rsidP="00F24A7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4A7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Paseo en catamarán de 75 pies a la isla de Klein Curazao</w:t>
      </w:r>
    </w:p>
    <w:p w14:paraId="3FC98823" w14:textId="31249A2C" w:rsidR="00F24A76" w:rsidRPr="00F24A76" w:rsidRDefault="00F24A76" w:rsidP="00F24A76">
      <w:pPr>
        <w:pStyle w:val="Prrafodelista"/>
        <w:numPr>
          <w:ilvl w:val="0"/>
          <w:numId w:val="17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4A7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Espectaculares paisajes caribeños</w:t>
      </w:r>
    </w:p>
    <w:p w14:paraId="317888AF" w14:textId="5346A049" w:rsidR="00F24A76" w:rsidRPr="00F24A76" w:rsidRDefault="00F24A76" w:rsidP="00F24A76">
      <w:pPr>
        <w:pStyle w:val="Prrafodelista"/>
        <w:numPr>
          <w:ilvl w:val="0"/>
          <w:numId w:val="17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4A7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Aventura de snorkel y tiempo libre</w:t>
      </w:r>
    </w:p>
    <w:p w14:paraId="78207B2F" w14:textId="5FB38F96" w:rsidR="00F24A76" w:rsidRPr="00F24A76" w:rsidRDefault="00F24A76" w:rsidP="00F24A76">
      <w:pPr>
        <w:pStyle w:val="Prrafodelista"/>
        <w:numPr>
          <w:ilvl w:val="0"/>
          <w:numId w:val="17"/>
        </w:num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4A7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Almuerzo tipo BBQ y barra libre a bordo</w:t>
      </w:r>
    </w:p>
    <w:p w14:paraId="1122C392" w14:textId="77777777" w:rsidR="00F24A76" w:rsidRPr="00F24A76" w:rsidRDefault="00F24A76" w:rsidP="00F24A7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4A7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Para traslados ida y vuelta a los hoteles en específico consulte con nosotros.</w:t>
      </w:r>
    </w:p>
    <w:p w14:paraId="25966FD1" w14:textId="7DB57780" w:rsidR="00456C3A" w:rsidRPr="00456C3A" w:rsidRDefault="00F24A76" w:rsidP="00F24A76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4A7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*Tarifas están sujetas a cambio sin previo *Tarifas son netas *Tarifa incluyendo impuesto</w:t>
      </w:r>
      <w:r w:rsidR="00456C3A" w:rsidRPr="00456C3A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.</w:t>
      </w:r>
    </w:p>
    <w:p w14:paraId="174C6AB0" w14:textId="7623F448" w:rsidR="00456C3A" w:rsidRDefault="00F24A76" w:rsidP="00456C3A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4A7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Duración de la excursión: 9.0 horas</w:t>
      </w:r>
    </w:p>
    <w:p w14:paraId="556CCD72" w14:textId="386F8CE0" w:rsidR="00F24A76" w:rsidRDefault="00F24A76" w:rsidP="00456C3A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F24A7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saliendo de área A un costo adicional de $15,- USD per </w:t>
      </w:r>
      <w:proofErr w:type="spellStart"/>
      <w:r w:rsidRPr="00F24A76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pax</w:t>
      </w:r>
      <w:proofErr w:type="spellEnd"/>
    </w:p>
    <w:p w14:paraId="2A7C4292" w14:textId="7C12A2AB" w:rsidR="00554DFA" w:rsidRDefault="00554DFA" w:rsidP="00456C3A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02F24032" w14:textId="12CCEE3B" w:rsidR="00554DFA" w:rsidRPr="00456C3A" w:rsidRDefault="00554DFA" w:rsidP="00554DFA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554DFA">
        <w:rPr>
          <w:rFonts w:asciiTheme="minorHAnsi" w:eastAsiaTheme="minorHAnsi" w:hAnsiTheme="minorHAnsi" w:cstheme="minorHAnsi"/>
          <w:b/>
          <w:bCs/>
          <w:lang w:val="es-PE" w:eastAsia="en-US"/>
        </w:rPr>
        <w:t>SEA TREK CURACAO</w:t>
      </w:r>
    </w:p>
    <w:p w14:paraId="6E1BB9DE" w14:textId="7F8F428E" w:rsidR="00554DFA" w:rsidRPr="00554DFA" w:rsidRDefault="00554DFA" w:rsidP="00554DFA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554DFA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¡Sumérgete entre los corales y los peces en Curazao con este emocionante tour submarino!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554DFA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Imagina estar rodeado de peces mientras caminas bajo el agua. En este recorrido, formarás parte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554DFA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de un pequeño grupo de máximo 12 personas, siempre acompañado por un guía que velará por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554DFA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tu seguridad. Solo ponte los zapatos acuáticos que te proporcionamos, colócate el casco especial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554DFA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y comienza tu caminata submarina. Los huéspedes entrarán al agua desde la playa y, una vez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554DFA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sumergidos hasta el nivel de los hombros, se les colocará el casco en la cabeza. ¡Así comenzará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  <w:r w:rsidRPr="00554DFA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una caminata de 25 a 30 minutos (100 metros) mientras alimentas a los peces a tu alrededor!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 xml:space="preserve"> </w:t>
      </w:r>
    </w:p>
    <w:p w14:paraId="38B65C8E" w14:textId="77777777" w:rsidR="00554DFA" w:rsidRPr="00554DFA" w:rsidRDefault="00554DFA" w:rsidP="00554DFA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554DFA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Además, puedes optar por el servicio de recogida en el terminal de cruceros por $15 por persona,</w:t>
      </w:r>
    </w:p>
    <w:p w14:paraId="4709846F" w14:textId="77777777" w:rsidR="00554DFA" w:rsidRPr="00554DFA" w:rsidRDefault="00554DFA" w:rsidP="00554DFA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554DFA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que incluye transporte de ida y vuelta.</w:t>
      </w:r>
    </w:p>
    <w:p w14:paraId="532A6FCA" w14:textId="77777777" w:rsidR="00554DFA" w:rsidRPr="00554DFA" w:rsidRDefault="00554DFA" w:rsidP="00554DFA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554DFA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¡No es necesario saber nadar!</w:t>
      </w:r>
    </w:p>
    <w:p w14:paraId="1E0F6D94" w14:textId="77777777" w:rsidR="00554DFA" w:rsidRPr="00554DFA" w:rsidRDefault="00554DFA" w:rsidP="00554DFA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554DFA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¡Sumérgete en esta aventura única y descubre la belleza submarina de Curazao!</w:t>
      </w:r>
    </w:p>
    <w:p w14:paraId="71F76CD5" w14:textId="50EB8E65" w:rsidR="00554DFA" w:rsidRDefault="00554DFA" w:rsidP="00554DFA">
      <w:pPr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  <w:r w:rsidRPr="00554DFA"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  <w:t>Duración: 1.5 horas</w:t>
      </w:r>
    </w:p>
    <w:p w14:paraId="5DF627BB" w14:textId="77777777" w:rsidR="009B4FDF" w:rsidRPr="003548E2" w:rsidRDefault="009B4FDF" w:rsidP="00042F34">
      <w:pPr>
        <w:rPr>
          <w:rFonts w:asciiTheme="minorHAnsi" w:eastAsiaTheme="minorHAnsi" w:hAnsiTheme="minorHAnsi" w:cstheme="minorHAnsi"/>
          <w:bCs/>
          <w:sz w:val="20"/>
          <w:szCs w:val="20"/>
          <w:lang w:val="es-PE" w:eastAsia="en-US"/>
        </w:rPr>
      </w:pPr>
    </w:p>
    <w:p w14:paraId="475F1064" w14:textId="77777777" w:rsidR="00D56CDC" w:rsidRDefault="00D56CDC" w:rsidP="00D56CD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D56CDC">
        <w:rPr>
          <w:rFonts w:asciiTheme="minorHAnsi" w:hAnsiTheme="minorHAnsi" w:cstheme="minorHAnsi"/>
          <w:color w:val="000000"/>
          <w:sz w:val="20"/>
          <w:szCs w:val="20"/>
        </w:rPr>
        <w:t>Tour Opcionales son 10% Comisionable</w:t>
      </w:r>
    </w:p>
    <w:p w14:paraId="2504B5E7" w14:textId="77777777" w:rsidR="00D56CDC" w:rsidRPr="00D56CDC" w:rsidRDefault="00D56CDC" w:rsidP="00D56CD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Precio por personas en dólares americanos</w:t>
      </w:r>
    </w:p>
    <w:p w14:paraId="40C33623" w14:textId="77777777" w:rsidR="00D56CDC" w:rsidRPr="00D56CDC" w:rsidRDefault="00D56CDC" w:rsidP="00D56CD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D56CDC">
        <w:rPr>
          <w:rFonts w:asciiTheme="minorHAnsi" w:hAnsiTheme="minorHAnsi" w:cstheme="minorHAnsi"/>
          <w:color w:val="000000"/>
          <w:sz w:val="20"/>
          <w:szCs w:val="20"/>
        </w:rPr>
        <w:t xml:space="preserve">Sujeto a disponibilidad y a cambios sin previo aviso. </w:t>
      </w:r>
    </w:p>
    <w:p w14:paraId="1C00A0AD" w14:textId="77777777" w:rsidR="00042F34" w:rsidRPr="00D56CDC" w:rsidRDefault="00D56CDC" w:rsidP="00D56CD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D56CDC">
        <w:rPr>
          <w:rFonts w:asciiTheme="minorHAnsi" w:hAnsiTheme="minorHAnsi" w:cstheme="minorHAnsi"/>
          <w:color w:val="000000"/>
          <w:sz w:val="20"/>
          <w:szCs w:val="20"/>
        </w:rPr>
        <w:t>Debido a los múltiples cambios que ocurren diariamente en turismo, estos precios deben de ser confirmados al momento de solicitar la reserva.</w:t>
      </w:r>
    </w:p>
    <w:sectPr w:rsidR="00042F34" w:rsidRPr="00D56CDC" w:rsidSect="00DF39C5">
      <w:headerReference w:type="default" r:id="rId8"/>
      <w:footerReference w:type="default" r:id="rId9"/>
      <w:pgSz w:w="11906" w:h="16838"/>
      <w:pgMar w:top="284" w:right="1701" w:bottom="1135" w:left="1701" w:header="708" w:footer="624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9888" w14:textId="77777777" w:rsidR="00DA0E3C" w:rsidRDefault="00DA0E3C" w:rsidP="008341EF">
      <w:r>
        <w:separator/>
      </w:r>
    </w:p>
  </w:endnote>
  <w:endnote w:type="continuationSeparator" w:id="0">
    <w:p w14:paraId="570A3F78" w14:textId="77777777" w:rsidR="00DA0E3C" w:rsidRDefault="00DA0E3C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1F3C" w14:textId="77777777" w:rsidR="009B4FDF" w:rsidRPr="00AD636C" w:rsidRDefault="009B4FDF" w:rsidP="009B4FDF">
    <w:pPr>
      <w:pStyle w:val="Piedepgina"/>
      <w:spacing w:line="276" w:lineRule="auto"/>
      <w:jc w:val="center"/>
      <w:rPr>
        <w:rFonts w:ascii="Arial" w:hAnsi="Arial" w:cs="Arial"/>
        <w:b/>
        <w:sz w:val="14"/>
        <w:szCs w:val="16"/>
      </w:rPr>
    </w:pPr>
    <w:r w:rsidRPr="00AD636C">
      <w:rPr>
        <w:rFonts w:ascii="Arial" w:hAnsi="Arial" w:cs="Arial"/>
        <w:b/>
        <w:sz w:val="14"/>
        <w:szCs w:val="16"/>
      </w:rPr>
      <w:t xml:space="preserve">Mayor Información: Lima: </w:t>
    </w:r>
    <w:r>
      <w:rPr>
        <w:rFonts w:ascii="Arial" w:hAnsi="Arial" w:cs="Arial"/>
        <w:b/>
        <w:sz w:val="14"/>
        <w:szCs w:val="16"/>
      </w:rPr>
      <w:t xml:space="preserve">(01) </w:t>
    </w:r>
    <w:r w:rsidRPr="00AD636C">
      <w:rPr>
        <w:rFonts w:ascii="Arial" w:hAnsi="Arial" w:cs="Arial"/>
        <w:b/>
        <w:sz w:val="14"/>
        <w:szCs w:val="16"/>
      </w:rPr>
      <w:t xml:space="preserve">719 – 5025 Dirección: Av. </w:t>
    </w:r>
    <w:r>
      <w:rPr>
        <w:rFonts w:ascii="Arial" w:hAnsi="Arial" w:cs="Arial"/>
        <w:b/>
        <w:sz w:val="14"/>
        <w:szCs w:val="16"/>
      </w:rPr>
      <w:t>Petit Thouars 4655</w:t>
    </w:r>
    <w:r w:rsidRPr="00AD636C">
      <w:rPr>
        <w:rFonts w:ascii="Arial" w:hAnsi="Arial" w:cs="Arial"/>
        <w:b/>
        <w:sz w:val="14"/>
        <w:szCs w:val="16"/>
      </w:rPr>
      <w:t xml:space="preserve"> </w:t>
    </w:r>
    <w:proofErr w:type="spellStart"/>
    <w:proofErr w:type="gramStart"/>
    <w:r>
      <w:rPr>
        <w:rFonts w:ascii="Arial" w:hAnsi="Arial" w:cs="Arial"/>
        <w:b/>
        <w:sz w:val="14"/>
        <w:szCs w:val="16"/>
      </w:rPr>
      <w:t>Int</w:t>
    </w:r>
    <w:proofErr w:type="spellEnd"/>
    <w:r>
      <w:rPr>
        <w:rFonts w:ascii="Arial" w:hAnsi="Arial" w:cs="Arial"/>
        <w:b/>
        <w:sz w:val="14"/>
        <w:szCs w:val="16"/>
      </w:rPr>
      <w:t>..</w:t>
    </w:r>
    <w:proofErr w:type="gramEnd"/>
    <w:r w:rsidRPr="00AD636C">
      <w:rPr>
        <w:rFonts w:ascii="Arial" w:hAnsi="Arial" w:cs="Arial"/>
        <w:b/>
        <w:sz w:val="14"/>
        <w:szCs w:val="16"/>
      </w:rPr>
      <w:t xml:space="preserve"> </w:t>
    </w:r>
    <w:r>
      <w:rPr>
        <w:rFonts w:ascii="Arial" w:hAnsi="Arial" w:cs="Arial"/>
        <w:b/>
        <w:sz w:val="14"/>
        <w:szCs w:val="16"/>
      </w:rPr>
      <w:t>304 Miraflores</w:t>
    </w:r>
  </w:p>
  <w:p w14:paraId="5CAA00DC" w14:textId="77777777" w:rsidR="008B3DC2" w:rsidRPr="009B4FDF" w:rsidRDefault="009B4FDF" w:rsidP="009B4FDF">
    <w:pPr>
      <w:pStyle w:val="Piedepgina"/>
      <w:spacing w:line="276" w:lineRule="auto"/>
      <w:jc w:val="center"/>
      <w:rPr>
        <w:rFonts w:ascii="Arial" w:hAnsi="Arial" w:cs="Arial"/>
        <w:b/>
        <w:color w:val="0000FF" w:themeColor="hyperlink"/>
        <w:sz w:val="14"/>
        <w:szCs w:val="16"/>
        <w:u w:val="single"/>
      </w:rPr>
    </w:pPr>
    <w:r w:rsidRPr="00AD636C">
      <w:rPr>
        <w:rFonts w:ascii="Arial" w:hAnsi="Arial" w:cs="Arial"/>
        <w:b/>
        <w:sz w:val="14"/>
        <w:szCs w:val="16"/>
      </w:rPr>
      <w:t>RPC: 950-121-925</w:t>
    </w:r>
    <w:r>
      <w:rPr>
        <w:rFonts w:ascii="Arial" w:hAnsi="Arial" w:cs="Arial"/>
        <w:b/>
        <w:sz w:val="14"/>
        <w:szCs w:val="16"/>
      </w:rPr>
      <w:t xml:space="preserve"> </w:t>
    </w:r>
    <w:r w:rsidRPr="00AD636C">
      <w:rPr>
        <w:rFonts w:ascii="Arial" w:hAnsi="Arial" w:cs="Arial"/>
        <w:b/>
        <w:sz w:val="14"/>
        <w:szCs w:val="16"/>
      </w:rPr>
      <w:t>Movistar</w:t>
    </w:r>
    <w:r>
      <w:rPr>
        <w:rFonts w:ascii="Arial" w:hAnsi="Arial" w:cs="Arial"/>
        <w:b/>
        <w:sz w:val="14"/>
        <w:szCs w:val="16"/>
      </w:rPr>
      <w:t>: 981-183-450 Emergencia</w:t>
    </w:r>
    <w:r w:rsidRPr="00AD636C">
      <w:rPr>
        <w:rFonts w:ascii="Arial" w:hAnsi="Arial" w:cs="Arial"/>
        <w:b/>
        <w:sz w:val="14"/>
        <w:szCs w:val="16"/>
      </w:rPr>
      <w:t xml:space="preserve"> 24 horas </w:t>
    </w:r>
    <w:r>
      <w:rPr>
        <w:rFonts w:ascii="Arial" w:hAnsi="Arial" w:cs="Arial"/>
        <w:b/>
        <w:sz w:val="14"/>
        <w:szCs w:val="16"/>
      </w:rPr>
      <w:t>Movistar</w:t>
    </w:r>
    <w:r w:rsidRPr="00AD636C">
      <w:rPr>
        <w:rFonts w:ascii="Arial" w:hAnsi="Arial" w:cs="Arial"/>
        <w:b/>
        <w:sz w:val="14"/>
        <w:szCs w:val="16"/>
      </w:rPr>
      <w:t>: +51 977 912 165</w:t>
    </w:r>
    <w:r w:rsidRPr="00AD636C">
      <w:rPr>
        <w:rFonts w:ascii="Arial" w:hAnsi="Arial" w:cs="Arial"/>
        <w:b/>
        <w:sz w:val="14"/>
        <w:szCs w:val="16"/>
      </w:rPr>
      <w:cr/>
      <w:t>atencionalcliente</w:t>
    </w:r>
    <w:r>
      <w:rPr>
        <w:rFonts w:ascii="Arial" w:hAnsi="Arial" w:cs="Arial"/>
        <w:b/>
        <w:sz w:val="14"/>
        <w:szCs w:val="16"/>
      </w:rPr>
      <w:t xml:space="preserve">@vidatur.net / Web: </w:t>
    </w:r>
    <w:hyperlink r:id="rId1" w:history="1">
      <w:r w:rsidRPr="00F11364">
        <w:rPr>
          <w:rStyle w:val="Hipervnculo"/>
          <w:rFonts w:ascii="Arial" w:hAnsi="Arial" w:cs="Arial"/>
          <w:b/>
          <w:sz w:val="14"/>
          <w:szCs w:val="16"/>
        </w:rPr>
        <w:t>www.vidatur.net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A3951" w14:textId="77777777" w:rsidR="00DA0E3C" w:rsidRDefault="00DA0E3C" w:rsidP="008341EF">
      <w:r>
        <w:separator/>
      </w:r>
    </w:p>
  </w:footnote>
  <w:footnote w:type="continuationSeparator" w:id="0">
    <w:p w14:paraId="2E68958F" w14:textId="77777777" w:rsidR="00DA0E3C" w:rsidRDefault="00DA0E3C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08D31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341C5309" wp14:editId="3DAA4757">
          <wp:extent cx="1457325" cy="524659"/>
          <wp:effectExtent l="0" t="0" r="0" b="889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460584" cy="5258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25B"/>
    <w:multiLevelType w:val="hybridMultilevel"/>
    <w:tmpl w:val="D92887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46D9E"/>
    <w:multiLevelType w:val="hybridMultilevel"/>
    <w:tmpl w:val="1FB26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05D39"/>
    <w:multiLevelType w:val="hybridMultilevel"/>
    <w:tmpl w:val="3CE0A7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93EF6"/>
    <w:multiLevelType w:val="hybridMultilevel"/>
    <w:tmpl w:val="3648C6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133E1"/>
    <w:multiLevelType w:val="hybridMultilevel"/>
    <w:tmpl w:val="DA3E38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61EFE"/>
    <w:multiLevelType w:val="hybridMultilevel"/>
    <w:tmpl w:val="3D80B3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277FC"/>
    <w:multiLevelType w:val="hybridMultilevel"/>
    <w:tmpl w:val="A06E0E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97E64"/>
    <w:multiLevelType w:val="hybridMultilevel"/>
    <w:tmpl w:val="403CA4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81207"/>
    <w:multiLevelType w:val="hybridMultilevel"/>
    <w:tmpl w:val="8D0A239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83E2A"/>
    <w:multiLevelType w:val="hybridMultilevel"/>
    <w:tmpl w:val="1DE433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D7E9D"/>
    <w:multiLevelType w:val="hybridMultilevel"/>
    <w:tmpl w:val="2D8CA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91B02"/>
    <w:multiLevelType w:val="hybridMultilevel"/>
    <w:tmpl w:val="C0064F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97E9B"/>
    <w:multiLevelType w:val="hybridMultilevel"/>
    <w:tmpl w:val="83DAB0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42452"/>
    <w:multiLevelType w:val="hybridMultilevel"/>
    <w:tmpl w:val="3768FA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23BEB"/>
    <w:multiLevelType w:val="hybridMultilevel"/>
    <w:tmpl w:val="D2F0F1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96653"/>
    <w:multiLevelType w:val="hybridMultilevel"/>
    <w:tmpl w:val="A8566F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5"/>
  </w:num>
  <w:num w:numId="5">
    <w:abstractNumId w:val="8"/>
  </w:num>
  <w:num w:numId="6">
    <w:abstractNumId w:val="0"/>
  </w:num>
  <w:num w:numId="7">
    <w:abstractNumId w:val="14"/>
  </w:num>
  <w:num w:numId="8">
    <w:abstractNumId w:val="16"/>
  </w:num>
  <w:num w:numId="9">
    <w:abstractNumId w:val="10"/>
  </w:num>
  <w:num w:numId="10">
    <w:abstractNumId w:val="13"/>
  </w:num>
  <w:num w:numId="11">
    <w:abstractNumId w:val="2"/>
  </w:num>
  <w:num w:numId="12">
    <w:abstractNumId w:val="1"/>
  </w:num>
  <w:num w:numId="13">
    <w:abstractNumId w:val="12"/>
  </w:num>
  <w:num w:numId="14">
    <w:abstractNumId w:val="5"/>
  </w:num>
  <w:num w:numId="15">
    <w:abstractNumId w:val="4"/>
  </w:num>
  <w:num w:numId="16">
    <w:abstractNumId w:val="6"/>
  </w:num>
  <w:num w:numId="1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46D"/>
    <w:rsid w:val="00025B99"/>
    <w:rsid w:val="00036481"/>
    <w:rsid w:val="00042F34"/>
    <w:rsid w:val="0004653C"/>
    <w:rsid w:val="00046A9D"/>
    <w:rsid w:val="00057BE2"/>
    <w:rsid w:val="0006035B"/>
    <w:rsid w:val="000749BD"/>
    <w:rsid w:val="00080842"/>
    <w:rsid w:val="000830A4"/>
    <w:rsid w:val="00095CF2"/>
    <w:rsid w:val="00097960"/>
    <w:rsid w:val="000A0966"/>
    <w:rsid w:val="000A388E"/>
    <w:rsid w:val="000A55F9"/>
    <w:rsid w:val="000A60FF"/>
    <w:rsid w:val="000C3C72"/>
    <w:rsid w:val="000D0314"/>
    <w:rsid w:val="000D3528"/>
    <w:rsid w:val="000D3767"/>
    <w:rsid w:val="000D6719"/>
    <w:rsid w:val="001120EA"/>
    <w:rsid w:val="00112682"/>
    <w:rsid w:val="00116706"/>
    <w:rsid w:val="00130F40"/>
    <w:rsid w:val="0013508E"/>
    <w:rsid w:val="00142ED6"/>
    <w:rsid w:val="001600DD"/>
    <w:rsid w:val="00177B47"/>
    <w:rsid w:val="001812EE"/>
    <w:rsid w:val="00186254"/>
    <w:rsid w:val="00195C55"/>
    <w:rsid w:val="00196B05"/>
    <w:rsid w:val="001D37E6"/>
    <w:rsid w:val="001D4BD4"/>
    <w:rsid w:val="001D69CD"/>
    <w:rsid w:val="001F16A7"/>
    <w:rsid w:val="001F42D3"/>
    <w:rsid w:val="001F5D9E"/>
    <w:rsid w:val="001F6F07"/>
    <w:rsid w:val="00203AE6"/>
    <w:rsid w:val="0020423A"/>
    <w:rsid w:val="00212C5B"/>
    <w:rsid w:val="00220BFC"/>
    <w:rsid w:val="00224DA9"/>
    <w:rsid w:val="00231E2A"/>
    <w:rsid w:val="002346FB"/>
    <w:rsid w:val="00241713"/>
    <w:rsid w:val="00242BEF"/>
    <w:rsid w:val="002663F8"/>
    <w:rsid w:val="002670AF"/>
    <w:rsid w:val="002712A8"/>
    <w:rsid w:val="00275FC8"/>
    <w:rsid w:val="00285C08"/>
    <w:rsid w:val="0029520A"/>
    <w:rsid w:val="002B3998"/>
    <w:rsid w:val="002C34D4"/>
    <w:rsid w:val="002F096C"/>
    <w:rsid w:val="002F707E"/>
    <w:rsid w:val="00307021"/>
    <w:rsid w:val="00331536"/>
    <w:rsid w:val="0033573A"/>
    <w:rsid w:val="003548E2"/>
    <w:rsid w:val="00363588"/>
    <w:rsid w:val="00376B48"/>
    <w:rsid w:val="003A4441"/>
    <w:rsid w:val="003B7F8F"/>
    <w:rsid w:val="003C3774"/>
    <w:rsid w:val="003D5595"/>
    <w:rsid w:val="003D6CD7"/>
    <w:rsid w:val="003D6F92"/>
    <w:rsid w:val="003E23E3"/>
    <w:rsid w:val="004074C4"/>
    <w:rsid w:val="004117DC"/>
    <w:rsid w:val="004148A3"/>
    <w:rsid w:val="00414B95"/>
    <w:rsid w:val="00420921"/>
    <w:rsid w:val="00423ED7"/>
    <w:rsid w:val="004416A8"/>
    <w:rsid w:val="00445111"/>
    <w:rsid w:val="00446321"/>
    <w:rsid w:val="00455FDA"/>
    <w:rsid w:val="00456C3A"/>
    <w:rsid w:val="0046002B"/>
    <w:rsid w:val="00485693"/>
    <w:rsid w:val="00487651"/>
    <w:rsid w:val="0049352E"/>
    <w:rsid w:val="004A744C"/>
    <w:rsid w:val="004B66AA"/>
    <w:rsid w:val="004C04D6"/>
    <w:rsid w:val="004C0518"/>
    <w:rsid w:val="004C7BB1"/>
    <w:rsid w:val="004E54E1"/>
    <w:rsid w:val="004F09BF"/>
    <w:rsid w:val="004F0C4C"/>
    <w:rsid w:val="004F37E5"/>
    <w:rsid w:val="004F3ED3"/>
    <w:rsid w:val="004F75C7"/>
    <w:rsid w:val="005012BC"/>
    <w:rsid w:val="00501519"/>
    <w:rsid w:val="00503259"/>
    <w:rsid w:val="005309B8"/>
    <w:rsid w:val="00554DFA"/>
    <w:rsid w:val="005767FF"/>
    <w:rsid w:val="005843F4"/>
    <w:rsid w:val="00590AAA"/>
    <w:rsid w:val="005A1FC4"/>
    <w:rsid w:val="005B242F"/>
    <w:rsid w:val="005B2E4E"/>
    <w:rsid w:val="005B444F"/>
    <w:rsid w:val="005C071E"/>
    <w:rsid w:val="005D3DA7"/>
    <w:rsid w:val="005E6598"/>
    <w:rsid w:val="005F6EF6"/>
    <w:rsid w:val="005F7E9F"/>
    <w:rsid w:val="00600A2E"/>
    <w:rsid w:val="00604BCE"/>
    <w:rsid w:val="00615E6E"/>
    <w:rsid w:val="006321A4"/>
    <w:rsid w:val="006374BD"/>
    <w:rsid w:val="00665980"/>
    <w:rsid w:val="00667D6A"/>
    <w:rsid w:val="00680137"/>
    <w:rsid w:val="00691FBD"/>
    <w:rsid w:val="00696B35"/>
    <w:rsid w:val="006974F9"/>
    <w:rsid w:val="006A3CAF"/>
    <w:rsid w:val="006B06EC"/>
    <w:rsid w:val="006B5603"/>
    <w:rsid w:val="006C120E"/>
    <w:rsid w:val="006C142C"/>
    <w:rsid w:val="006D5F2B"/>
    <w:rsid w:val="006F0885"/>
    <w:rsid w:val="006F3377"/>
    <w:rsid w:val="00717A68"/>
    <w:rsid w:val="007268B3"/>
    <w:rsid w:val="00752CAE"/>
    <w:rsid w:val="00756F7A"/>
    <w:rsid w:val="007810EA"/>
    <w:rsid w:val="00786FD1"/>
    <w:rsid w:val="007A74D6"/>
    <w:rsid w:val="007B1046"/>
    <w:rsid w:val="007B1EAE"/>
    <w:rsid w:val="007B5988"/>
    <w:rsid w:val="007B7769"/>
    <w:rsid w:val="007C3664"/>
    <w:rsid w:val="007D0012"/>
    <w:rsid w:val="007D1F10"/>
    <w:rsid w:val="007E2FCE"/>
    <w:rsid w:val="007E6AC9"/>
    <w:rsid w:val="007F5C5E"/>
    <w:rsid w:val="00803661"/>
    <w:rsid w:val="00815B2C"/>
    <w:rsid w:val="0082097D"/>
    <w:rsid w:val="00822D91"/>
    <w:rsid w:val="00827312"/>
    <w:rsid w:val="008341EF"/>
    <w:rsid w:val="00834D0D"/>
    <w:rsid w:val="0083547F"/>
    <w:rsid w:val="00841349"/>
    <w:rsid w:val="0084453D"/>
    <w:rsid w:val="0085232B"/>
    <w:rsid w:val="00854F6D"/>
    <w:rsid w:val="00865066"/>
    <w:rsid w:val="00867FA9"/>
    <w:rsid w:val="00875FF3"/>
    <w:rsid w:val="00883A02"/>
    <w:rsid w:val="008A013E"/>
    <w:rsid w:val="008B3DC2"/>
    <w:rsid w:val="008C48C7"/>
    <w:rsid w:val="008C6062"/>
    <w:rsid w:val="00905837"/>
    <w:rsid w:val="009260E0"/>
    <w:rsid w:val="00943820"/>
    <w:rsid w:val="00943E79"/>
    <w:rsid w:val="009453BD"/>
    <w:rsid w:val="00963030"/>
    <w:rsid w:val="00963E48"/>
    <w:rsid w:val="009832C7"/>
    <w:rsid w:val="00984500"/>
    <w:rsid w:val="00993ADF"/>
    <w:rsid w:val="009B4FDF"/>
    <w:rsid w:val="009C3228"/>
    <w:rsid w:val="009D1F10"/>
    <w:rsid w:val="009E7314"/>
    <w:rsid w:val="00A2138D"/>
    <w:rsid w:val="00A26985"/>
    <w:rsid w:val="00A351DF"/>
    <w:rsid w:val="00A414AE"/>
    <w:rsid w:val="00A436B2"/>
    <w:rsid w:val="00A56BB1"/>
    <w:rsid w:val="00A57DB8"/>
    <w:rsid w:val="00A62A7B"/>
    <w:rsid w:val="00A67E21"/>
    <w:rsid w:val="00A74BBF"/>
    <w:rsid w:val="00AA5573"/>
    <w:rsid w:val="00AB2765"/>
    <w:rsid w:val="00AC6671"/>
    <w:rsid w:val="00AD290F"/>
    <w:rsid w:val="00AD31AA"/>
    <w:rsid w:val="00AD636C"/>
    <w:rsid w:val="00AE0440"/>
    <w:rsid w:val="00AE6CFD"/>
    <w:rsid w:val="00B10F2B"/>
    <w:rsid w:val="00B12725"/>
    <w:rsid w:val="00B2285D"/>
    <w:rsid w:val="00B35790"/>
    <w:rsid w:val="00B4020B"/>
    <w:rsid w:val="00B60A6E"/>
    <w:rsid w:val="00B65D5B"/>
    <w:rsid w:val="00B72ABC"/>
    <w:rsid w:val="00B8448B"/>
    <w:rsid w:val="00B86E4C"/>
    <w:rsid w:val="00B907DA"/>
    <w:rsid w:val="00BB3EBB"/>
    <w:rsid w:val="00BB5676"/>
    <w:rsid w:val="00BC1857"/>
    <w:rsid w:val="00BC32BA"/>
    <w:rsid w:val="00BC6C57"/>
    <w:rsid w:val="00BC6E83"/>
    <w:rsid w:val="00BD08DD"/>
    <w:rsid w:val="00BD7CEA"/>
    <w:rsid w:val="00BE0E2D"/>
    <w:rsid w:val="00BE3EC1"/>
    <w:rsid w:val="00BE4553"/>
    <w:rsid w:val="00BF45F4"/>
    <w:rsid w:val="00BF4B7C"/>
    <w:rsid w:val="00BF5A2F"/>
    <w:rsid w:val="00BF63C8"/>
    <w:rsid w:val="00C01E10"/>
    <w:rsid w:val="00C045CF"/>
    <w:rsid w:val="00C073BB"/>
    <w:rsid w:val="00C15E17"/>
    <w:rsid w:val="00C16E0D"/>
    <w:rsid w:val="00C17B91"/>
    <w:rsid w:val="00C213B3"/>
    <w:rsid w:val="00C25FA3"/>
    <w:rsid w:val="00C372FD"/>
    <w:rsid w:val="00C64BB0"/>
    <w:rsid w:val="00C72890"/>
    <w:rsid w:val="00C750B4"/>
    <w:rsid w:val="00C75960"/>
    <w:rsid w:val="00C81B30"/>
    <w:rsid w:val="00CB20EB"/>
    <w:rsid w:val="00CB6B2C"/>
    <w:rsid w:val="00CB7B3B"/>
    <w:rsid w:val="00CC1387"/>
    <w:rsid w:val="00CC6D77"/>
    <w:rsid w:val="00CE6D71"/>
    <w:rsid w:val="00CF1D18"/>
    <w:rsid w:val="00CF7A63"/>
    <w:rsid w:val="00D15954"/>
    <w:rsid w:val="00D27A52"/>
    <w:rsid w:val="00D27B25"/>
    <w:rsid w:val="00D27BCB"/>
    <w:rsid w:val="00D313CF"/>
    <w:rsid w:val="00D31DED"/>
    <w:rsid w:val="00D324A2"/>
    <w:rsid w:val="00D402C4"/>
    <w:rsid w:val="00D41634"/>
    <w:rsid w:val="00D50083"/>
    <w:rsid w:val="00D56CDC"/>
    <w:rsid w:val="00D60E84"/>
    <w:rsid w:val="00D70E1A"/>
    <w:rsid w:val="00D94942"/>
    <w:rsid w:val="00D97B7E"/>
    <w:rsid w:val="00DA0E3C"/>
    <w:rsid w:val="00DB273E"/>
    <w:rsid w:val="00DB4864"/>
    <w:rsid w:val="00DC2454"/>
    <w:rsid w:val="00DC2A04"/>
    <w:rsid w:val="00DE7BAB"/>
    <w:rsid w:val="00DF2905"/>
    <w:rsid w:val="00DF39C5"/>
    <w:rsid w:val="00E060F6"/>
    <w:rsid w:val="00E12AD3"/>
    <w:rsid w:val="00E20FCF"/>
    <w:rsid w:val="00E4367D"/>
    <w:rsid w:val="00E53E1F"/>
    <w:rsid w:val="00E55783"/>
    <w:rsid w:val="00E643E0"/>
    <w:rsid w:val="00E87095"/>
    <w:rsid w:val="00E91F13"/>
    <w:rsid w:val="00E93021"/>
    <w:rsid w:val="00E9419C"/>
    <w:rsid w:val="00E958ED"/>
    <w:rsid w:val="00E97E8B"/>
    <w:rsid w:val="00EB1112"/>
    <w:rsid w:val="00EB29F4"/>
    <w:rsid w:val="00EB30E3"/>
    <w:rsid w:val="00EB3AB7"/>
    <w:rsid w:val="00EB5892"/>
    <w:rsid w:val="00EC5525"/>
    <w:rsid w:val="00EE4EF3"/>
    <w:rsid w:val="00EF1967"/>
    <w:rsid w:val="00F0719E"/>
    <w:rsid w:val="00F071C0"/>
    <w:rsid w:val="00F13DFA"/>
    <w:rsid w:val="00F142AB"/>
    <w:rsid w:val="00F143BE"/>
    <w:rsid w:val="00F24A76"/>
    <w:rsid w:val="00F26D8A"/>
    <w:rsid w:val="00F356A6"/>
    <w:rsid w:val="00F45BD5"/>
    <w:rsid w:val="00F468A9"/>
    <w:rsid w:val="00F71CFA"/>
    <w:rsid w:val="00F7516C"/>
    <w:rsid w:val="00FA0624"/>
    <w:rsid w:val="00FA451D"/>
    <w:rsid w:val="00FA4F52"/>
    <w:rsid w:val="00FD79CD"/>
    <w:rsid w:val="00FE7194"/>
    <w:rsid w:val="00FE776E"/>
    <w:rsid w:val="00FF06C8"/>
    <w:rsid w:val="00FF5810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95B35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VIDATUR2\AppData\Local\Microsoft\Windows\INetCache\Content.Outlook\C1ORVW2G\www.vidatur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93AEE-E639-477B-A160-A3A82CAD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1180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18</cp:revision>
  <dcterms:created xsi:type="dcterms:W3CDTF">2017-05-30T19:50:00Z</dcterms:created>
  <dcterms:modified xsi:type="dcterms:W3CDTF">2024-12-12T23:53:00Z</dcterms:modified>
</cp:coreProperties>
</file>