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2CA4" w14:textId="77777777" w:rsidR="00314987" w:rsidRDefault="00314987" w:rsidP="00314987">
      <w:pPr>
        <w:jc w:val="center"/>
        <w:rPr>
          <w:rFonts w:ascii="Arial" w:hAnsi="Arial" w:cs="Arial"/>
          <w:b/>
          <w:color w:val="0070C0"/>
          <w:sz w:val="28"/>
          <w:szCs w:val="20"/>
        </w:rPr>
      </w:pPr>
    </w:p>
    <w:p w14:paraId="7A3F0E32" w14:textId="77777777" w:rsidR="00561D9F" w:rsidRDefault="00561D9F" w:rsidP="00561D9F">
      <w:pPr>
        <w:jc w:val="center"/>
        <w:rPr>
          <w:rFonts w:ascii="Arial" w:hAnsi="Arial" w:cs="Arial"/>
          <w:b/>
          <w:color w:val="000000" w:themeColor="text1"/>
          <w:sz w:val="28"/>
          <w:szCs w:val="20"/>
        </w:rPr>
      </w:pPr>
    </w:p>
    <w:p w14:paraId="781E4033" w14:textId="77777777" w:rsidR="00561D9F" w:rsidRDefault="00561D9F" w:rsidP="00561D9F">
      <w:pPr>
        <w:jc w:val="center"/>
        <w:rPr>
          <w:rFonts w:ascii="Arial" w:hAnsi="Arial" w:cs="Arial"/>
          <w:b/>
          <w:color w:val="000000" w:themeColor="text1"/>
          <w:sz w:val="28"/>
          <w:szCs w:val="20"/>
        </w:rPr>
      </w:pPr>
    </w:p>
    <w:p w14:paraId="6490E7D1" w14:textId="77777777" w:rsidR="00561D9F" w:rsidRDefault="00561D9F" w:rsidP="00561D9F">
      <w:pPr>
        <w:jc w:val="center"/>
        <w:rPr>
          <w:rFonts w:ascii="Arial" w:hAnsi="Arial" w:cs="Arial"/>
          <w:b/>
          <w:color w:val="000000" w:themeColor="text1"/>
          <w:sz w:val="28"/>
          <w:szCs w:val="20"/>
        </w:rPr>
      </w:pPr>
    </w:p>
    <w:p w14:paraId="5E298406" w14:textId="261A302B" w:rsidR="00A242DE" w:rsidRPr="00981CE6" w:rsidRDefault="002C3CCD" w:rsidP="00561D9F">
      <w:pPr>
        <w:jc w:val="center"/>
        <w:rPr>
          <w:rFonts w:ascii="Arial" w:hAnsi="Arial" w:cs="Arial"/>
          <w:b/>
          <w:color w:val="17365D" w:themeColor="text2" w:themeShade="BF"/>
          <w:sz w:val="28"/>
          <w:szCs w:val="20"/>
        </w:rPr>
      </w:pPr>
      <w:r w:rsidRPr="00981CE6">
        <w:rPr>
          <w:rFonts w:ascii="Arial" w:hAnsi="Arial" w:cs="Arial"/>
          <w:b/>
          <w:color w:val="17365D" w:themeColor="text2" w:themeShade="BF"/>
          <w:sz w:val="28"/>
          <w:szCs w:val="20"/>
        </w:rPr>
        <w:t>OPCIONALES HABANA</w:t>
      </w:r>
    </w:p>
    <w:p w14:paraId="79BACF97" w14:textId="77777777" w:rsidR="00A242DE" w:rsidRPr="00E53C67" w:rsidRDefault="00A242DE">
      <w:pPr>
        <w:spacing w:after="200" w:line="276" w:lineRule="auto"/>
        <w:rPr>
          <w:rFonts w:ascii="Arial" w:eastAsiaTheme="minorHAnsi" w:hAnsi="Arial" w:cs="Arial"/>
          <w:iCs/>
          <w:sz w:val="20"/>
          <w:szCs w:val="20"/>
          <w:lang w:val="es-PE" w:eastAsia="en-US"/>
        </w:rPr>
      </w:pPr>
    </w:p>
    <w:tbl>
      <w:tblPr>
        <w:tblW w:w="9752"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7626"/>
        <w:gridCol w:w="487"/>
        <w:gridCol w:w="499"/>
        <w:gridCol w:w="1140"/>
      </w:tblGrid>
      <w:tr w:rsidR="0026006F" w:rsidRPr="00A242DE" w14:paraId="6D4EB20E" w14:textId="3CB452DB" w:rsidTr="0026006F">
        <w:trPr>
          <w:trHeight w:val="255"/>
          <w:jc w:val="center"/>
        </w:trPr>
        <w:tc>
          <w:tcPr>
            <w:tcW w:w="7626" w:type="dxa"/>
            <w:shd w:val="clear" w:color="auto" w:fill="006600"/>
            <w:noWrap/>
            <w:vAlign w:val="center"/>
            <w:hideMark/>
          </w:tcPr>
          <w:p w14:paraId="0EBAC5E6" w14:textId="77777777" w:rsidR="0026006F" w:rsidRPr="00C93C0F" w:rsidRDefault="0026006F" w:rsidP="00A242DE">
            <w:pPr>
              <w:jc w:val="center"/>
              <w:rPr>
                <w:rFonts w:ascii="Calibri" w:hAnsi="Calibri" w:cs="Calibri"/>
                <w:b/>
                <w:bCs/>
                <w:color w:val="FFFFFF" w:themeColor="background1"/>
                <w:sz w:val="20"/>
                <w:szCs w:val="20"/>
                <w:lang w:val="es-PE" w:eastAsia="es-PE"/>
              </w:rPr>
            </w:pPr>
            <w:r w:rsidRPr="00C93C0F">
              <w:rPr>
                <w:rFonts w:ascii="Calibri" w:hAnsi="Calibri" w:cs="Calibri"/>
                <w:b/>
                <w:bCs/>
                <w:color w:val="FFFFFF" w:themeColor="background1"/>
                <w:sz w:val="20"/>
                <w:szCs w:val="20"/>
                <w:lang w:val="es-PE" w:eastAsia="es-PE"/>
              </w:rPr>
              <w:t xml:space="preserve">Tours Opcionales </w:t>
            </w:r>
          </w:p>
        </w:tc>
        <w:tc>
          <w:tcPr>
            <w:tcW w:w="487" w:type="dxa"/>
            <w:shd w:val="clear" w:color="auto" w:fill="006600"/>
            <w:noWrap/>
            <w:vAlign w:val="center"/>
            <w:hideMark/>
          </w:tcPr>
          <w:p w14:paraId="2E46CDB7" w14:textId="602D35C7" w:rsidR="0026006F" w:rsidRPr="00C93C0F" w:rsidRDefault="0026006F" w:rsidP="00A242DE">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lang w:val="es-PE" w:eastAsia="es-PE"/>
              </w:rPr>
              <w:t>ADT</w:t>
            </w:r>
          </w:p>
        </w:tc>
        <w:tc>
          <w:tcPr>
            <w:tcW w:w="499" w:type="dxa"/>
            <w:shd w:val="clear" w:color="auto" w:fill="006600"/>
          </w:tcPr>
          <w:p w14:paraId="1474ED58" w14:textId="03F87167" w:rsidR="0026006F" w:rsidRPr="00C93C0F" w:rsidRDefault="0026006F" w:rsidP="00A242DE">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lang w:val="es-PE" w:eastAsia="es-PE"/>
              </w:rPr>
              <w:t>CHD</w:t>
            </w:r>
          </w:p>
        </w:tc>
        <w:tc>
          <w:tcPr>
            <w:tcW w:w="1140" w:type="dxa"/>
            <w:shd w:val="clear" w:color="auto" w:fill="006600"/>
          </w:tcPr>
          <w:p w14:paraId="6CDB7518" w14:textId="1DE7CB8A" w:rsidR="0026006F" w:rsidRDefault="0026006F" w:rsidP="00A242DE">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lang w:val="es-PE" w:eastAsia="es-PE"/>
              </w:rPr>
              <w:t>OPERACION</w:t>
            </w:r>
          </w:p>
        </w:tc>
      </w:tr>
      <w:tr w:rsidR="00F32A26" w:rsidRPr="00A242DE" w14:paraId="0224A37E" w14:textId="6814B585" w:rsidTr="0026006F">
        <w:trPr>
          <w:trHeight w:val="255"/>
          <w:jc w:val="center"/>
        </w:trPr>
        <w:tc>
          <w:tcPr>
            <w:tcW w:w="7626" w:type="dxa"/>
            <w:shd w:val="clear" w:color="auto" w:fill="auto"/>
            <w:vAlign w:val="center"/>
          </w:tcPr>
          <w:p w14:paraId="28ECE018" w14:textId="45715281" w:rsidR="00F32A26" w:rsidRPr="00590A99" w:rsidRDefault="00F32A26" w:rsidP="00F32A26">
            <w:pPr>
              <w:jc w:val="center"/>
              <w:rPr>
                <w:rFonts w:asciiTheme="minorHAnsi" w:hAnsiTheme="minorHAnsi" w:cstheme="minorHAnsi"/>
                <w:color w:val="000000"/>
                <w:sz w:val="20"/>
                <w:szCs w:val="20"/>
                <w:lang w:val="es-PE" w:eastAsia="es-PE"/>
              </w:rPr>
            </w:pPr>
            <w:r>
              <w:rPr>
                <w:rFonts w:ascii="Calibri" w:hAnsi="Calibri" w:cs="Calibri"/>
                <w:sz w:val="20"/>
                <w:szCs w:val="20"/>
              </w:rPr>
              <w:t>City Tour Habana sin almuerzo, incluye visita al Parque Morro - Cabaña (Áreas exteriores)</w:t>
            </w:r>
          </w:p>
        </w:tc>
        <w:tc>
          <w:tcPr>
            <w:tcW w:w="487" w:type="dxa"/>
            <w:shd w:val="clear" w:color="auto" w:fill="auto"/>
            <w:noWrap/>
            <w:vAlign w:val="center"/>
          </w:tcPr>
          <w:p w14:paraId="225DC393" w14:textId="1CB6A5F7"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37</w:t>
            </w:r>
          </w:p>
        </w:tc>
        <w:tc>
          <w:tcPr>
            <w:tcW w:w="499" w:type="dxa"/>
            <w:vAlign w:val="center"/>
          </w:tcPr>
          <w:p w14:paraId="1905B787" w14:textId="603B34BD"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29</w:t>
            </w:r>
          </w:p>
        </w:tc>
        <w:tc>
          <w:tcPr>
            <w:tcW w:w="1140" w:type="dxa"/>
            <w:vAlign w:val="center"/>
          </w:tcPr>
          <w:p w14:paraId="7D84A746" w14:textId="255D3199"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DIARIO</w:t>
            </w:r>
          </w:p>
        </w:tc>
      </w:tr>
      <w:tr w:rsidR="00F32A26" w:rsidRPr="00A242DE" w14:paraId="425C93A6" w14:textId="65122136" w:rsidTr="0026006F">
        <w:trPr>
          <w:trHeight w:val="255"/>
          <w:jc w:val="center"/>
        </w:trPr>
        <w:tc>
          <w:tcPr>
            <w:tcW w:w="7626" w:type="dxa"/>
            <w:shd w:val="clear" w:color="auto" w:fill="auto"/>
            <w:vAlign w:val="center"/>
          </w:tcPr>
          <w:p w14:paraId="52A0B805" w14:textId="74391BDE" w:rsidR="00F32A26" w:rsidRPr="00590A99" w:rsidRDefault="00F32A26" w:rsidP="00F32A26">
            <w:pPr>
              <w:jc w:val="center"/>
              <w:rPr>
                <w:rFonts w:asciiTheme="minorHAnsi" w:hAnsiTheme="minorHAnsi" w:cstheme="minorHAnsi"/>
                <w:color w:val="000000"/>
                <w:sz w:val="20"/>
                <w:szCs w:val="20"/>
                <w:lang w:val="es-PE" w:eastAsia="es-PE"/>
              </w:rPr>
            </w:pPr>
            <w:r>
              <w:rPr>
                <w:rFonts w:ascii="Calibri" w:hAnsi="Calibri" w:cs="Calibri"/>
                <w:sz w:val="20"/>
                <w:szCs w:val="20"/>
              </w:rPr>
              <w:t>City Tour Habana con almuerzo</w:t>
            </w:r>
          </w:p>
        </w:tc>
        <w:tc>
          <w:tcPr>
            <w:tcW w:w="487" w:type="dxa"/>
            <w:shd w:val="clear" w:color="auto" w:fill="auto"/>
            <w:noWrap/>
            <w:vAlign w:val="center"/>
          </w:tcPr>
          <w:p w14:paraId="7AC067D7" w14:textId="65CB729C"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56</w:t>
            </w:r>
          </w:p>
        </w:tc>
        <w:tc>
          <w:tcPr>
            <w:tcW w:w="499" w:type="dxa"/>
            <w:vAlign w:val="center"/>
          </w:tcPr>
          <w:p w14:paraId="42056DD7" w14:textId="09330014"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56</w:t>
            </w:r>
          </w:p>
        </w:tc>
        <w:tc>
          <w:tcPr>
            <w:tcW w:w="1140" w:type="dxa"/>
            <w:vAlign w:val="center"/>
          </w:tcPr>
          <w:p w14:paraId="03910D55" w14:textId="26DAB799"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DIARIO</w:t>
            </w:r>
          </w:p>
        </w:tc>
      </w:tr>
      <w:tr w:rsidR="00C8708A" w:rsidRPr="00A242DE" w14:paraId="3AD492E1" w14:textId="77777777" w:rsidTr="0026006F">
        <w:trPr>
          <w:trHeight w:val="255"/>
          <w:jc w:val="center"/>
        </w:trPr>
        <w:tc>
          <w:tcPr>
            <w:tcW w:w="7626" w:type="dxa"/>
            <w:shd w:val="clear" w:color="auto" w:fill="auto"/>
            <w:vAlign w:val="center"/>
          </w:tcPr>
          <w:p w14:paraId="65E501EC" w14:textId="6101ED96" w:rsidR="00C8708A" w:rsidRDefault="00C8708A" w:rsidP="00C8708A">
            <w:pPr>
              <w:jc w:val="center"/>
              <w:rPr>
                <w:rFonts w:ascii="Calibri" w:hAnsi="Calibri" w:cs="Calibri"/>
                <w:sz w:val="20"/>
                <w:szCs w:val="20"/>
              </w:rPr>
            </w:pPr>
            <w:r>
              <w:rPr>
                <w:rFonts w:ascii="Calibri" w:hAnsi="Calibri" w:cs="Calibri"/>
                <w:sz w:val="20"/>
                <w:szCs w:val="20"/>
              </w:rPr>
              <w:t>Cabaret Parisién</w:t>
            </w:r>
          </w:p>
        </w:tc>
        <w:tc>
          <w:tcPr>
            <w:tcW w:w="487" w:type="dxa"/>
            <w:shd w:val="clear" w:color="auto" w:fill="auto"/>
            <w:noWrap/>
            <w:vAlign w:val="center"/>
          </w:tcPr>
          <w:p w14:paraId="1D879D91" w14:textId="22048B4E" w:rsidR="00C8708A" w:rsidRDefault="00C8708A" w:rsidP="00C8708A">
            <w:pPr>
              <w:jc w:val="center"/>
              <w:rPr>
                <w:rFonts w:ascii="Calibri" w:hAnsi="Calibri" w:cs="Calibri"/>
                <w:color w:val="000000"/>
                <w:sz w:val="20"/>
                <w:szCs w:val="20"/>
              </w:rPr>
            </w:pPr>
            <w:r>
              <w:rPr>
                <w:rFonts w:ascii="Calibri" w:hAnsi="Calibri" w:cs="Calibri"/>
                <w:color w:val="000000"/>
                <w:sz w:val="20"/>
                <w:szCs w:val="20"/>
              </w:rPr>
              <w:t>41</w:t>
            </w:r>
          </w:p>
        </w:tc>
        <w:tc>
          <w:tcPr>
            <w:tcW w:w="499" w:type="dxa"/>
            <w:vAlign w:val="center"/>
          </w:tcPr>
          <w:p w14:paraId="76B48D8D" w14:textId="2360F3D3" w:rsidR="00C8708A" w:rsidRDefault="00C8708A" w:rsidP="00C8708A">
            <w:pPr>
              <w:jc w:val="center"/>
              <w:rPr>
                <w:rFonts w:ascii="Calibri" w:hAnsi="Calibri" w:cs="Calibri"/>
                <w:color w:val="000000"/>
                <w:sz w:val="20"/>
                <w:szCs w:val="20"/>
              </w:rPr>
            </w:pPr>
            <w:r>
              <w:rPr>
                <w:rFonts w:ascii="Calibri" w:hAnsi="Calibri" w:cs="Calibri"/>
                <w:color w:val="000000"/>
                <w:sz w:val="20"/>
                <w:szCs w:val="20"/>
              </w:rPr>
              <w:t>***</w:t>
            </w:r>
          </w:p>
        </w:tc>
        <w:tc>
          <w:tcPr>
            <w:tcW w:w="1140" w:type="dxa"/>
            <w:vAlign w:val="center"/>
          </w:tcPr>
          <w:p w14:paraId="07A75E2D" w14:textId="597699E0" w:rsidR="00C8708A" w:rsidRDefault="00C8708A" w:rsidP="00C8708A">
            <w:pPr>
              <w:jc w:val="center"/>
              <w:rPr>
                <w:rFonts w:ascii="Calibri" w:hAnsi="Calibri" w:cs="Calibri"/>
                <w:color w:val="000000"/>
                <w:sz w:val="20"/>
                <w:szCs w:val="20"/>
              </w:rPr>
            </w:pPr>
            <w:r>
              <w:rPr>
                <w:rFonts w:ascii="Calibri" w:hAnsi="Calibri" w:cs="Calibri"/>
                <w:color w:val="000000"/>
                <w:sz w:val="20"/>
                <w:szCs w:val="20"/>
              </w:rPr>
              <w:t>JUE A MAR</w:t>
            </w:r>
          </w:p>
        </w:tc>
      </w:tr>
      <w:tr w:rsidR="00C8708A" w:rsidRPr="00A242DE" w14:paraId="0DBDF744" w14:textId="77777777" w:rsidTr="0026006F">
        <w:trPr>
          <w:trHeight w:val="255"/>
          <w:jc w:val="center"/>
        </w:trPr>
        <w:tc>
          <w:tcPr>
            <w:tcW w:w="7626" w:type="dxa"/>
            <w:shd w:val="clear" w:color="auto" w:fill="auto"/>
            <w:vAlign w:val="center"/>
          </w:tcPr>
          <w:p w14:paraId="081393DD" w14:textId="35FA175E" w:rsidR="00C8708A" w:rsidRDefault="00C8708A" w:rsidP="00C8708A">
            <w:pPr>
              <w:jc w:val="center"/>
              <w:rPr>
                <w:rFonts w:ascii="Calibri" w:hAnsi="Calibri" w:cs="Calibri"/>
                <w:sz w:val="20"/>
                <w:szCs w:val="20"/>
              </w:rPr>
            </w:pPr>
            <w:r>
              <w:rPr>
                <w:rFonts w:ascii="Calibri" w:hAnsi="Calibri" w:cs="Calibri"/>
                <w:sz w:val="20"/>
                <w:szCs w:val="20"/>
              </w:rPr>
              <w:t>Cabaret Parisién con Cena</w:t>
            </w:r>
          </w:p>
        </w:tc>
        <w:tc>
          <w:tcPr>
            <w:tcW w:w="487" w:type="dxa"/>
            <w:shd w:val="clear" w:color="auto" w:fill="auto"/>
            <w:noWrap/>
            <w:vAlign w:val="center"/>
          </w:tcPr>
          <w:p w14:paraId="721C3BC1" w14:textId="565F47B1" w:rsidR="00C8708A" w:rsidRDefault="00C8708A" w:rsidP="00C8708A">
            <w:pPr>
              <w:jc w:val="center"/>
              <w:rPr>
                <w:rFonts w:ascii="Calibri" w:hAnsi="Calibri" w:cs="Calibri"/>
                <w:color w:val="000000"/>
                <w:sz w:val="20"/>
                <w:szCs w:val="20"/>
              </w:rPr>
            </w:pPr>
            <w:r>
              <w:rPr>
                <w:rFonts w:ascii="Calibri" w:hAnsi="Calibri" w:cs="Calibri"/>
                <w:color w:val="000000"/>
                <w:sz w:val="20"/>
                <w:szCs w:val="20"/>
              </w:rPr>
              <w:t>76</w:t>
            </w:r>
          </w:p>
        </w:tc>
        <w:tc>
          <w:tcPr>
            <w:tcW w:w="499" w:type="dxa"/>
            <w:vAlign w:val="center"/>
          </w:tcPr>
          <w:p w14:paraId="402D5D57" w14:textId="204E2346" w:rsidR="00C8708A" w:rsidRDefault="00C8708A" w:rsidP="00C8708A">
            <w:pPr>
              <w:jc w:val="center"/>
              <w:rPr>
                <w:rFonts w:ascii="Calibri" w:hAnsi="Calibri" w:cs="Calibri"/>
                <w:color w:val="000000"/>
                <w:sz w:val="20"/>
                <w:szCs w:val="20"/>
              </w:rPr>
            </w:pPr>
            <w:r>
              <w:rPr>
                <w:rFonts w:ascii="Calibri" w:hAnsi="Calibri" w:cs="Calibri"/>
                <w:color w:val="000000"/>
                <w:sz w:val="20"/>
                <w:szCs w:val="20"/>
              </w:rPr>
              <w:t>***</w:t>
            </w:r>
          </w:p>
        </w:tc>
        <w:tc>
          <w:tcPr>
            <w:tcW w:w="1140" w:type="dxa"/>
            <w:vAlign w:val="center"/>
          </w:tcPr>
          <w:p w14:paraId="2762A0C2" w14:textId="70AC0354" w:rsidR="00C8708A" w:rsidRDefault="00C8708A" w:rsidP="00C8708A">
            <w:pPr>
              <w:jc w:val="center"/>
              <w:rPr>
                <w:rFonts w:ascii="Calibri" w:hAnsi="Calibri" w:cs="Calibri"/>
                <w:color w:val="000000"/>
                <w:sz w:val="20"/>
                <w:szCs w:val="20"/>
              </w:rPr>
            </w:pPr>
            <w:r>
              <w:rPr>
                <w:rFonts w:ascii="Calibri" w:hAnsi="Calibri" w:cs="Calibri"/>
                <w:color w:val="000000"/>
                <w:sz w:val="20"/>
                <w:szCs w:val="20"/>
              </w:rPr>
              <w:t>JUE A MAR</w:t>
            </w:r>
          </w:p>
        </w:tc>
      </w:tr>
      <w:tr w:rsidR="00F32A26" w:rsidRPr="00A242DE" w14:paraId="7AEE7DB1" w14:textId="6EB91AE4" w:rsidTr="0026006F">
        <w:trPr>
          <w:trHeight w:val="255"/>
          <w:jc w:val="center"/>
        </w:trPr>
        <w:tc>
          <w:tcPr>
            <w:tcW w:w="7626" w:type="dxa"/>
            <w:shd w:val="clear" w:color="auto" w:fill="auto"/>
            <w:vAlign w:val="center"/>
          </w:tcPr>
          <w:p w14:paraId="74991A8C" w14:textId="496FA6EF" w:rsidR="00F32A26" w:rsidRPr="00590A99" w:rsidRDefault="00F32A26" w:rsidP="00F32A26">
            <w:pPr>
              <w:jc w:val="center"/>
              <w:rPr>
                <w:rFonts w:asciiTheme="minorHAnsi" w:hAnsiTheme="minorHAnsi" w:cstheme="minorHAnsi"/>
                <w:color w:val="000000"/>
                <w:sz w:val="20"/>
                <w:szCs w:val="20"/>
                <w:lang w:val="es-PE" w:eastAsia="es-PE"/>
              </w:rPr>
            </w:pPr>
            <w:r>
              <w:rPr>
                <w:rFonts w:ascii="Calibri" w:hAnsi="Calibri" w:cs="Calibri"/>
                <w:sz w:val="20"/>
                <w:szCs w:val="20"/>
              </w:rPr>
              <w:t>Show Tropicana Oferta Estándar (Cena opcional)</w:t>
            </w:r>
          </w:p>
        </w:tc>
        <w:tc>
          <w:tcPr>
            <w:tcW w:w="487" w:type="dxa"/>
            <w:shd w:val="clear" w:color="auto" w:fill="auto"/>
            <w:noWrap/>
            <w:vAlign w:val="center"/>
          </w:tcPr>
          <w:p w14:paraId="309C657F" w14:textId="2527C4DB"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91</w:t>
            </w:r>
          </w:p>
        </w:tc>
        <w:tc>
          <w:tcPr>
            <w:tcW w:w="499" w:type="dxa"/>
            <w:vAlign w:val="center"/>
          </w:tcPr>
          <w:p w14:paraId="5470477E" w14:textId="013C74B2"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w:t>
            </w:r>
          </w:p>
        </w:tc>
        <w:tc>
          <w:tcPr>
            <w:tcW w:w="1140" w:type="dxa"/>
            <w:vAlign w:val="center"/>
          </w:tcPr>
          <w:p w14:paraId="4E4992B1" w14:textId="74AD3969"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M/J/V/S/D</w:t>
            </w:r>
          </w:p>
        </w:tc>
      </w:tr>
      <w:tr w:rsidR="00F32A26" w:rsidRPr="00A242DE" w14:paraId="531430A3" w14:textId="778D5F7F" w:rsidTr="0026006F">
        <w:trPr>
          <w:trHeight w:val="255"/>
          <w:jc w:val="center"/>
        </w:trPr>
        <w:tc>
          <w:tcPr>
            <w:tcW w:w="7626" w:type="dxa"/>
            <w:shd w:val="clear" w:color="auto" w:fill="auto"/>
            <w:vAlign w:val="center"/>
          </w:tcPr>
          <w:p w14:paraId="2A58F739" w14:textId="3E0722F3" w:rsidR="00F32A26" w:rsidRPr="00590A99" w:rsidRDefault="00F32A26" w:rsidP="00F32A26">
            <w:pPr>
              <w:jc w:val="center"/>
              <w:rPr>
                <w:rFonts w:asciiTheme="minorHAnsi" w:hAnsiTheme="minorHAnsi" w:cstheme="minorHAnsi"/>
                <w:color w:val="000000"/>
                <w:sz w:val="20"/>
                <w:szCs w:val="20"/>
                <w:lang w:val="es-PE" w:eastAsia="es-PE"/>
              </w:rPr>
            </w:pPr>
            <w:r>
              <w:rPr>
                <w:rFonts w:ascii="Calibri" w:hAnsi="Calibri" w:cs="Calibri"/>
                <w:sz w:val="20"/>
                <w:szCs w:val="20"/>
              </w:rPr>
              <w:t>Show Tropicana Oferta Plus (Cena opcional)</w:t>
            </w:r>
          </w:p>
        </w:tc>
        <w:tc>
          <w:tcPr>
            <w:tcW w:w="487" w:type="dxa"/>
            <w:shd w:val="clear" w:color="auto" w:fill="auto"/>
            <w:noWrap/>
            <w:vAlign w:val="center"/>
          </w:tcPr>
          <w:p w14:paraId="32110C5E" w14:textId="2232D187"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101</w:t>
            </w:r>
          </w:p>
        </w:tc>
        <w:tc>
          <w:tcPr>
            <w:tcW w:w="499" w:type="dxa"/>
            <w:vAlign w:val="center"/>
          </w:tcPr>
          <w:p w14:paraId="56281963" w14:textId="2B35FA18"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w:t>
            </w:r>
          </w:p>
        </w:tc>
        <w:tc>
          <w:tcPr>
            <w:tcW w:w="1140" w:type="dxa"/>
            <w:vAlign w:val="center"/>
          </w:tcPr>
          <w:p w14:paraId="05958B1E" w14:textId="2E489021"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M/J/V/S/D</w:t>
            </w:r>
          </w:p>
        </w:tc>
      </w:tr>
      <w:tr w:rsidR="00F32A26" w:rsidRPr="00A242DE" w14:paraId="223789E9" w14:textId="5506BAAA" w:rsidTr="0026006F">
        <w:trPr>
          <w:trHeight w:val="255"/>
          <w:jc w:val="center"/>
        </w:trPr>
        <w:tc>
          <w:tcPr>
            <w:tcW w:w="7626" w:type="dxa"/>
            <w:shd w:val="clear" w:color="auto" w:fill="auto"/>
            <w:vAlign w:val="center"/>
          </w:tcPr>
          <w:p w14:paraId="4B1168B5" w14:textId="6E8FBFDE" w:rsidR="00F32A26" w:rsidRPr="00590A99" w:rsidRDefault="00F32A26" w:rsidP="00F32A26">
            <w:pPr>
              <w:jc w:val="center"/>
              <w:rPr>
                <w:rFonts w:asciiTheme="minorHAnsi" w:hAnsiTheme="minorHAnsi" w:cstheme="minorHAnsi"/>
                <w:color w:val="000000"/>
                <w:sz w:val="20"/>
                <w:szCs w:val="20"/>
                <w:lang w:val="es-PE" w:eastAsia="es-PE"/>
              </w:rPr>
            </w:pPr>
            <w:r>
              <w:rPr>
                <w:rFonts w:ascii="Calibri" w:hAnsi="Calibri" w:cs="Calibri"/>
                <w:sz w:val="20"/>
                <w:szCs w:val="20"/>
              </w:rPr>
              <w:t>Show Tropicana Oferta Premium (Cena opcional)</w:t>
            </w:r>
          </w:p>
        </w:tc>
        <w:tc>
          <w:tcPr>
            <w:tcW w:w="487" w:type="dxa"/>
            <w:shd w:val="clear" w:color="auto" w:fill="auto"/>
            <w:noWrap/>
            <w:vAlign w:val="center"/>
          </w:tcPr>
          <w:p w14:paraId="75EACD81" w14:textId="44178004"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113</w:t>
            </w:r>
          </w:p>
        </w:tc>
        <w:tc>
          <w:tcPr>
            <w:tcW w:w="499" w:type="dxa"/>
            <w:vAlign w:val="center"/>
          </w:tcPr>
          <w:p w14:paraId="4BDAC154" w14:textId="3D39FED8"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w:t>
            </w:r>
          </w:p>
        </w:tc>
        <w:tc>
          <w:tcPr>
            <w:tcW w:w="1140" w:type="dxa"/>
            <w:vAlign w:val="center"/>
          </w:tcPr>
          <w:p w14:paraId="7E33F182" w14:textId="1271F614"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M/J/V/S/D</w:t>
            </w:r>
          </w:p>
        </w:tc>
      </w:tr>
      <w:tr w:rsidR="00F32A26" w:rsidRPr="00A242DE" w14:paraId="1987A005" w14:textId="29C4FBB1" w:rsidTr="0026006F">
        <w:trPr>
          <w:trHeight w:val="255"/>
          <w:jc w:val="center"/>
        </w:trPr>
        <w:tc>
          <w:tcPr>
            <w:tcW w:w="7626" w:type="dxa"/>
            <w:shd w:val="clear" w:color="auto" w:fill="auto"/>
            <w:vAlign w:val="center"/>
          </w:tcPr>
          <w:p w14:paraId="47B273AE" w14:textId="6C331CC3" w:rsidR="00F32A26" w:rsidRPr="00590A99" w:rsidRDefault="00F32A26" w:rsidP="00F32A26">
            <w:pPr>
              <w:jc w:val="center"/>
              <w:rPr>
                <w:rFonts w:asciiTheme="minorHAnsi" w:hAnsiTheme="minorHAnsi" w:cstheme="minorHAnsi"/>
                <w:color w:val="000000"/>
                <w:sz w:val="20"/>
                <w:szCs w:val="20"/>
                <w:lang w:val="es-PE" w:eastAsia="es-PE"/>
              </w:rPr>
            </w:pPr>
            <w:r>
              <w:rPr>
                <w:rFonts w:ascii="Calibri" w:hAnsi="Calibri" w:cs="Calibri"/>
                <w:sz w:val="20"/>
                <w:szCs w:val="20"/>
              </w:rPr>
              <w:t>Suplemento de cena en Tropicana</w:t>
            </w:r>
          </w:p>
        </w:tc>
        <w:tc>
          <w:tcPr>
            <w:tcW w:w="487" w:type="dxa"/>
            <w:shd w:val="clear" w:color="auto" w:fill="auto"/>
            <w:noWrap/>
            <w:vAlign w:val="center"/>
          </w:tcPr>
          <w:p w14:paraId="240CB15B" w14:textId="4FF8FC24"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47</w:t>
            </w:r>
          </w:p>
        </w:tc>
        <w:tc>
          <w:tcPr>
            <w:tcW w:w="499" w:type="dxa"/>
            <w:vAlign w:val="center"/>
          </w:tcPr>
          <w:p w14:paraId="15FCAD0E" w14:textId="48321829" w:rsidR="00F32A26" w:rsidRPr="00A242DE" w:rsidRDefault="00F32A26" w:rsidP="00F32A26">
            <w:pPr>
              <w:jc w:val="center"/>
              <w:rPr>
                <w:rFonts w:ascii="Calibri" w:hAnsi="Calibri" w:cs="Calibri"/>
                <w:sz w:val="20"/>
                <w:szCs w:val="20"/>
                <w:lang w:val="es-PE" w:eastAsia="es-PE"/>
              </w:rPr>
            </w:pPr>
            <w:r>
              <w:rPr>
                <w:rFonts w:ascii="Calibri" w:hAnsi="Calibri" w:cs="Calibri"/>
                <w:color w:val="000000"/>
                <w:sz w:val="20"/>
                <w:szCs w:val="20"/>
              </w:rPr>
              <w:t>***</w:t>
            </w:r>
          </w:p>
        </w:tc>
        <w:tc>
          <w:tcPr>
            <w:tcW w:w="1140" w:type="dxa"/>
            <w:vAlign w:val="center"/>
          </w:tcPr>
          <w:p w14:paraId="04F88BB2" w14:textId="579087CB"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M/J/V/S/D</w:t>
            </w:r>
          </w:p>
        </w:tc>
      </w:tr>
      <w:tr w:rsidR="00F32A26" w:rsidRPr="00A242DE" w14:paraId="14DD6FB4" w14:textId="4E13EFB3" w:rsidTr="0026006F">
        <w:trPr>
          <w:trHeight w:val="255"/>
          <w:jc w:val="center"/>
        </w:trPr>
        <w:tc>
          <w:tcPr>
            <w:tcW w:w="7626" w:type="dxa"/>
            <w:shd w:val="clear" w:color="auto" w:fill="auto"/>
            <w:vAlign w:val="center"/>
          </w:tcPr>
          <w:p w14:paraId="58BAE514" w14:textId="14918CE8" w:rsidR="00F32A26" w:rsidRPr="00590A99" w:rsidRDefault="00F32A26" w:rsidP="00F32A26">
            <w:pPr>
              <w:jc w:val="center"/>
              <w:rPr>
                <w:rFonts w:asciiTheme="minorHAnsi" w:hAnsiTheme="minorHAnsi" w:cstheme="minorHAnsi"/>
                <w:sz w:val="20"/>
                <w:szCs w:val="20"/>
              </w:rPr>
            </w:pPr>
            <w:r>
              <w:rPr>
                <w:rFonts w:ascii="Calibri" w:hAnsi="Calibri" w:cs="Calibri"/>
                <w:sz w:val="20"/>
                <w:szCs w:val="20"/>
              </w:rPr>
              <w:t>Raíces Cubanas</w:t>
            </w:r>
          </w:p>
        </w:tc>
        <w:tc>
          <w:tcPr>
            <w:tcW w:w="487" w:type="dxa"/>
            <w:shd w:val="clear" w:color="auto" w:fill="auto"/>
            <w:noWrap/>
            <w:vAlign w:val="center"/>
          </w:tcPr>
          <w:p w14:paraId="14F311E6" w14:textId="1780F676"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87</w:t>
            </w:r>
          </w:p>
        </w:tc>
        <w:tc>
          <w:tcPr>
            <w:tcW w:w="499" w:type="dxa"/>
            <w:vAlign w:val="center"/>
          </w:tcPr>
          <w:p w14:paraId="4C027208" w14:textId="2A698ED5"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67</w:t>
            </w:r>
          </w:p>
        </w:tc>
        <w:tc>
          <w:tcPr>
            <w:tcW w:w="1140" w:type="dxa"/>
            <w:vAlign w:val="center"/>
          </w:tcPr>
          <w:p w14:paraId="6DDF7D2B" w14:textId="4BFCC8A3"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MIERCOLES</w:t>
            </w:r>
          </w:p>
        </w:tc>
      </w:tr>
      <w:tr w:rsidR="00F32A26" w:rsidRPr="00A242DE" w14:paraId="743A04F1" w14:textId="31D1BDFA" w:rsidTr="0026006F">
        <w:trPr>
          <w:trHeight w:val="255"/>
          <w:jc w:val="center"/>
        </w:trPr>
        <w:tc>
          <w:tcPr>
            <w:tcW w:w="7626" w:type="dxa"/>
            <w:shd w:val="clear" w:color="auto" w:fill="auto"/>
            <w:vAlign w:val="center"/>
          </w:tcPr>
          <w:p w14:paraId="0E131B38" w14:textId="013EFE05" w:rsidR="00F32A26" w:rsidRPr="00590A99" w:rsidRDefault="00F32A26" w:rsidP="00F32A26">
            <w:pPr>
              <w:jc w:val="center"/>
              <w:rPr>
                <w:rFonts w:asciiTheme="minorHAnsi" w:hAnsiTheme="minorHAnsi" w:cstheme="minorHAnsi"/>
                <w:sz w:val="20"/>
                <w:szCs w:val="20"/>
              </w:rPr>
            </w:pPr>
            <w:r>
              <w:rPr>
                <w:rFonts w:ascii="Calibri" w:hAnsi="Calibri" w:cs="Calibri"/>
                <w:sz w:val="20"/>
                <w:szCs w:val="20"/>
              </w:rPr>
              <w:t>Hotel Nacional de Cuba: Visita + Coctel de Bienvenida</w:t>
            </w:r>
          </w:p>
        </w:tc>
        <w:tc>
          <w:tcPr>
            <w:tcW w:w="487" w:type="dxa"/>
            <w:shd w:val="clear" w:color="auto" w:fill="auto"/>
            <w:noWrap/>
            <w:vAlign w:val="center"/>
          </w:tcPr>
          <w:p w14:paraId="0E07EA1F" w14:textId="6D333677"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8</w:t>
            </w:r>
          </w:p>
        </w:tc>
        <w:tc>
          <w:tcPr>
            <w:tcW w:w="499" w:type="dxa"/>
            <w:vAlign w:val="center"/>
          </w:tcPr>
          <w:p w14:paraId="60AD5245" w14:textId="5FABD384"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8</w:t>
            </w:r>
          </w:p>
        </w:tc>
        <w:tc>
          <w:tcPr>
            <w:tcW w:w="1140" w:type="dxa"/>
            <w:vAlign w:val="center"/>
          </w:tcPr>
          <w:p w14:paraId="5671F443" w14:textId="33AF8484" w:rsidR="00F32A26" w:rsidRDefault="00F32A26" w:rsidP="00F32A26">
            <w:pPr>
              <w:jc w:val="center"/>
              <w:rPr>
                <w:rFonts w:ascii="Calibri" w:hAnsi="Calibri" w:cs="Calibri"/>
                <w:color w:val="000000"/>
                <w:sz w:val="20"/>
                <w:szCs w:val="20"/>
              </w:rPr>
            </w:pPr>
            <w:r>
              <w:rPr>
                <w:rFonts w:ascii="Calibri" w:hAnsi="Calibri" w:cs="Calibri"/>
                <w:color w:val="000000"/>
                <w:sz w:val="20"/>
                <w:szCs w:val="20"/>
              </w:rPr>
              <w:t>JUE A MAR</w:t>
            </w:r>
          </w:p>
        </w:tc>
      </w:tr>
    </w:tbl>
    <w:p w14:paraId="6F803F6D" w14:textId="77777777" w:rsidR="00A242DE" w:rsidRDefault="00A242DE">
      <w:pPr>
        <w:spacing w:after="200" w:line="276" w:lineRule="auto"/>
        <w:rPr>
          <w:rFonts w:ascii="Arial" w:eastAsiaTheme="minorHAnsi" w:hAnsi="Arial" w:cs="Arial"/>
          <w:b/>
          <w:bCs/>
          <w:i/>
          <w:sz w:val="20"/>
          <w:szCs w:val="20"/>
          <w:lang w:val="es-PE" w:eastAsia="en-US"/>
        </w:rPr>
      </w:pPr>
    </w:p>
    <w:p w14:paraId="260E39B3" w14:textId="77777777" w:rsidR="00A242DE" w:rsidRPr="00B6784E" w:rsidRDefault="00A242DE" w:rsidP="00A242DE">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0AC860AC" w14:textId="77777777" w:rsidR="00A242DE" w:rsidRPr="00B6784E" w:rsidRDefault="00A242DE" w:rsidP="00A242DE">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p w14:paraId="44315564" w14:textId="77777777" w:rsidR="00A242DE" w:rsidRDefault="00A242DE" w:rsidP="002C3CCD">
      <w:pPr>
        <w:rPr>
          <w:rFonts w:ascii="Arial" w:eastAsiaTheme="minorHAnsi" w:hAnsi="Arial" w:cs="Arial"/>
          <w:b/>
          <w:bCs/>
          <w:i/>
          <w:sz w:val="20"/>
          <w:szCs w:val="20"/>
          <w:lang w:val="es-PE" w:eastAsia="en-US"/>
        </w:rPr>
      </w:pPr>
    </w:p>
    <w:p w14:paraId="33A5ABEE" w14:textId="77777777" w:rsidR="00A242DE" w:rsidRDefault="00A242DE" w:rsidP="002C3CCD">
      <w:pPr>
        <w:rPr>
          <w:rFonts w:ascii="Arial" w:eastAsiaTheme="minorHAnsi" w:hAnsi="Arial" w:cs="Arial"/>
          <w:b/>
          <w:bCs/>
          <w:i/>
          <w:sz w:val="20"/>
          <w:szCs w:val="20"/>
          <w:lang w:val="es-PE" w:eastAsia="en-US"/>
        </w:rPr>
      </w:pPr>
    </w:p>
    <w:p w14:paraId="75C191B0" w14:textId="77777777" w:rsidR="00A242DE" w:rsidRDefault="00A242DE">
      <w:pPr>
        <w:spacing w:after="200" w:line="276" w:lineRule="auto"/>
        <w:rPr>
          <w:rFonts w:ascii="Arial" w:eastAsiaTheme="minorHAnsi" w:hAnsi="Arial" w:cs="Arial"/>
          <w:b/>
          <w:bCs/>
          <w:i/>
          <w:sz w:val="20"/>
          <w:szCs w:val="20"/>
          <w:lang w:val="es-PE" w:eastAsia="en-US"/>
        </w:rPr>
      </w:pPr>
      <w:r>
        <w:rPr>
          <w:rFonts w:ascii="Arial" w:eastAsiaTheme="minorHAnsi" w:hAnsi="Arial" w:cs="Arial"/>
          <w:b/>
          <w:bCs/>
          <w:i/>
          <w:sz w:val="20"/>
          <w:szCs w:val="20"/>
          <w:lang w:val="es-PE" w:eastAsia="en-US"/>
        </w:rPr>
        <w:br w:type="page"/>
      </w:r>
    </w:p>
    <w:p w14:paraId="5AD95676" w14:textId="7C02192E" w:rsidR="005A7CC5" w:rsidRPr="004F1EA4" w:rsidRDefault="005A7CC5" w:rsidP="005A7CC5">
      <w:pPr>
        <w:rPr>
          <w:rFonts w:asciiTheme="minorHAnsi" w:eastAsiaTheme="minorHAnsi" w:hAnsiTheme="minorHAnsi" w:cstheme="minorHAnsi"/>
          <w:b/>
          <w:sz w:val="20"/>
          <w:szCs w:val="20"/>
          <w:lang w:val="es-PE" w:eastAsia="en-US"/>
        </w:rPr>
      </w:pPr>
      <w:r w:rsidRPr="005A7CC5">
        <w:rPr>
          <w:rFonts w:asciiTheme="minorHAnsi" w:eastAsiaTheme="minorHAnsi" w:hAnsiTheme="minorHAnsi" w:cstheme="minorHAnsi"/>
          <w:b/>
          <w:sz w:val="20"/>
          <w:szCs w:val="20"/>
          <w:lang w:val="es-PE" w:eastAsia="en-US"/>
        </w:rPr>
        <w:lastRenderedPageBreak/>
        <w:t>CITY TOUR HABANA SIN ALMUERZO, INCLUYE VISITA AL PARQUE MORRO - CABAÑA (ÁREAS EXTERIORES)</w:t>
      </w:r>
    </w:p>
    <w:p w14:paraId="41280DF5"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Recogida en los hoteles en ómnibus climatizado según horario escalonado establecido para la excursión.</w:t>
      </w:r>
    </w:p>
    <w:p w14:paraId="38AC36A9"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Recorrido panorámico por lugares de interés de la ciudad, incluyendo el Centro Histórico, declarado por la UNESCO Patrimonio Cultural de la Humanidad y La Habana Moderna.</w:t>
      </w:r>
    </w:p>
    <w:p w14:paraId="41B9D640"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Sitios de interés: Palacio Presidencial, Parque Central, Capitolio, bar-restaurante Floridita, bar-restaurante La Bodeguita del Medio, Plaza de la Catedral, Plaza de Armas, Malecón, Universidad de La Habana y Plaza de la Revolución.</w:t>
      </w:r>
    </w:p>
    <w:p w14:paraId="115D1B76"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Parada para la toma de fotografías y videos.</w:t>
      </w:r>
    </w:p>
    <w:p w14:paraId="3BF338E9"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Visita al mirador del Gran Parque Histórico Militar Morro-Cabaña, área exterior.</w:t>
      </w:r>
    </w:p>
    <w:p w14:paraId="7CDB2193" w14:textId="77777777" w:rsidR="009D5BD2"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Retorno a los hoteles.</w:t>
      </w:r>
    </w:p>
    <w:p w14:paraId="7DA409EC" w14:textId="77777777" w:rsidR="009D5BD2" w:rsidRDefault="009D5BD2" w:rsidP="009D5BD2">
      <w:pPr>
        <w:jc w:val="both"/>
        <w:rPr>
          <w:rFonts w:asciiTheme="minorHAnsi" w:eastAsiaTheme="minorHAnsi" w:hAnsiTheme="minorHAnsi" w:cstheme="minorHAnsi"/>
          <w:bCs/>
          <w:sz w:val="20"/>
          <w:szCs w:val="20"/>
          <w:lang w:val="es-PE" w:eastAsia="en-US"/>
        </w:rPr>
      </w:pPr>
    </w:p>
    <w:p w14:paraId="191D96F3"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04:00:00</w:t>
      </w:r>
    </w:p>
    <w:p w14:paraId="1F34B7A1"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Sí</w:t>
      </w:r>
    </w:p>
    <w:p w14:paraId="44755CAD"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No</w:t>
      </w:r>
    </w:p>
    <w:p w14:paraId="657133BC"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Colectiva</w:t>
      </w:r>
    </w:p>
    <w:p w14:paraId="42DA99CD"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Cultura local</w:t>
      </w:r>
    </w:p>
    <w:p w14:paraId="574B1388"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Español, Inglés, Ruso Bajo Petición</w:t>
      </w:r>
    </w:p>
    <w:p w14:paraId="76391BE0"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1</w:t>
      </w:r>
    </w:p>
    <w:p w14:paraId="07EF478E"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30</w:t>
      </w:r>
    </w:p>
    <w:p w14:paraId="0198CAB6"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La Habana</w:t>
      </w:r>
    </w:p>
    <w:p w14:paraId="5DA55D77" w14:textId="77777777" w:rsidR="009D5BD2" w:rsidRPr="003432F9" w:rsidRDefault="009D5BD2" w:rsidP="009D5BD2">
      <w:pPr>
        <w:jc w:val="both"/>
        <w:rPr>
          <w:rFonts w:asciiTheme="minorHAnsi" w:eastAsiaTheme="minorHAnsi" w:hAnsiTheme="minorHAnsi" w:cstheme="minorHAnsi"/>
          <w:iCs/>
          <w:sz w:val="20"/>
          <w:szCs w:val="20"/>
          <w:lang w:val="es-PE" w:eastAsia="en-US"/>
        </w:rPr>
      </w:pPr>
      <w:r w:rsidRPr="003432F9">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No</w:t>
      </w:r>
    </w:p>
    <w:p w14:paraId="2BFF84A9" w14:textId="77777777" w:rsidR="009D5BD2"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3432F9">
        <w:rPr>
          <w:rFonts w:asciiTheme="minorHAnsi" w:eastAsiaTheme="minorHAnsi" w:hAnsiTheme="minorHAnsi" w:cstheme="minorHAnsi"/>
          <w:iCs/>
          <w:sz w:val="20"/>
          <w:szCs w:val="20"/>
          <w:lang w:val="es-PE" w:eastAsia="en-US"/>
        </w:rPr>
        <w:t>Sí</w:t>
      </w:r>
    </w:p>
    <w:p w14:paraId="049111F4" w14:textId="77777777" w:rsidR="009D5BD2" w:rsidRDefault="009D5BD2" w:rsidP="009D5BD2">
      <w:pPr>
        <w:jc w:val="both"/>
        <w:rPr>
          <w:rFonts w:asciiTheme="minorHAnsi" w:eastAsiaTheme="minorHAnsi" w:hAnsiTheme="minorHAnsi" w:cstheme="minorHAnsi"/>
          <w:bCs/>
          <w:sz w:val="20"/>
          <w:szCs w:val="20"/>
          <w:lang w:val="es-PE" w:eastAsia="en-US"/>
        </w:rPr>
      </w:pPr>
    </w:p>
    <w:p w14:paraId="4C6A66DA" w14:textId="77777777" w:rsidR="009D5BD2" w:rsidRPr="005A7CC5" w:rsidRDefault="009D5BD2" w:rsidP="009D5BD2">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Incluye</w:t>
      </w:r>
    </w:p>
    <w:p w14:paraId="28F88F4A"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Recorrido de ciudad</w:t>
      </w:r>
    </w:p>
    <w:p w14:paraId="629DD868"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recorrido panorámico</w:t>
      </w:r>
    </w:p>
    <w:p w14:paraId="5C83F568"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Traslados</w:t>
      </w:r>
    </w:p>
    <w:p w14:paraId="4D6A78A3" w14:textId="77777777" w:rsidR="009D5BD2" w:rsidRPr="005A7CC5"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Visitas a lugares de interés</w:t>
      </w:r>
    </w:p>
    <w:p w14:paraId="08A2E799" w14:textId="77777777" w:rsidR="009D5BD2" w:rsidRDefault="009D5BD2" w:rsidP="009D5BD2">
      <w:pPr>
        <w:jc w:val="both"/>
        <w:rPr>
          <w:rFonts w:asciiTheme="minorHAnsi" w:eastAsiaTheme="minorHAnsi" w:hAnsiTheme="minorHAnsi" w:cstheme="minorHAnsi"/>
          <w:bCs/>
          <w:sz w:val="20"/>
          <w:szCs w:val="20"/>
          <w:lang w:val="es-PE" w:eastAsia="en-US"/>
        </w:rPr>
      </w:pPr>
    </w:p>
    <w:p w14:paraId="6C9B9F03" w14:textId="77777777" w:rsidR="009D5BD2" w:rsidRPr="005A7CC5" w:rsidRDefault="009D5BD2" w:rsidP="009D5BD2">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No incluye</w:t>
      </w:r>
    </w:p>
    <w:p w14:paraId="29302C67"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Almuerzo</w:t>
      </w:r>
    </w:p>
    <w:p w14:paraId="38243E11"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Cena</w:t>
      </w:r>
    </w:p>
    <w:p w14:paraId="616DD310" w14:textId="77777777" w:rsidR="009D5BD2" w:rsidRPr="003432F9"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Lo que no se detalle en la descripción</w:t>
      </w:r>
    </w:p>
    <w:p w14:paraId="4D46F231" w14:textId="77777777" w:rsidR="009D5BD2" w:rsidRDefault="009D5BD2" w:rsidP="009D5BD2">
      <w:pPr>
        <w:jc w:val="both"/>
        <w:rPr>
          <w:rFonts w:asciiTheme="minorHAnsi" w:eastAsiaTheme="minorHAnsi" w:hAnsiTheme="minorHAnsi" w:cstheme="minorHAnsi"/>
          <w:bCs/>
          <w:sz w:val="20"/>
          <w:szCs w:val="20"/>
          <w:lang w:val="es-PE" w:eastAsia="en-US"/>
        </w:rPr>
      </w:pPr>
      <w:r w:rsidRPr="003432F9">
        <w:rPr>
          <w:rFonts w:asciiTheme="minorHAnsi" w:eastAsiaTheme="minorHAnsi" w:hAnsiTheme="minorHAnsi" w:cstheme="minorHAnsi"/>
          <w:bCs/>
          <w:sz w:val="20"/>
          <w:szCs w:val="20"/>
          <w:lang w:val="es-PE" w:eastAsia="en-US"/>
        </w:rPr>
        <w:t>PROPINAS</w:t>
      </w:r>
    </w:p>
    <w:p w14:paraId="0E75DE2E" w14:textId="77777777" w:rsidR="005A7CC5" w:rsidRDefault="005A7CC5" w:rsidP="004F1EA4">
      <w:pPr>
        <w:spacing w:line="276" w:lineRule="auto"/>
        <w:jc w:val="both"/>
        <w:rPr>
          <w:rFonts w:asciiTheme="minorHAnsi" w:eastAsiaTheme="minorHAnsi" w:hAnsiTheme="minorHAnsi" w:cstheme="minorHAnsi"/>
          <w:iCs/>
          <w:sz w:val="20"/>
          <w:szCs w:val="20"/>
          <w:lang w:val="es-PE" w:eastAsia="en-US"/>
        </w:rPr>
      </w:pPr>
    </w:p>
    <w:p w14:paraId="79753E7A" w14:textId="12268ADC" w:rsidR="005A7CC5" w:rsidRPr="004F1EA4" w:rsidRDefault="005A7CC5" w:rsidP="005A7CC5">
      <w:pPr>
        <w:spacing w:line="276" w:lineRule="auto"/>
        <w:jc w:val="both"/>
        <w:rPr>
          <w:rFonts w:asciiTheme="minorHAnsi" w:eastAsiaTheme="minorHAnsi" w:hAnsiTheme="minorHAnsi" w:cstheme="minorHAnsi"/>
          <w:b/>
          <w:bCs/>
          <w:iCs/>
          <w:sz w:val="20"/>
          <w:szCs w:val="20"/>
          <w:lang w:val="es-PE" w:eastAsia="en-US"/>
        </w:rPr>
      </w:pPr>
      <w:r>
        <w:rPr>
          <w:rFonts w:asciiTheme="minorHAnsi" w:eastAsiaTheme="minorHAnsi" w:hAnsiTheme="minorHAnsi" w:cstheme="minorHAnsi"/>
          <w:b/>
          <w:bCs/>
          <w:iCs/>
          <w:sz w:val="20"/>
          <w:szCs w:val="20"/>
          <w:lang w:val="es-PE" w:eastAsia="en-US"/>
        </w:rPr>
        <w:t>CITY TOUR HABANA CON ALMUERZO</w:t>
      </w:r>
    </w:p>
    <w:p w14:paraId="63817BBF" w14:textId="6F1C64FA"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Recogida en el hotel. Visita a la Habana Colonial, declarada por la UNESCO Patrimonio Cultural de la Humanidad. Recorrido a pie por el casco histórico, con sus plazas, fortalezas y edificios construidos por los españoles entre los siglos XVI y XIX, con oportunidades para la compra de artesanías. Visita en tránsito a La Bodeguita del Medio y principales calles y avenidas de la Habana Vieja. Visita a las áreas exteriores del Cristo de La Habana. Parada en el Capitolio. Almuerzo con un líquido en un restaurante de la zona. Continuación del recorrido con vista panorámica de la Universidad de La Habana y parada en la Plaza de la Revolución con tiempo para fotos. Regreso al hotel.</w:t>
      </w:r>
    </w:p>
    <w:p w14:paraId="488A7E2B"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742CE996" w14:textId="636751C4" w:rsidR="00E53C67" w:rsidRDefault="00E53C67" w:rsidP="005A7CC5">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diario</w:t>
      </w:r>
    </w:p>
    <w:p w14:paraId="5E39FC5F" w14:textId="0E449BF9"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05:00:00</w:t>
      </w:r>
    </w:p>
    <w:p w14:paraId="4B8DFCEA" w14:textId="69B57A00"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Sí</w:t>
      </w:r>
    </w:p>
    <w:p w14:paraId="4142BB3B" w14:textId="5B3A3F22"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No</w:t>
      </w:r>
    </w:p>
    <w:p w14:paraId="2E3FCB4C" w14:textId="3F0DF017"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Colectiva</w:t>
      </w:r>
    </w:p>
    <w:p w14:paraId="6685C0C3" w14:textId="37D696EC"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Cultura local</w:t>
      </w:r>
    </w:p>
    <w:p w14:paraId="3993C435" w14:textId="5180A048"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Español, Inglés, Ruso Bajo Petición</w:t>
      </w:r>
    </w:p>
    <w:p w14:paraId="0DD2ABEA" w14:textId="33617696"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1</w:t>
      </w:r>
    </w:p>
    <w:p w14:paraId="0C32C6F6" w14:textId="0A1F0329"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20</w:t>
      </w:r>
    </w:p>
    <w:p w14:paraId="2212B0B6" w14:textId="5068EEA2"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La Habana</w:t>
      </w:r>
    </w:p>
    <w:p w14:paraId="46F89E56" w14:textId="27688B5F" w:rsidR="009D5BD2" w:rsidRPr="009D5BD2"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lastRenderedPageBreak/>
        <w:t>Es una experiencia:</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No</w:t>
      </w:r>
    </w:p>
    <w:p w14:paraId="0516C142" w14:textId="493225AF" w:rsidR="005A7CC5" w:rsidRDefault="009D5BD2" w:rsidP="009D5BD2">
      <w:pPr>
        <w:spacing w:line="276" w:lineRule="auto"/>
        <w:jc w:val="both"/>
        <w:rPr>
          <w:rFonts w:asciiTheme="minorHAnsi" w:eastAsiaTheme="minorHAnsi" w:hAnsiTheme="minorHAnsi" w:cstheme="minorHAnsi"/>
          <w:iCs/>
          <w:sz w:val="20"/>
          <w:szCs w:val="20"/>
          <w:lang w:val="es-PE" w:eastAsia="en-US"/>
        </w:rPr>
      </w:pPr>
      <w:r w:rsidRPr="009D5BD2">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9D5BD2">
        <w:rPr>
          <w:rFonts w:asciiTheme="minorHAnsi" w:eastAsiaTheme="minorHAnsi" w:hAnsiTheme="minorHAnsi" w:cstheme="minorHAnsi"/>
          <w:iCs/>
          <w:sz w:val="20"/>
          <w:szCs w:val="20"/>
          <w:lang w:val="es-PE" w:eastAsia="en-US"/>
        </w:rPr>
        <w:t>Sí</w:t>
      </w:r>
    </w:p>
    <w:p w14:paraId="4F344B40"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Para cancelaciones 4 días antes del servicio o menos, se aplica 100% de penalidad</w:t>
      </w:r>
    </w:p>
    <w:p w14:paraId="73C3B01D"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5C70B54C"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Incluye</w:t>
      </w:r>
    </w:p>
    <w:p w14:paraId="6AE7FCCC"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Traslados</w:t>
      </w:r>
    </w:p>
    <w:p w14:paraId="60DA164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Almuerzo</w:t>
      </w:r>
    </w:p>
    <w:p w14:paraId="29962293"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Visitas a lugares de interés</w:t>
      </w:r>
    </w:p>
    <w:p w14:paraId="7FB92762"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Servicio de guía</w:t>
      </w:r>
    </w:p>
    <w:p w14:paraId="7D28CD77"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recorrido panorámico</w:t>
      </w:r>
    </w:p>
    <w:p w14:paraId="215F399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Recorrido de ciudad</w:t>
      </w:r>
    </w:p>
    <w:p w14:paraId="31647921"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5D31AE06" w14:textId="26374526"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No incluye</w:t>
      </w:r>
    </w:p>
    <w:p w14:paraId="55EDF74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PROPINAS</w:t>
      </w:r>
    </w:p>
    <w:p w14:paraId="2534CD4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Cena</w:t>
      </w:r>
    </w:p>
    <w:p w14:paraId="7A20C9F4" w14:textId="46A56227"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Lo que no se detalle en la descripción</w:t>
      </w:r>
    </w:p>
    <w:p w14:paraId="51B3584B" w14:textId="684F2530" w:rsidR="00C8708A" w:rsidRDefault="00C8708A" w:rsidP="005A7CC5">
      <w:pPr>
        <w:spacing w:line="276" w:lineRule="auto"/>
        <w:jc w:val="both"/>
        <w:rPr>
          <w:rFonts w:asciiTheme="minorHAnsi" w:eastAsiaTheme="minorHAnsi" w:hAnsiTheme="minorHAnsi" w:cstheme="minorHAnsi"/>
          <w:iCs/>
          <w:sz w:val="20"/>
          <w:szCs w:val="20"/>
          <w:lang w:val="es-PE" w:eastAsia="en-US"/>
        </w:rPr>
      </w:pPr>
    </w:p>
    <w:p w14:paraId="5C98A8E4" w14:textId="7BAA2F48" w:rsidR="00C8708A" w:rsidRDefault="00C8708A" w:rsidP="00C8708A">
      <w:pPr>
        <w:spacing w:line="276" w:lineRule="auto"/>
        <w:jc w:val="both"/>
        <w:rPr>
          <w:rFonts w:asciiTheme="minorHAnsi" w:eastAsiaTheme="minorHAnsi" w:hAnsiTheme="minorHAnsi" w:cstheme="minorHAnsi"/>
          <w:b/>
          <w:bCs/>
          <w:iCs/>
          <w:sz w:val="20"/>
          <w:szCs w:val="20"/>
          <w:lang w:val="es-PE" w:eastAsia="en-US"/>
        </w:rPr>
      </w:pPr>
      <w:r w:rsidRPr="00C8708A">
        <w:rPr>
          <w:rFonts w:asciiTheme="minorHAnsi" w:eastAsiaTheme="minorHAnsi" w:hAnsiTheme="minorHAnsi" w:cstheme="minorHAnsi"/>
          <w:b/>
          <w:bCs/>
          <w:iCs/>
          <w:sz w:val="20"/>
          <w:szCs w:val="20"/>
          <w:lang w:val="es-PE" w:eastAsia="en-US"/>
        </w:rPr>
        <w:t>CABARET PARISIÉN</w:t>
      </w:r>
      <w:r w:rsidR="00912696">
        <w:rPr>
          <w:rFonts w:asciiTheme="minorHAnsi" w:eastAsiaTheme="minorHAnsi" w:hAnsiTheme="minorHAnsi" w:cstheme="minorHAnsi"/>
          <w:b/>
          <w:bCs/>
          <w:iCs/>
          <w:sz w:val="20"/>
          <w:szCs w:val="20"/>
          <w:lang w:val="es-PE" w:eastAsia="en-US"/>
        </w:rPr>
        <w:t xml:space="preserve"> (cena opcional)</w:t>
      </w:r>
    </w:p>
    <w:p w14:paraId="71C639AF"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El Cabaret Parisien del Hotel Nacional abre sus puertas para el disfrute del show "Habana de fiesta", un espectáculo para homenajear a La Habana a través del canto y del baile. Veintiocho bailarines, acompañados por una orquesta en vivo, regalarán al público una noche inolvidable.</w:t>
      </w:r>
    </w:p>
    <w:p w14:paraId="7D254ACB"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Esta oferta incluye: cover + coctel de bienvenida + 2 bebidas</w:t>
      </w:r>
    </w:p>
    <w:p w14:paraId="6CF5C742"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Observaciones:</w:t>
      </w:r>
    </w:p>
    <w:p w14:paraId="514EF2F9"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Requiere utilizar un código de vestimenta formal y elegante. No se permiten shorts, camisetas o chancletas.</w:t>
      </w:r>
    </w:p>
    <w:p w14:paraId="3F528A83" w14:textId="22FB8BB9" w:rsid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Para mayores de 18 años. No se admiten niños</w:t>
      </w:r>
    </w:p>
    <w:p w14:paraId="37E92CB5" w14:textId="07F50CA2"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02:00:00</w:t>
      </w:r>
    </w:p>
    <w:p w14:paraId="47065BB3" w14:textId="1253ECC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No</w:t>
      </w:r>
    </w:p>
    <w:p w14:paraId="392064BB" w14:textId="3821813A"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Sí</w:t>
      </w:r>
    </w:p>
    <w:p w14:paraId="69E74A08" w14:textId="332C7A41"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Colectiva</w:t>
      </w:r>
    </w:p>
    <w:p w14:paraId="2626C5F4" w14:textId="5789CF80"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Cultura local, Nocturnas</w:t>
      </w:r>
    </w:p>
    <w:p w14:paraId="5DBF513D" w14:textId="2268F978"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Español, Inglés, Ruso Bajo Petición</w:t>
      </w:r>
    </w:p>
    <w:p w14:paraId="7F8527E0" w14:textId="4E9216A9"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1</w:t>
      </w:r>
    </w:p>
    <w:p w14:paraId="6918A076" w14:textId="15D8C263"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14</w:t>
      </w:r>
    </w:p>
    <w:p w14:paraId="132F3389" w14:textId="79ECB48B"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La Habana</w:t>
      </w:r>
    </w:p>
    <w:p w14:paraId="5D979A6A" w14:textId="4253CC09"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No</w:t>
      </w:r>
    </w:p>
    <w:p w14:paraId="272C0529" w14:textId="1CE2A880" w:rsid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C8708A">
        <w:rPr>
          <w:rFonts w:asciiTheme="minorHAnsi" w:eastAsiaTheme="minorHAnsi" w:hAnsiTheme="minorHAnsi" w:cstheme="minorHAnsi"/>
          <w:iCs/>
          <w:sz w:val="20"/>
          <w:szCs w:val="20"/>
          <w:lang w:val="es-PE" w:eastAsia="en-US"/>
        </w:rPr>
        <w:t>No</w:t>
      </w:r>
    </w:p>
    <w:p w14:paraId="0C3AF9A1"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Incluye</w:t>
      </w:r>
    </w:p>
    <w:p w14:paraId="4D875015"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2 bebidas nacionales</w:t>
      </w:r>
    </w:p>
    <w:p w14:paraId="5B18111D"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Coctel de bienvenida</w:t>
      </w:r>
    </w:p>
    <w:p w14:paraId="45557D6C"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Cover</w:t>
      </w:r>
    </w:p>
    <w:p w14:paraId="3E66E721" w14:textId="12322D68" w:rsid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Show en Cabaret</w:t>
      </w:r>
    </w:p>
    <w:p w14:paraId="7718120F"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No incluye</w:t>
      </w:r>
    </w:p>
    <w:p w14:paraId="7179BFAF"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gastos extras</w:t>
      </w:r>
    </w:p>
    <w:p w14:paraId="66BB8EB0"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Lo que no se detalle en la descripción</w:t>
      </w:r>
    </w:p>
    <w:p w14:paraId="445DE85A" w14:textId="77777777" w:rsidR="00C8708A" w:rsidRP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PROPINAS</w:t>
      </w:r>
    </w:p>
    <w:p w14:paraId="2A04B9F0" w14:textId="61A7AC8B" w:rsidR="00C8708A" w:rsidRDefault="00C8708A" w:rsidP="00C8708A">
      <w:pPr>
        <w:spacing w:line="276" w:lineRule="auto"/>
        <w:jc w:val="both"/>
        <w:rPr>
          <w:rFonts w:asciiTheme="minorHAnsi" w:eastAsiaTheme="minorHAnsi" w:hAnsiTheme="minorHAnsi" w:cstheme="minorHAnsi"/>
          <w:iCs/>
          <w:sz w:val="20"/>
          <w:szCs w:val="20"/>
          <w:lang w:val="es-PE" w:eastAsia="en-US"/>
        </w:rPr>
      </w:pPr>
      <w:r w:rsidRPr="00C8708A">
        <w:rPr>
          <w:rFonts w:asciiTheme="minorHAnsi" w:eastAsiaTheme="minorHAnsi" w:hAnsiTheme="minorHAnsi" w:cstheme="minorHAnsi"/>
          <w:iCs/>
          <w:sz w:val="20"/>
          <w:szCs w:val="20"/>
          <w:lang w:val="es-PE" w:eastAsia="en-US"/>
        </w:rPr>
        <w:t>Traslados</w:t>
      </w:r>
    </w:p>
    <w:p w14:paraId="2EFEE4B9" w14:textId="1DC2860D"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119CCFBA" w14:textId="77777777" w:rsidR="00C314B9" w:rsidRDefault="00C314B9" w:rsidP="00C314B9">
      <w:pPr>
        <w:spacing w:line="276" w:lineRule="auto"/>
        <w:jc w:val="both"/>
        <w:rPr>
          <w:rFonts w:asciiTheme="minorHAnsi" w:eastAsiaTheme="minorHAnsi" w:hAnsiTheme="minorHAnsi" w:cstheme="minorHAnsi"/>
          <w:b/>
          <w:bCs/>
          <w:iCs/>
          <w:sz w:val="20"/>
          <w:szCs w:val="20"/>
          <w:lang w:val="es-PE" w:eastAsia="en-US"/>
        </w:rPr>
      </w:pPr>
      <w:r w:rsidRPr="00A622E2">
        <w:rPr>
          <w:rFonts w:asciiTheme="minorHAnsi" w:eastAsiaTheme="minorHAnsi" w:hAnsiTheme="minorHAnsi" w:cstheme="minorHAnsi"/>
          <w:b/>
          <w:bCs/>
          <w:iCs/>
          <w:sz w:val="20"/>
          <w:szCs w:val="20"/>
          <w:lang w:val="es-PE" w:eastAsia="en-US"/>
        </w:rPr>
        <w:t>SHOW TROPICANA OFERTA ESTÁNDAR (CENA OPCIONAL)</w:t>
      </w:r>
    </w:p>
    <w:p w14:paraId="19C3BB1D" w14:textId="77777777"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lastRenderedPageBreak/>
        <w:t>Con más de medio siglo de historia, el famoso cabaret cubano es conocido por el virtuosismo de sus bailarines y la calidad de su elenco artístico. El área del espectáculo es como reza su principal slogan "Un paraíso bajo las estrellas". Los espectáculos del famoso cabaret han recorrido las principales capitales del Caribe, Europa y América.</w:t>
      </w:r>
    </w:p>
    <w:p w14:paraId="0A361906" w14:textId="39A6898C" w:rsid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La oferta estándar incluye: Show + Oferta gastronómica: 1 copa de bienvenida + ¼ Botella de Ron Havana Club Añejo Especial + 1 ligante + 1 Saladito de frutos secos.</w:t>
      </w:r>
      <w:r w:rsidRPr="008B68C0">
        <w:rPr>
          <w:rFonts w:asciiTheme="minorHAnsi" w:eastAsiaTheme="minorHAnsi" w:hAnsiTheme="minorHAnsi" w:cstheme="minorHAnsi"/>
          <w:iCs/>
          <w:sz w:val="20"/>
          <w:szCs w:val="20"/>
          <w:lang w:val="es-PE" w:eastAsia="en-US"/>
        </w:rPr>
        <w:t xml:space="preserve"> </w:t>
      </w:r>
    </w:p>
    <w:p w14:paraId="586AB639" w14:textId="77777777" w:rsidR="00C314B9" w:rsidRDefault="00C314B9" w:rsidP="00C314B9">
      <w:pPr>
        <w:spacing w:line="276" w:lineRule="auto"/>
        <w:jc w:val="both"/>
        <w:rPr>
          <w:rFonts w:asciiTheme="minorHAnsi" w:eastAsiaTheme="minorHAnsi" w:hAnsiTheme="minorHAnsi" w:cstheme="minorHAnsi"/>
          <w:iCs/>
          <w:sz w:val="20"/>
          <w:szCs w:val="20"/>
          <w:lang w:val="es-PE" w:eastAsia="en-US"/>
        </w:rPr>
      </w:pPr>
    </w:p>
    <w:p w14:paraId="10DD87A5" w14:textId="77777777" w:rsidR="00C314B9" w:rsidRDefault="00C314B9" w:rsidP="00C314B9">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miércoles, jueves, viernes, sábados y domingos</w:t>
      </w:r>
    </w:p>
    <w:p w14:paraId="76CC8756" w14:textId="7E6E107F"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02:00:00</w:t>
      </w:r>
    </w:p>
    <w:p w14:paraId="49110D67" w14:textId="5D0DD0B3"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4DEA9E43" w14:textId="51DD9BE9"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1ED36FFB" w14:textId="1A7DC808"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Colectiva</w:t>
      </w:r>
    </w:p>
    <w:p w14:paraId="124AFBAE" w14:textId="623745F1"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Nocturnas</w:t>
      </w:r>
    </w:p>
    <w:p w14:paraId="3AA36683" w14:textId="2A4F8EB0"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Español, Inglés, Ruso Bajo Petición</w:t>
      </w:r>
    </w:p>
    <w:p w14:paraId="0B135D2F" w14:textId="2D5B82F0"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1</w:t>
      </w:r>
    </w:p>
    <w:p w14:paraId="4244C80A" w14:textId="61D43D8B"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20</w:t>
      </w:r>
    </w:p>
    <w:p w14:paraId="17400717" w14:textId="7EB0980B"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La Habana</w:t>
      </w:r>
    </w:p>
    <w:p w14:paraId="14747301" w14:textId="5726C918"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596549A6" w14:textId="6989E77B" w:rsid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1DC7534D" w14:textId="77777777" w:rsidR="00C314B9" w:rsidRDefault="00C314B9" w:rsidP="00C314B9">
      <w:pPr>
        <w:spacing w:line="276" w:lineRule="auto"/>
        <w:jc w:val="both"/>
        <w:rPr>
          <w:rFonts w:asciiTheme="minorHAnsi" w:eastAsiaTheme="minorHAnsi" w:hAnsiTheme="minorHAnsi" w:cstheme="minorHAnsi"/>
          <w:iCs/>
          <w:sz w:val="20"/>
          <w:szCs w:val="20"/>
          <w:lang w:val="es-PE" w:eastAsia="en-US"/>
        </w:rPr>
      </w:pPr>
    </w:p>
    <w:p w14:paraId="02D37D54" w14:textId="77777777" w:rsidR="00C314B9" w:rsidRPr="009B373C" w:rsidRDefault="00C314B9" w:rsidP="00C314B9">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Incluye</w:t>
      </w:r>
    </w:p>
    <w:p w14:paraId="09410129" w14:textId="77777777"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1/4 de Botella de Ron Añejo Especial Havana Club</w:t>
      </w:r>
    </w:p>
    <w:p w14:paraId="1DD63F6A" w14:textId="77777777"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1 Ligante</w:t>
      </w:r>
    </w:p>
    <w:p w14:paraId="3F4B7DDB" w14:textId="77777777"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1 Saladito</w:t>
      </w:r>
    </w:p>
    <w:p w14:paraId="4E2804D0" w14:textId="77777777"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Copa de Bienvenida</w:t>
      </w:r>
    </w:p>
    <w:p w14:paraId="474447A8" w14:textId="704D79A0" w:rsid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Show en Cabaret</w:t>
      </w:r>
    </w:p>
    <w:p w14:paraId="217DC2C6" w14:textId="77777777" w:rsidR="00C314B9" w:rsidRPr="009B373C" w:rsidRDefault="00C314B9" w:rsidP="00C314B9">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No incluye</w:t>
      </w:r>
    </w:p>
    <w:p w14:paraId="00153208" w14:textId="77777777"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Almuerzo</w:t>
      </w:r>
    </w:p>
    <w:p w14:paraId="482D1C85" w14:textId="77777777"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Cena</w:t>
      </w:r>
    </w:p>
    <w:p w14:paraId="05ABFC54" w14:textId="77777777"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Lo que no se detalle en la descripción</w:t>
      </w:r>
    </w:p>
    <w:p w14:paraId="31FBD3BF" w14:textId="77777777" w:rsidR="00C314B9" w:rsidRP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PROPINAS</w:t>
      </w:r>
    </w:p>
    <w:p w14:paraId="78015902" w14:textId="24F706D4" w:rsidR="00C314B9" w:rsidRDefault="00C314B9" w:rsidP="00C314B9">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Traslados</w:t>
      </w:r>
    </w:p>
    <w:p w14:paraId="66C0A6A6" w14:textId="77777777" w:rsidR="00C314B9" w:rsidRDefault="00C314B9" w:rsidP="00C314B9">
      <w:pPr>
        <w:spacing w:line="276" w:lineRule="auto"/>
        <w:jc w:val="both"/>
        <w:rPr>
          <w:rFonts w:asciiTheme="minorHAnsi" w:eastAsiaTheme="minorHAnsi" w:hAnsiTheme="minorHAnsi" w:cstheme="minorHAnsi"/>
          <w:b/>
          <w:bCs/>
          <w:iCs/>
          <w:sz w:val="20"/>
          <w:szCs w:val="20"/>
          <w:lang w:val="es-PE" w:eastAsia="en-US"/>
        </w:rPr>
      </w:pPr>
    </w:p>
    <w:p w14:paraId="07C61124" w14:textId="77777777" w:rsidR="00C314B9" w:rsidRDefault="00C314B9" w:rsidP="00C314B9">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b/>
          <w:bCs/>
          <w:iCs/>
          <w:sz w:val="20"/>
          <w:szCs w:val="20"/>
          <w:lang w:val="es-PE" w:eastAsia="en-US"/>
        </w:rPr>
        <w:t>SHOW TROPICANA OFERTA PLUS (CENA OPCIONAL)</w:t>
      </w:r>
    </w:p>
    <w:p w14:paraId="4D7A6D53"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Distinguido, criollo y glamoroso, el Cabaret Tropicana ilumina las noches habaneras desde 1939. Símbolo internacional de la cultura cubana, reconocido tanto por nacionales como viajeros, quienes acuden en busca de la singularidad de sus espectáculos. Mezcla de sones, boleros, baladas, pregones y, sobre todo, historia. Quienes lo visitan buscan disfrutar de un viaje maravilloso. ¿Su destino? Un paraíso bajo las estrellas.</w:t>
      </w:r>
    </w:p>
    <w:p w14:paraId="21F0E5CE" w14:textId="3EDF5B4D" w:rsidR="00C314B9"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La oferta plus incluye:  Show + Oferta gastronómica: 1 copa de bienvenida + ¼ botella Ron Havana Club Añejo Especial + 1 ligante + 1 Saladito frutos secos + Mesa Preferencial.</w:t>
      </w:r>
    </w:p>
    <w:p w14:paraId="31ACE4A8" w14:textId="77777777" w:rsidR="00C314B9" w:rsidRDefault="00C314B9" w:rsidP="00C314B9">
      <w:pPr>
        <w:spacing w:line="276" w:lineRule="auto"/>
        <w:jc w:val="both"/>
        <w:rPr>
          <w:rFonts w:asciiTheme="minorHAnsi" w:eastAsiaTheme="minorHAnsi" w:hAnsiTheme="minorHAnsi" w:cstheme="minorHAnsi"/>
          <w:iCs/>
          <w:sz w:val="20"/>
          <w:szCs w:val="20"/>
          <w:lang w:val="es-PE" w:eastAsia="en-US"/>
        </w:rPr>
      </w:pPr>
    </w:p>
    <w:p w14:paraId="4FD1AC0F" w14:textId="77777777" w:rsidR="0005534E" w:rsidRDefault="0005534E" w:rsidP="0005534E">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miércoles, jueves, viernes, sábados y domingos</w:t>
      </w:r>
    </w:p>
    <w:p w14:paraId="39C2A074"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02:00:00</w:t>
      </w:r>
    </w:p>
    <w:p w14:paraId="7A925648"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5B0507AF"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6B04A468"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Colectiva</w:t>
      </w:r>
    </w:p>
    <w:p w14:paraId="2C240FD6"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Nocturnas</w:t>
      </w:r>
    </w:p>
    <w:p w14:paraId="7E804780"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Español, Inglés, Ruso Bajo Petición</w:t>
      </w:r>
    </w:p>
    <w:p w14:paraId="1A43F3A3"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1</w:t>
      </w:r>
    </w:p>
    <w:p w14:paraId="3BE66AB0"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lastRenderedPageBreak/>
        <w:t>Máximo de personas: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20</w:t>
      </w:r>
    </w:p>
    <w:p w14:paraId="1197BDCE"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La Habana</w:t>
      </w:r>
    </w:p>
    <w:p w14:paraId="05592F7A"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497F122B" w14:textId="77777777" w:rsidR="0005534E"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2AE8D3F7" w14:textId="77777777" w:rsidR="0005534E" w:rsidRDefault="0005534E" w:rsidP="0005534E">
      <w:pPr>
        <w:spacing w:line="276" w:lineRule="auto"/>
        <w:jc w:val="both"/>
        <w:rPr>
          <w:rFonts w:asciiTheme="minorHAnsi" w:eastAsiaTheme="minorHAnsi" w:hAnsiTheme="minorHAnsi" w:cstheme="minorHAnsi"/>
          <w:iCs/>
          <w:sz w:val="20"/>
          <w:szCs w:val="20"/>
          <w:lang w:val="es-PE" w:eastAsia="en-US"/>
        </w:rPr>
      </w:pPr>
    </w:p>
    <w:p w14:paraId="41186420" w14:textId="77777777" w:rsidR="0005534E" w:rsidRPr="009B373C" w:rsidRDefault="0005534E" w:rsidP="0005534E">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Incluye</w:t>
      </w:r>
    </w:p>
    <w:p w14:paraId="325F7EA4"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1/4 de Botella de Ron Añejo Especial Havana Club</w:t>
      </w:r>
    </w:p>
    <w:p w14:paraId="148A3764"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1 Ligante</w:t>
      </w:r>
    </w:p>
    <w:p w14:paraId="157BBAB1"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1 Saladito</w:t>
      </w:r>
    </w:p>
    <w:p w14:paraId="46B5D717"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Copa de Bienvenida</w:t>
      </w:r>
    </w:p>
    <w:p w14:paraId="49096F70"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Mesa preferencial</w:t>
      </w:r>
    </w:p>
    <w:p w14:paraId="5AAEBDAE" w14:textId="0A04EC9D" w:rsid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Show en Cabaret</w:t>
      </w:r>
    </w:p>
    <w:p w14:paraId="7CAF97B2" w14:textId="77777777" w:rsidR="0005534E" w:rsidRPr="009B373C" w:rsidRDefault="0005534E" w:rsidP="0005534E">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No incluye</w:t>
      </w:r>
    </w:p>
    <w:p w14:paraId="775B7F8C"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Almuerzo</w:t>
      </w:r>
    </w:p>
    <w:p w14:paraId="0C390FAE"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Cena</w:t>
      </w:r>
    </w:p>
    <w:p w14:paraId="041B3665"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Lo que no se detalle en la descripción</w:t>
      </w:r>
    </w:p>
    <w:p w14:paraId="23026C4D"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PROPINAS</w:t>
      </w:r>
    </w:p>
    <w:p w14:paraId="2F0194E0" w14:textId="77777777" w:rsidR="0005534E"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Traslados</w:t>
      </w:r>
    </w:p>
    <w:p w14:paraId="502C4540" w14:textId="77777777" w:rsidR="00C314B9" w:rsidRPr="008B68C0" w:rsidRDefault="00C314B9" w:rsidP="00C314B9">
      <w:pPr>
        <w:spacing w:line="276" w:lineRule="auto"/>
        <w:jc w:val="both"/>
        <w:rPr>
          <w:rFonts w:asciiTheme="minorHAnsi" w:eastAsiaTheme="minorHAnsi" w:hAnsiTheme="minorHAnsi" w:cstheme="minorHAnsi"/>
          <w:iCs/>
          <w:sz w:val="20"/>
          <w:szCs w:val="20"/>
          <w:lang w:val="es-PE" w:eastAsia="en-US"/>
        </w:rPr>
      </w:pPr>
    </w:p>
    <w:p w14:paraId="4D698396" w14:textId="77777777" w:rsidR="00C314B9" w:rsidRPr="008B68C0" w:rsidRDefault="00C314B9" w:rsidP="00C314B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b/>
          <w:bCs/>
          <w:iCs/>
          <w:sz w:val="20"/>
          <w:szCs w:val="20"/>
          <w:lang w:val="es-PE" w:eastAsia="en-US"/>
        </w:rPr>
        <w:t>SHOW TROPICANA OFERTA PREMIUM (CENA OPCIONAL)</w:t>
      </w:r>
    </w:p>
    <w:p w14:paraId="15A2EAA8"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Tropicana de Cuba y para el mundo, sitio emblemático de la cultura cubana que abre sus puertas a quienes deseen acercarse a las singularidades de su gran espectáculo. Bailarines, cantantes, acróbatas, orquestas que hibridan la música y la danza, recreando un espacio único para el disfrute de las noches habaneras. ¿Existían dudas sobre el paraíso? Basta con reservar una mesa bajo las estrellas.</w:t>
      </w:r>
    </w:p>
    <w:p w14:paraId="55CA021B" w14:textId="71B73C6C" w:rsidR="00C314B9" w:rsidRPr="00590A99"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La oferta premium incluye: Show + Oferta gastronómica: 1 copa de bienvenida + ¼ Botella de Ron Añejo 7 años o Whisky + 1 ligante + 1 Saladito frutos secos + Mesa Preferencial.</w:t>
      </w:r>
    </w:p>
    <w:p w14:paraId="41BF97DB" w14:textId="77777777" w:rsidR="00C314B9" w:rsidRDefault="00C314B9" w:rsidP="00C314B9">
      <w:pPr>
        <w:spacing w:line="276" w:lineRule="auto"/>
        <w:jc w:val="both"/>
        <w:rPr>
          <w:rFonts w:asciiTheme="minorHAnsi" w:eastAsiaTheme="minorHAnsi" w:hAnsiTheme="minorHAnsi" w:cstheme="minorHAnsi"/>
          <w:iCs/>
          <w:sz w:val="20"/>
          <w:szCs w:val="20"/>
          <w:lang w:val="es-PE" w:eastAsia="en-US"/>
        </w:rPr>
      </w:pPr>
    </w:p>
    <w:p w14:paraId="0F7D2267" w14:textId="77777777" w:rsidR="0005534E" w:rsidRDefault="0005534E" w:rsidP="0005534E">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miércoles, jueves, viernes, sábados y domingos</w:t>
      </w:r>
    </w:p>
    <w:p w14:paraId="4E9D7507"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02:00:00</w:t>
      </w:r>
    </w:p>
    <w:p w14:paraId="099F5C72"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41AA3F28"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3B45AEC8"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Colectiva</w:t>
      </w:r>
    </w:p>
    <w:p w14:paraId="7B4F12E8"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Nocturnas</w:t>
      </w:r>
    </w:p>
    <w:p w14:paraId="23954FD6"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Español, Inglés, Ruso Bajo Petición</w:t>
      </w:r>
    </w:p>
    <w:p w14:paraId="32247A78"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1</w:t>
      </w:r>
    </w:p>
    <w:p w14:paraId="3C7B0A23"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20</w:t>
      </w:r>
    </w:p>
    <w:p w14:paraId="5740B190"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La Habana</w:t>
      </w:r>
    </w:p>
    <w:p w14:paraId="67E8BAC6"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6652397C" w14:textId="77777777" w:rsidR="0005534E"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C314B9">
        <w:rPr>
          <w:rFonts w:asciiTheme="minorHAnsi" w:eastAsiaTheme="minorHAnsi" w:hAnsiTheme="minorHAnsi" w:cstheme="minorHAnsi"/>
          <w:iCs/>
          <w:sz w:val="20"/>
          <w:szCs w:val="20"/>
          <w:lang w:val="es-PE" w:eastAsia="en-US"/>
        </w:rPr>
        <w:t>No</w:t>
      </w:r>
    </w:p>
    <w:p w14:paraId="7B74380A" w14:textId="77777777" w:rsidR="0005534E" w:rsidRDefault="0005534E" w:rsidP="0005534E">
      <w:pPr>
        <w:spacing w:line="276" w:lineRule="auto"/>
        <w:jc w:val="both"/>
        <w:rPr>
          <w:rFonts w:asciiTheme="minorHAnsi" w:eastAsiaTheme="minorHAnsi" w:hAnsiTheme="minorHAnsi" w:cstheme="minorHAnsi"/>
          <w:iCs/>
          <w:sz w:val="20"/>
          <w:szCs w:val="20"/>
          <w:lang w:val="es-PE" w:eastAsia="en-US"/>
        </w:rPr>
      </w:pPr>
    </w:p>
    <w:p w14:paraId="3496CA59" w14:textId="77777777" w:rsidR="0005534E" w:rsidRPr="009B373C" w:rsidRDefault="0005534E" w:rsidP="0005534E">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Incluye</w:t>
      </w:r>
    </w:p>
    <w:p w14:paraId="6BB21D58"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1/4 de Botella de Ron Añejo Especial Havana Club</w:t>
      </w:r>
    </w:p>
    <w:p w14:paraId="2B1C9E93"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1 Ligante</w:t>
      </w:r>
    </w:p>
    <w:p w14:paraId="03FC2C92"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1 Saladito</w:t>
      </w:r>
    </w:p>
    <w:p w14:paraId="7C46953B"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Copa de Bienvenida</w:t>
      </w:r>
    </w:p>
    <w:p w14:paraId="3AD8017A"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Mesa preferencial</w:t>
      </w:r>
    </w:p>
    <w:p w14:paraId="7BB0BA54" w14:textId="0BBD87B4" w:rsid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Show en Cabaret</w:t>
      </w:r>
    </w:p>
    <w:p w14:paraId="45E92340" w14:textId="77777777" w:rsidR="0005534E" w:rsidRPr="009B373C" w:rsidRDefault="0005534E" w:rsidP="0005534E">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No incluye</w:t>
      </w:r>
    </w:p>
    <w:p w14:paraId="1BFA161C"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Almuerzo</w:t>
      </w:r>
    </w:p>
    <w:p w14:paraId="642EEB10"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Cena</w:t>
      </w:r>
    </w:p>
    <w:p w14:paraId="76FCBC2C"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lastRenderedPageBreak/>
        <w:t>Lo que no se detalle en la descripción</w:t>
      </w:r>
    </w:p>
    <w:p w14:paraId="58CBCB62" w14:textId="77777777" w:rsidR="0005534E" w:rsidRPr="00C314B9"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PROPINAS</w:t>
      </w:r>
    </w:p>
    <w:p w14:paraId="1D4661EB" w14:textId="77777777" w:rsidR="0005534E" w:rsidRDefault="0005534E" w:rsidP="0005534E">
      <w:pPr>
        <w:spacing w:line="276" w:lineRule="auto"/>
        <w:jc w:val="both"/>
        <w:rPr>
          <w:rFonts w:asciiTheme="minorHAnsi" w:eastAsiaTheme="minorHAnsi" w:hAnsiTheme="minorHAnsi" w:cstheme="minorHAnsi"/>
          <w:iCs/>
          <w:sz w:val="20"/>
          <w:szCs w:val="20"/>
          <w:lang w:val="es-PE" w:eastAsia="en-US"/>
        </w:rPr>
      </w:pPr>
      <w:r w:rsidRPr="00C314B9">
        <w:rPr>
          <w:rFonts w:asciiTheme="minorHAnsi" w:eastAsiaTheme="minorHAnsi" w:hAnsiTheme="minorHAnsi" w:cstheme="minorHAnsi"/>
          <w:iCs/>
          <w:sz w:val="20"/>
          <w:szCs w:val="20"/>
          <w:lang w:val="es-PE" w:eastAsia="en-US"/>
        </w:rPr>
        <w:t>Traslados</w:t>
      </w:r>
    </w:p>
    <w:p w14:paraId="103D6118" w14:textId="77777777" w:rsidR="00C314B9" w:rsidRDefault="00C314B9" w:rsidP="005A7CC5">
      <w:pPr>
        <w:spacing w:line="276" w:lineRule="auto"/>
        <w:jc w:val="both"/>
        <w:rPr>
          <w:rFonts w:asciiTheme="minorHAnsi" w:eastAsiaTheme="minorHAnsi" w:hAnsiTheme="minorHAnsi" w:cstheme="minorHAnsi"/>
          <w:iCs/>
          <w:sz w:val="20"/>
          <w:szCs w:val="20"/>
          <w:lang w:val="es-PE" w:eastAsia="en-US"/>
        </w:rPr>
      </w:pPr>
    </w:p>
    <w:p w14:paraId="76831A98" w14:textId="2B39157C" w:rsidR="004F1EA4" w:rsidRPr="004F1EA4" w:rsidRDefault="005A7CC5" w:rsidP="004F1EA4">
      <w:pPr>
        <w:spacing w:line="276" w:lineRule="auto"/>
        <w:jc w:val="both"/>
        <w:rPr>
          <w:rFonts w:asciiTheme="minorHAnsi" w:eastAsiaTheme="minorHAnsi" w:hAnsiTheme="minorHAnsi" w:cstheme="minorHAnsi"/>
          <w:b/>
          <w:bCs/>
          <w:iCs/>
          <w:sz w:val="20"/>
          <w:szCs w:val="20"/>
          <w:lang w:val="es-PE" w:eastAsia="en-US"/>
        </w:rPr>
      </w:pPr>
      <w:r>
        <w:rPr>
          <w:rFonts w:asciiTheme="minorHAnsi" w:eastAsiaTheme="minorHAnsi" w:hAnsiTheme="minorHAnsi" w:cstheme="minorHAnsi"/>
          <w:b/>
          <w:bCs/>
          <w:iCs/>
          <w:sz w:val="20"/>
          <w:szCs w:val="20"/>
          <w:lang w:val="es-PE" w:eastAsia="en-US"/>
        </w:rPr>
        <w:t>RAÍCES CUBANAS</w:t>
      </w:r>
    </w:p>
    <w:p w14:paraId="434A3ECD" w14:textId="5DE74B0F" w:rsidR="008B68C0" w:rsidRPr="008B68C0" w:rsidRDefault="005A7CC5" w:rsidP="008B68C0">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Recogida en los hoteles en ómnibus climatizado según horario escalonado establecido para la excursión. Conozca las facetas de la nacionalidad cubana adentrándonos en sus raíces. Visita al Museo del Ron (explicación especializada que culmina con degustación del Ron Habana Club). Deleite de un maridaje con tabaco y ron mientras un especialista explica cómo degustarlo. Visita al Callejón de Hamel (Breve disfrute del folklore cubano). Visita al Memorial José Martí con subida a la Torre Mirador (recorrido indispensable por nuestra historia). Recorrido panorámico en los exteriores de la Necrópolis de Colón construida en 1868, uno de los Campo Santos más grande de América, conjunto que representa las virtudes teologales: Fe, Esperanza y Caridad, Declarado Monumento Nacional de Cuba. Almuerzo en un emblemático restaurante de La Habana. Retorno a los hoteles.</w:t>
      </w:r>
    </w:p>
    <w:p w14:paraId="442C432B"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7FC9A589" w14:textId="5E39E9F3" w:rsidR="00E53C67" w:rsidRDefault="00E53C67" w:rsidP="005A7CC5">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miércoles</w:t>
      </w:r>
    </w:p>
    <w:p w14:paraId="242DECED" w14:textId="6CFBC5E1"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0</w:t>
      </w:r>
      <w:r w:rsidR="0005534E">
        <w:rPr>
          <w:rFonts w:asciiTheme="minorHAnsi" w:eastAsiaTheme="minorHAnsi" w:hAnsiTheme="minorHAnsi" w:cstheme="minorHAnsi"/>
          <w:iCs/>
          <w:sz w:val="20"/>
          <w:szCs w:val="20"/>
          <w:lang w:val="es-PE" w:eastAsia="en-US"/>
        </w:rPr>
        <w:t>7</w:t>
      </w:r>
      <w:r w:rsidRPr="005A7CC5">
        <w:rPr>
          <w:rFonts w:asciiTheme="minorHAnsi" w:eastAsiaTheme="minorHAnsi" w:hAnsiTheme="minorHAnsi" w:cstheme="minorHAnsi"/>
          <w:iCs/>
          <w:sz w:val="20"/>
          <w:szCs w:val="20"/>
          <w:lang w:val="es-PE" w:eastAsia="en-US"/>
        </w:rPr>
        <w:t>:00:00</w:t>
      </w:r>
    </w:p>
    <w:p w14:paraId="0C84A1BE" w14:textId="1A05E612"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Sí</w:t>
      </w:r>
    </w:p>
    <w:p w14:paraId="74D2D734" w14:textId="20AB5BEA"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No</w:t>
      </w:r>
    </w:p>
    <w:p w14:paraId="4F7F6113" w14:textId="22E5EFB8"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Colectiva</w:t>
      </w:r>
    </w:p>
    <w:p w14:paraId="1856844B" w14:textId="6C7BEC10"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Cultura local</w:t>
      </w:r>
    </w:p>
    <w:p w14:paraId="7A8B5FF7" w14:textId="7380712B"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Español, Inglés</w:t>
      </w:r>
    </w:p>
    <w:p w14:paraId="682D1BAC" w14:textId="2484EAC8"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1</w:t>
      </w:r>
    </w:p>
    <w:p w14:paraId="753706E9" w14:textId="337731AB"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20</w:t>
      </w:r>
    </w:p>
    <w:p w14:paraId="391B7834" w14:textId="2542F8C6"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La Habana</w:t>
      </w:r>
    </w:p>
    <w:p w14:paraId="286BC0A2" w14:textId="00D704F9"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No</w:t>
      </w:r>
    </w:p>
    <w:p w14:paraId="01BB6AAB" w14:textId="48AE3EDD" w:rsidR="008B68C0"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Sí</w:t>
      </w:r>
    </w:p>
    <w:p w14:paraId="4841DCA4" w14:textId="1E236BD3"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Para cancelaciones 4 días antes del servicio o menos, se aplica 100% de penalidad</w:t>
      </w:r>
    </w:p>
    <w:p w14:paraId="7ECB026D"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685F97D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Incluye</w:t>
      </w:r>
    </w:p>
    <w:p w14:paraId="6940B5B3"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Almuerzo</w:t>
      </w:r>
    </w:p>
    <w:p w14:paraId="72879414"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Maridaje (Ron, Café y Habano)</w:t>
      </w:r>
    </w:p>
    <w:p w14:paraId="5648AD5D"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Recorrido de ciudad</w:t>
      </w:r>
    </w:p>
    <w:p w14:paraId="3D2FAA6B"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recorrido panorámico</w:t>
      </w:r>
    </w:p>
    <w:p w14:paraId="68A99858"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Servicio de guía</w:t>
      </w:r>
    </w:p>
    <w:p w14:paraId="4D466121"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Traslados</w:t>
      </w:r>
    </w:p>
    <w:p w14:paraId="78CECD0B" w14:textId="2008FDD1" w:rsidR="005A7CC5"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Visitas a lugares de interés</w:t>
      </w:r>
    </w:p>
    <w:p w14:paraId="2F4507FC"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5EBC6AEF" w14:textId="6FCD3A5D"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No incluye</w:t>
      </w:r>
    </w:p>
    <w:p w14:paraId="7D5F3E31"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PROPINAS</w:t>
      </w:r>
    </w:p>
    <w:p w14:paraId="49E1E92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Cena</w:t>
      </w:r>
    </w:p>
    <w:p w14:paraId="75D12072" w14:textId="7ABAEAC3"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Lo que no se detalle en la descripción</w:t>
      </w:r>
    </w:p>
    <w:p w14:paraId="38AF5B7C"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48DE7FBF" w14:textId="30F99AEA" w:rsidR="009B373C" w:rsidRPr="004F1EA4" w:rsidRDefault="0005534E" w:rsidP="009B373C">
      <w:pPr>
        <w:spacing w:line="276" w:lineRule="auto"/>
        <w:jc w:val="both"/>
        <w:rPr>
          <w:rFonts w:asciiTheme="minorHAnsi" w:eastAsiaTheme="minorHAnsi" w:hAnsiTheme="minorHAnsi" w:cstheme="minorHAnsi"/>
          <w:b/>
          <w:bCs/>
          <w:iCs/>
          <w:sz w:val="20"/>
          <w:szCs w:val="20"/>
          <w:lang w:val="es-PE" w:eastAsia="en-US"/>
        </w:rPr>
      </w:pPr>
      <w:r w:rsidRPr="0005534E">
        <w:rPr>
          <w:rFonts w:asciiTheme="minorHAnsi" w:eastAsiaTheme="minorHAnsi" w:hAnsiTheme="minorHAnsi" w:cstheme="minorHAnsi"/>
          <w:b/>
          <w:bCs/>
          <w:iCs/>
          <w:sz w:val="20"/>
          <w:szCs w:val="20"/>
          <w:lang w:val="es-PE" w:eastAsia="en-US"/>
        </w:rPr>
        <w:t>RECORRIDO HISTÓRICO POR EL HOTEL NACIONAL DE CUBA. DISFRUTE DE UN COCTEL EMBLEMÁTICO.</w:t>
      </w:r>
    </w:p>
    <w:p w14:paraId="51B5972A" w14:textId="429F9AB5" w:rsidR="0026006F" w:rsidRPr="0026006F" w:rsidRDefault="0005534E" w:rsidP="0026006F">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Recorrido histórico por el hotel Nacional de Cuba. Disfrute de un coctel emblemático</w:t>
      </w:r>
      <w:r w:rsidR="0026006F" w:rsidRPr="0026006F">
        <w:rPr>
          <w:rFonts w:asciiTheme="minorHAnsi" w:eastAsiaTheme="minorHAnsi" w:hAnsiTheme="minorHAnsi" w:cstheme="minorHAnsi"/>
          <w:iCs/>
          <w:sz w:val="20"/>
          <w:szCs w:val="20"/>
          <w:lang w:val="es-PE" w:eastAsia="en-US"/>
        </w:rPr>
        <w:t>.</w:t>
      </w:r>
    </w:p>
    <w:p w14:paraId="3E74FFDF" w14:textId="77777777"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p>
    <w:p w14:paraId="43ECC93E" w14:textId="5E22738F"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01:00:00</w:t>
      </w:r>
    </w:p>
    <w:p w14:paraId="58A15CE3" w14:textId="31E86F62"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Sí</w:t>
      </w:r>
    </w:p>
    <w:p w14:paraId="4BE9E16C" w14:textId="2473B1E6"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No</w:t>
      </w:r>
    </w:p>
    <w:p w14:paraId="67C4E32D" w14:textId="14B949B3"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Colectiva</w:t>
      </w:r>
    </w:p>
    <w:p w14:paraId="10844159" w14:textId="5F7F915C"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lastRenderedPageBreak/>
        <w:t>Categoría:</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Cultura local</w:t>
      </w:r>
    </w:p>
    <w:p w14:paraId="6CB6DA44" w14:textId="417F1CC0"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Español, Inglés, Ruso Bajo Petición</w:t>
      </w:r>
    </w:p>
    <w:p w14:paraId="5F87E658" w14:textId="51211CD6"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1</w:t>
      </w:r>
    </w:p>
    <w:p w14:paraId="431F3EDC" w14:textId="2CDC4DFE"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20</w:t>
      </w:r>
    </w:p>
    <w:p w14:paraId="4F47D852" w14:textId="5BCD24D4"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La Habana</w:t>
      </w:r>
    </w:p>
    <w:p w14:paraId="20873F18" w14:textId="7D768D7C" w:rsidR="0005534E" w:rsidRPr="0005534E"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No</w:t>
      </w:r>
    </w:p>
    <w:p w14:paraId="0F01E530" w14:textId="6206318C" w:rsidR="009B373C" w:rsidRDefault="0005534E" w:rsidP="0005534E">
      <w:pPr>
        <w:spacing w:line="276" w:lineRule="auto"/>
        <w:jc w:val="both"/>
        <w:rPr>
          <w:rFonts w:asciiTheme="minorHAnsi" w:eastAsiaTheme="minorHAnsi" w:hAnsiTheme="minorHAnsi" w:cstheme="minorHAnsi"/>
          <w:iCs/>
          <w:sz w:val="20"/>
          <w:szCs w:val="20"/>
          <w:lang w:val="es-PE" w:eastAsia="en-US"/>
        </w:rPr>
      </w:pPr>
      <w:r w:rsidRPr="0005534E">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05534E">
        <w:rPr>
          <w:rFonts w:asciiTheme="minorHAnsi" w:eastAsiaTheme="minorHAnsi" w:hAnsiTheme="minorHAnsi" w:cstheme="minorHAnsi"/>
          <w:iCs/>
          <w:sz w:val="20"/>
          <w:szCs w:val="20"/>
          <w:lang w:val="es-PE" w:eastAsia="en-US"/>
        </w:rPr>
        <w:t>No</w:t>
      </w:r>
    </w:p>
    <w:p w14:paraId="12D740E2" w14:textId="77777777" w:rsidR="009B373C" w:rsidRDefault="009B373C" w:rsidP="009B373C">
      <w:pPr>
        <w:spacing w:line="276" w:lineRule="auto"/>
        <w:jc w:val="both"/>
        <w:rPr>
          <w:rFonts w:asciiTheme="minorHAnsi" w:eastAsiaTheme="minorHAnsi" w:hAnsiTheme="minorHAnsi" w:cstheme="minorHAnsi"/>
          <w:iCs/>
          <w:sz w:val="20"/>
          <w:szCs w:val="20"/>
          <w:lang w:val="es-PE" w:eastAsia="en-US"/>
        </w:rPr>
      </w:pPr>
    </w:p>
    <w:p w14:paraId="43D0F85A" w14:textId="77777777" w:rsidR="0026006F" w:rsidRPr="0026006F" w:rsidRDefault="0026006F" w:rsidP="0026006F">
      <w:pPr>
        <w:spacing w:line="276" w:lineRule="auto"/>
        <w:jc w:val="both"/>
        <w:rPr>
          <w:rFonts w:asciiTheme="minorHAnsi" w:eastAsiaTheme="minorHAnsi" w:hAnsiTheme="minorHAnsi" w:cstheme="minorHAnsi"/>
          <w:b/>
          <w:bCs/>
          <w:iCs/>
          <w:sz w:val="20"/>
          <w:szCs w:val="20"/>
          <w:lang w:val="es-PA" w:eastAsia="en-US"/>
        </w:rPr>
      </w:pPr>
      <w:r w:rsidRPr="0026006F">
        <w:rPr>
          <w:rFonts w:asciiTheme="minorHAnsi" w:eastAsiaTheme="minorHAnsi" w:hAnsiTheme="minorHAnsi" w:cstheme="minorHAnsi"/>
          <w:b/>
          <w:bCs/>
          <w:iCs/>
          <w:sz w:val="20"/>
          <w:szCs w:val="20"/>
          <w:lang w:val="es-PA" w:eastAsia="en-US"/>
        </w:rPr>
        <w:t>Incluye</w:t>
      </w:r>
    </w:p>
    <w:p w14:paraId="04F7CAA1"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Coctel</w:t>
      </w:r>
    </w:p>
    <w:p w14:paraId="7C118A3A" w14:textId="31253D4F" w:rsidR="0026006F" w:rsidRPr="0026006F"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Servicio de guía</w:t>
      </w:r>
    </w:p>
    <w:p w14:paraId="47F0CBC8" w14:textId="77777777" w:rsidR="0026006F" w:rsidRPr="0026006F" w:rsidRDefault="0026006F" w:rsidP="0026006F">
      <w:pPr>
        <w:spacing w:line="276" w:lineRule="auto"/>
        <w:jc w:val="both"/>
        <w:rPr>
          <w:rFonts w:asciiTheme="minorHAnsi" w:eastAsiaTheme="minorHAnsi" w:hAnsiTheme="minorHAnsi" w:cstheme="minorHAnsi"/>
          <w:b/>
          <w:bCs/>
          <w:iCs/>
          <w:sz w:val="20"/>
          <w:szCs w:val="20"/>
          <w:lang w:val="es-PA" w:eastAsia="en-US"/>
        </w:rPr>
      </w:pPr>
      <w:r w:rsidRPr="0026006F">
        <w:rPr>
          <w:rFonts w:asciiTheme="minorHAnsi" w:eastAsiaTheme="minorHAnsi" w:hAnsiTheme="minorHAnsi" w:cstheme="minorHAnsi"/>
          <w:b/>
          <w:bCs/>
          <w:iCs/>
          <w:sz w:val="20"/>
          <w:szCs w:val="20"/>
          <w:lang w:val="es-PA" w:eastAsia="en-US"/>
        </w:rPr>
        <w:t>No incluye</w:t>
      </w:r>
    </w:p>
    <w:p w14:paraId="6558E8D3"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Almuerzo</w:t>
      </w:r>
    </w:p>
    <w:p w14:paraId="1EE8E369"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Lo que no se detalle en la descripción</w:t>
      </w:r>
    </w:p>
    <w:p w14:paraId="6768F72D"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PROPINAS</w:t>
      </w:r>
    </w:p>
    <w:p w14:paraId="41677E5D" w14:textId="40DF76DA" w:rsidR="009B373C" w:rsidRPr="0026006F"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Traslados</w:t>
      </w:r>
    </w:p>
    <w:p w14:paraId="5D93C947" w14:textId="77777777" w:rsidR="009B373C" w:rsidRDefault="009B373C" w:rsidP="009B373C">
      <w:pPr>
        <w:spacing w:line="276" w:lineRule="auto"/>
        <w:jc w:val="both"/>
        <w:rPr>
          <w:rFonts w:asciiTheme="minorHAnsi" w:eastAsiaTheme="minorHAnsi" w:hAnsiTheme="minorHAnsi" w:cstheme="minorHAnsi"/>
          <w:iCs/>
          <w:sz w:val="20"/>
          <w:szCs w:val="20"/>
          <w:lang w:val="es-PE" w:eastAsia="en-US"/>
        </w:rPr>
      </w:pPr>
    </w:p>
    <w:p w14:paraId="46040CF1" w14:textId="3FC0FD1B" w:rsidR="00314987" w:rsidRDefault="00314987" w:rsidP="002A7327">
      <w:pPr>
        <w:spacing w:line="276" w:lineRule="auto"/>
        <w:jc w:val="both"/>
        <w:rPr>
          <w:rFonts w:asciiTheme="minorHAnsi" w:eastAsiaTheme="minorHAnsi" w:hAnsiTheme="minorHAnsi" w:cstheme="minorHAnsi"/>
          <w:iCs/>
          <w:sz w:val="20"/>
          <w:szCs w:val="20"/>
          <w:lang w:val="es-PE" w:eastAsia="en-US"/>
        </w:rPr>
      </w:pPr>
    </w:p>
    <w:p w14:paraId="6C348530" w14:textId="148C651E" w:rsidR="009B373C" w:rsidRPr="008B68C0" w:rsidRDefault="009B373C" w:rsidP="009B373C">
      <w:pPr>
        <w:spacing w:line="276" w:lineRule="auto"/>
        <w:jc w:val="both"/>
        <w:rPr>
          <w:rFonts w:asciiTheme="minorHAnsi" w:eastAsiaTheme="minorHAnsi" w:hAnsiTheme="minorHAnsi" w:cstheme="minorHAnsi"/>
          <w:iCs/>
          <w:sz w:val="20"/>
          <w:szCs w:val="20"/>
          <w:lang w:val="es-PE" w:eastAsia="en-US"/>
        </w:rPr>
      </w:pPr>
      <w:r w:rsidRPr="009B373C">
        <w:rPr>
          <w:rFonts w:asciiTheme="minorHAnsi" w:eastAsiaTheme="minorHAnsi" w:hAnsiTheme="minorHAnsi" w:cstheme="minorHAnsi"/>
          <w:b/>
          <w:bCs/>
          <w:iCs/>
          <w:sz w:val="20"/>
          <w:szCs w:val="20"/>
          <w:lang w:val="es-PE" w:eastAsia="en-US"/>
        </w:rPr>
        <w:t>CRUCERO DEL SOL DESDE LA HABANA</w:t>
      </w:r>
    </w:p>
    <w:p w14:paraId="61E3C804"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Recogida en los hoteles en ómnibus climatizado según horario escalonado establecido para la excursión. Traslado a la Marina, ubicada en el famoso balneario de Varadero. Travesía en Catamarán donde disfrutará de los encantos de nuestros mares. Bar abierto (clase estándar) con cervezas, refrescos y coctelería cubana a bordo y en el Cayo. Snack a bordo. Snorkeling en una de las barreras coralinas más atractivas de la zona norte de Cuba. Interacción con delfines (desde la plataforma dentro del agua). Almuerzo marinero en Cayo Blanco con servicio buffet y langosta (servicio dirigido). Tiempo libre para baño de playa. Regreso a La Marina. Traslado hacia La Habana</w:t>
      </w:r>
    </w:p>
    <w:p w14:paraId="2F1C406F"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Observaciones:</w:t>
      </w:r>
    </w:p>
    <w:p w14:paraId="6ABF8A09"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 Se incluyen los equipos y medios de protección al turista para la navegación y la actividad de snorkeling.</w:t>
      </w:r>
    </w:p>
    <w:p w14:paraId="1D3FE7F1" w14:textId="65EB7486" w:rsidR="009B373C"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 Por razones de manejo de los delfines se pueden decretar períodos en los cuales no esté incluida la interacción con estos, informándose el precio a aplicar oportunamente.</w:t>
      </w:r>
    </w:p>
    <w:p w14:paraId="3D1075F8" w14:textId="77777777" w:rsidR="009B373C" w:rsidRDefault="009B373C" w:rsidP="002A7327">
      <w:pPr>
        <w:spacing w:line="276" w:lineRule="auto"/>
        <w:jc w:val="both"/>
        <w:rPr>
          <w:rFonts w:asciiTheme="minorHAnsi" w:eastAsiaTheme="minorHAnsi" w:hAnsiTheme="minorHAnsi" w:cstheme="minorHAnsi"/>
          <w:iCs/>
          <w:sz w:val="20"/>
          <w:szCs w:val="20"/>
          <w:lang w:val="es-PE" w:eastAsia="en-US"/>
        </w:rPr>
      </w:pPr>
    </w:p>
    <w:p w14:paraId="1B923FDA" w14:textId="684E6150" w:rsidR="006A5B4D" w:rsidRDefault="006A5B4D" w:rsidP="006A5B4D">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sábados</w:t>
      </w:r>
    </w:p>
    <w:p w14:paraId="38786792" w14:textId="5AF55B0B"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12:00:00</w:t>
      </w:r>
    </w:p>
    <w:p w14:paraId="30FF05CB" w14:textId="0B94289B"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Sí</w:t>
      </w:r>
    </w:p>
    <w:p w14:paraId="5CD4EEE4" w14:textId="1D63F024"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No</w:t>
      </w:r>
    </w:p>
    <w:p w14:paraId="2191E2F2" w14:textId="0FF152F6"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Colectiva</w:t>
      </w:r>
    </w:p>
    <w:p w14:paraId="71FECC71" w14:textId="369FBEF7"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Náuticas</w:t>
      </w:r>
    </w:p>
    <w:p w14:paraId="34323B5E" w14:textId="766CF8F8"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Español, Inglés</w:t>
      </w:r>
    </w:p>
    <w:p w14:paraId="06E29F34" w14:textId="6345C599"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1</w:t>
      </w:r>
    </w:p>
    <w:p w14:paraId="5234001B" w14:textId="39966E1A"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24</w:t>
      </w:r>
    </w:p>
    <w:p w14:paraId="64DDD7A7" w14:textId="419508D3"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Varadero</w:t>
      </w:r>
    </w:p>
    <w:p w14:paraId="7A0E5BC4" w14:textId="126FA306"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No</w:t>
      </w:r>
    </w:p>
    <w:p w14:paraId="41CC4171" w14:textId="77C757CF" w:rsid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Sí</w:t>
      </w:r>
    </w:p>
    <w:p w14:paraId="70B2EF46" w14:textId="77777777" w:rsidR="006A5B4D" w:rsidRDefault="006A5B4D" w:rsidP="002A7327">
      <w:pPr>
        <w:spacing w:line="276" w:lineRule="auto"/>
        <w:jc w:val="both"/>
        <w:rPr>
          <w:rFonts w:asciiTheme="minorHAnsi" w:eastAsiaTheme="minorHAnsi" w:hAnsiTheme="minorHAnsi" w:cstheme="minorHAnsi"/>
          <w:iCs/>
          <w:sz w:val="20"/>
          <w:szCs w:val="20"/>
          <w:lang w:val="es-PE" w:eastAsia="en-US"/>
        </w:rPr>
      </w:pPr>
    </w:p>
    <w:p w14:paraId="2B79E372"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b/>
          <w:bCs/>
          <w:iCs/>
          <w:sz w:val="20"/>
          <w:szCs w:val="20"/>
          <w:lang w:val="es-PA" w:eastAsia="en-US"/>
        </w:rPr>
        <w:t>Incluye</w:t>
      </w:r>
    </w:p>
    <w:p w14:paraId="0020C58F"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Almuerzo</w:t>
      </w:r>
    </w:p>
    <w:p w14:paraId="0447B294"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Barra abierta</w:t>
      </w:r>
    </w:p>
    <w:p w14:paraId="4D9A9103"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Interacción con delfines</w:t>
      </w:r>
    </w:p>
    <w:p w14:paraId="3DB9FF9C"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Servicio de guía</w:t>
      </w:r>
    </w:p>
    <w:p w14:paraId="238FDD5D"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Snack</w:t>
      </w:r>
    </w:p>
    <w:p w14:paraId="612BFC85"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lastRenderedPageBreak/>
        <w:t>Snorkeling</w:t>
      </w:r>
    </w:p>
    <w:p w14:paraId="6F835BF2"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Traslados</w:t>
      </w:r>
    </w:p>
    <w:p w14:paraId="4516147C" w14:textId="1D6B46C1" w:rsidR="006A5B4D" w:rsidRPr="006A5B4D"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Travesía en catamarán</w:t>
      </w:r>
    </w:p>
    <w:p w14:paraId="7B1CC338"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b/>
          <w:bCs/>
          <w:iCs/>
          <w:sz w:val="20"/>
          <w:szCs w:val="20"/>
          <w:lang w:val="es-PA" w:eastAsia="en-US"/>
        </w:rPr>
        <w:t>No incluye</w:t>
      </w:r>
    </w:p>
    <w:p w14:paraId="346B3980"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Cena</w:t>
      </w:r>
    </w:p>
    <w:p w14:paraId="1089B82C" w14:textId="77777777" w:rsidR="0005534E" w:rsidRPr="0005534E"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Lo que no se detalle en la descripción</w:t>
      </w:r>
    </w:p>
    <w:p w14:paraId="0D935E3D" w14:textId="0E6B2D34" w:rsidR="006A5B4D" w:rsidRPr="006A5B4D" w:rsidRDefault="0005534E" w:rsidP="0005534E">
      <w:pPr>
        <w:spacing w:line="276" w:lineRule="auto"/>
        <w:jc w:val="both"/>
        <w:rPr>
          <w:rFonts w:asciiTheme="minorHAnsi" w:eastAsiaTheme="minorHAnsi" w:hAnsiTheme="minorHAnsi" w:cstheme="minorHAnsi"/>
          <w:iCs/>
          <w:sz w:val="20"/>
          <w:szCs w:val="20"/>
          <w:lang w:val="es-PA" w:eastAsia="en-US"/>
        </w:rPr>
      </w:pPr>
      <w:r w:rsidRPr="0005534E">
        <w:rPr>
          <w:rFonts w:asciiTheme="minorHAnsi" w:eastAsiaTheme="minorHAnsi" w:hAnsiTheme="minorHAnsi" w:cstheme="minorHAnsi"/>
          <w:iCs/>
          <w:sz w:val="20"/>
          <w:szCs w:val="20"/>
          <w:lang w:val="es-PA" w:eastAsia="en-US"/>
        </w:rPr>
        <w:t>PROPINAS</w:t>
      </w:r>
    </w:p>
    <w:p w14:paraId="05565355" w14:textId="77777777" w:rsidR="009B373C" w:rsidRDefault="009B373C" w:rsidP="002A7327">
      <w:pPr>
        <w:spacing w:line="276" w:lineRule="auto"/>
        <w:jc w:val="both"/>
        <w:rPr>
          <w:rFonts w:asciiTheme="minorHAnsi" w:eastAsiaTheme="minorHAnsi" w:hAnsiTheme="minorHAnsi" w:cstheme="minorHAnsi"/>
          <w:iCs/>
          <w:sz w:val="20"/>
          <w:szCs w:val="20"/>
          <w:lang w:val="es-PE" w:eastAsia="en-US"/>
        </w:rPr>
      </w:pPr>
    </w:p>
    <w:p w14:paraId="28F954F0" w14:textId="70D9EA69" w:rsidR="00A622E2" w:rsidRDefault="00A622E2" w:rsidP="002A7327">
      <w:pPr>
        <w:spacing w:line="276" w:lineRule="auto"/>
        <w:jc w:val="both"/>
        <w:rPr>
          <w:rFonts w:asciiTheme="minorHAnsi" w:eastAsiaTheme="minorHAnsi" w:hAnsiTheme="minorHAnsi" w:cstheme="minorHAnsi"/>
          <w:iCs/>
          <w:sz w:val="20"/>
          <w:szCs w:val="20"/>
          <w:lang w:val="es-PE" w:eastAsia="en-US"/>
        </w:rPr>
      </w:pPr>
      <w:bookmarkStart w:id="0" w:name="_Hlk155183102"/>
      <w:r>
        <w:rPr>
          <w:rFonts w:asciiTheme="minorHAnsi" w:eastAsiaTheme="minorHAnsi" w:hAnsiTheme="minorHAnsi" w:cstheme="minorHAnsi"/>
          <w:iCs/>
          <w:sz w:val="20"/>
          <w:szCs w:val="20"/>
          <w:lang w:val="es-PE" w:eastAsia="en-US"/>
        </w:rPr>
        <w:t xml:space="preserve">TERMINOS Y CONDICIONES GENERALES </w:t>
      </w:r>
    </w:p>
    <w:p w14:paraId="552077CC" w14:textId="1FC345B3" w:rsidR="00A622E2" w:rsidRDefault="00A622E2" w:rsidP="002A7327">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Por favor, lea las condiciones que se presentan a continuación, con detenimiento, antes de continuar. Al expresar su conformidad con dichos términos, ello significa que usted leyó y comprendió todos los términos y condiciones relativos a las políticas formuladas. Una vez leídos y aceptados estos términos y confirmada la reserva del servicio seleccionado, deberá proceder al pago de los mismos; para lo que el Comercial de la Oficina correspondiente que atiende su agencia, se pondrá en contacto para tema de facturación y cobro. En caso de no efectuarse el pago en el plazo acordado se procederá a la cancelación de los servicios. El prepago de los servicios debe ser efectivo con un mínimo de 15 días previos a la llegada del cliente al destino seleccionado. La Agencia actúa como agente general de ventas de excursiones turísticas, a través de agencias locales, quienes serán los encargados de coordinar y garantizar cada uno de los servicios incluidos, en cada una de las actividades, así como prestar servicio de guía en el idioma solicitado, en las actividades que así lo requieran. Nosotros recomendamos que usted contacte a su arribo a nuestra oficina , con el objetivo de coordinar los detalles de horarios y lugar de recogida de la actividad por usted elegida. Condiciones Generales • La recogida de los clientes se desarrolla según horario programado, y los clientes deben esperar en el lobby del hotel. • En los ómnibus y aeronaves, que se utilizan para las actividades opcionales, se prohíbe fumar. • Para las actividades aéreas, náuticas y/o las que incluyan alojamiento, debe presentarse el pasaporte de cada uno de los participantes. • En las excursiones aéreas, el tipo de equipo a utilizar es según disponibilidad de las aerolíneas. • Todas las excursiones, tanto aéreas, terrestres, como náuticas, no garantizan conexiones con salidas internacionales. • El programa que incluye conducción de vehículos (jeep safari), requiere que el cliente porte su permiso de conducir. • Los clientes interesados en los programas de buceo, deben poseer certificación de conocimiento o estar dispuestos a recibir el curso de iniciación. • En los recorridos programados, los turistas están obligados a no desvincularse del grupo y del guía que los conduce. Aquellos que por interés personal decidan hacerlo, lo harán bajo su responsabilidad individual. • El cliente es responsable de sus medios y valores, durante los recorridos. • Los cupones de ventas son intransferibles. Documentos de viaje. Pagos. Todas las actividades requieren preparación, que será cobrada al momento de reservar. Los pagos se harán por adelantado. Por transferencia o por tarjeta de crédito la que será debitada, dentro de un plazo de 24 horas, después de acordado con el Comercial que le brinda asistencia. Los vouchers de Excursiones deben ser portados por el cliente. Descuentos Para menores de 2 años de edad, el servicio es free en todas las actividades. Cancelación y Reembolso Una vez efectuado el pago por su reservación, se aplicará la siguiente política de cancelación: En caso de cancelación de su reservación, 72 horas antes de la fecha de llegada acordada, el cliente recibirá la totalidad del monto que pagó por la misma. En caso de cancelación, con menos de 72 horas o no uso - no show, no se realizan devoluciones de su reservación. Cambio de fechas • Excusiones Aéreas: Se cobrará adicionalmente el 50% del valor total de la actividad, y deberá adquirir un nuevo comprobante para la fecha (hora) deseada. • Excusiones terrestres y náuticas: Se cobrará adicionalmente el 25% del valor total de la actividad, y deberá adquirir un nuevo comprobante para la fecha (hora) deseada. Reclamaciones Las reclamaciones se efectuarán a través del Comercial que atiende la cuenta o del Representante de La Agencia. Las quejas que fundamenten una devolución o indemnización, deben realizarse por escrito antes de las 72 horas después de ocurrido el hecho, y antes de abandonar el cliente el país. En el caso de robos, extravíos de propiedades y otros daños personales similares, se requiere la denuncia a las autoridades </w:t>
      </w:r>
      <w:r w:rsidRPr="00A622E2">
        <w:rPr>
          <w:rFonts w:asciiTheme="minorHAnsi" w:eastAsiaTheme="minorHAnsi" w:hAnsiTheme="minorHAnsi" w:cstheme="minorHAnsi"/>
          <w:iCs/>
          <w:sz w:val="20"/>
          <w:szCs w:val="20"/>
          <w:lang w:val="es-PE" w:eastAsia="en-US"/>
        </w:rPr>
        <w:lastRenderedPageBreak/>
        <w:t>policiales por parte del cliente. La Agencia y los proveedores, no se hacen responsables por equipajes y efectos personales olvidados en las unidades de transporte y/o Hoteles.</w:t>
      </w:r>
    </w:p>
    <w:p w14:paraId="6E3CE387" w14:textId="77777777" w:rsidR="00A622E2" w:rsidRPr="002A7327" w:rsidRDefault="00A622E2" w:rsidP="002A7327">
      <w:pPr>
        <w:spacing w:line="276" w:lineRule="auto"/>
        <w:jc w:val="both"/>
        <w:rPr>
          <w:rFonts w:asciiTheme="minorHAnsi" w:eastAsiaTheme="minorHAnsi" w:hAnsiTheme="minorHAnsi" w:cstheme="minorHAnsi"/>
          <w:iCs/>
          <w:sz w:val="20"/>
          <w:szCs w:val="20"/>
          <w:lang w:val="es-PE" w:eastAsia="en-US"/>
        </w:rPr>
      </w:pPr>
    </w:p>
    <w:p w14:paraId="24714F45" w14:textId="77777777" w:rsidR="00167427" w:rsidRPr="00B6784E" w:rsidRDefault="00167427" w:rsidP="00167427">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29FADC1D" w14:textId="77777777" w:rsidR="00167427" w:rsidRPr="00B6784E" w:rsidRDefault="00167427" w:rsidP="00167427">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bookmarkEnd w:id="0"/>
    <w:p w14:paraId="17DB1A68" w14:textId="77777777" w:rsidR="00167427" w:rsidRPr="006321A4" w:rsidRDefault="00167427" w:rsidP="00167427"/>
    <w:sectPr w:rsidR="00167427" w:rsidRPr="006321A4"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ABA7" w14:textId="77777777" w:rsidR="002B737F" w:rsidRDefault="002B737F" w:rsidP="008341EF">
      <w:r>
        <w:separator/>
      </w:r>
    </w:p>
  </w:endnote>
  <w:endnote w:type="continuationSeparator" w:id="0">
    <w:p w14:paraId="7D6707B1" w14:textId="77777777" w:rsidR="002B737F" w:rsidRDefault="002B737F"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454C" w14:textId="77777777" w:rsidR="00647C73" w:rsidRPr="00647C73" w:rsidRDefault="00647C73" w:rsidP="00647C73">
    <w:pPr>
      <w:pStyle w:val="Piedepgina"/>
      <w:jc w:val="center"/>
      <w:rPr>
        <w:rFonts w:ascii="Arial" w:hAnsi="Arial" w:cs="Arial"/>
        <w:b/>
        <w:sz w:val="14"/>
        <w:szCs w:val="16"/>
      </w:rPr>
    </w:pPr>
    <w:r w:rsidRPr="00647C73">
      <w:rPr>
        <w:rFonts w:ascii="Arial" w:hAnsi="Arial" w:cs="Arial"/>
        <w:b/>
        <w:sz w:val="14"/>
        <w:szCs w:val="16"/>
      </w:rPr>
      <w:t xml:space="preserve">Mayor Información: Lima: (01) 681 – 6707 Dirección: Av. Paseo la República 6895, Santiago de Surco 15048 </w:t>
    </w:r>
  </w:p>
  <w:p w14:paraId="51562012" w14:textId="18805F4F" w:rsidR="00A43B16" w:rsidRPr="00D15954" w:rsidRDefault="00647C73" w:rsidP="00647C73">
    <w:pPr>
      <w:pStyle w:val="Piedepgina"/>
      <w:jc w:val="center"/>
      <w:rPr>
        <w:rFonts w:ascii="Arial" w:hAnsi="Arial" w:cs="Arial"/>
        <w:b/>
        <w:sz w:val="14"/>
        <w:szCs w:val="16"/>
      </w:rPr>
    </w:pPr>
    <w:r w:rsidRPr="00647C7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805D" w14:textId="77777777" w:rsidR="002B737F" w:rsidRDefault="002B737F" w:rsidP="008341EF">
      <w:r>
        <w:separator/>
      </w:r>
    </w:p>
  </w:footnote>
  <w:footnote w:type="continuationSeparator" w:id="0">
    <w:p w14:paraId="68B8F9A9" w14:textId="77777777" w:rsidR="002B737F" w:rsidRDefault="002B737F"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D480" w14:textId="77777777" w:rsidR="008B3DC2" w:rsidRPr="0004653C" w:rsidRDefault="008B3DC2" w:rsidP="0004653C">
    <w:pPr>
      <w:pStyle w:val="Encabezado"/>
    </w:pPr>
    <w:r>
      <w:rPr>
        <w:noProof/>
        <w:lang w:val="es-PE" w:eastAsia="es-PE"/>
      </w:rPr>
      <w:drawing>
        <wp:inline distT="0" distB="0" distL="0" distR="0" wp14:anchorId="07CBED05" wp14:editId="17ED66DB">
          <wp:extent cx="1485595" cy="534837"/>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88326" cy="53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D42E5D"/>
    <w:multiLevelType w:val="hybridMultilevel"/>
    <w:tmpl w:val="BE2C2E1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61D7AAB"/>
    <w:multiLevelType w:val="hybridMultilevel"/>
    <w:tmpl w:val="863874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4A542B43"/>
    <w:multiLevelType w:val="hybridMultilevel"/>
    <w:tmpl w:val="AE1E42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4B651E32"/>
    <w:multiLevelType w:val="hybridMultilevel"/>
    <w:tmpl w:val="39724C2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4C812303"/>
    <w:multiLevelType w:val="hybridMultilevel"/>
    <w:tmpl w:val="A344D69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373063"/>
    <w:multiLevelType w:val="hybridMultilevel"/>
    <w:tmpl w:val="FFD8CC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740B14F1"/>
    <w:multiLevelType w:val="hybridMultilevel"/>
    <w:tmpl w:val="420636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CC559A1"/>
    <w:multiLevelType w:val="hybridMultilevel"/>
    <w:tmpl w:val="624ECD4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8"/>
  </w:num>
  <w:num w:numId="5">
    <w:abstractNumId w:val="10"/>
  </w:num>
  <w:num w:numId="6">
    <w:abstractNumId w:val="0"/>
  </w:num>
  <w:num w:numId="7">
    <w:abstractNumId w:val="17"/>
  </w:num>
  <w:num w:numId="8">
    <w:abstractNumId w:val="19"/>
  </w:num>
  <w:num w:numId="9">
    <w:abstractNumId w:val="11"/>
  </w:num>
  <w:num w:numId="10">
    <w:abstractNumId w:val="14"/>
  </w:num>
  <w:num w:numId="11">
    <w:abstractNumId w:val="2"/>
  </w:num>
  <w:num w:numId="12">
    <w:abstractNumId w:val="1"/>
  </w:num>
  <w:num w:numId="13">
    <w:abstractNumId w:val="13"/>
  </w:num>
  <w:num w:numId="14">
    <w:abstractNumId w:val="7"/>
  </w:num>
  <w:num w:numId="15">
    <w:abstractNumId w:val="15"/>
  </w:num>
  <w:num w:numId="16">
    <w:abstractNumId w:val="8"/>
  </w:num>
  <w:num w:numId="17">
    <w:abstractNumId w:val="3"/>
  </w:num>
  <w:num w:numId="18">
    <w:abstractNumId w:val="9"/>
  </w:num>
  <w:num w:numId="19">
    <w:abstractNumId w:val="6"/>
  </w:num>
  <w:num w:numId="20">
    <w:abstractNumId w:val="20"/>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0DAB"/>
    <w:rsid w:val="00025B99"/>
    <w:rsid w:val="00036481"/>
    <w:rsid w:val="0004653C"/>
    <w:rsid w:val="00046A9D"/>
    <w:rsid w:val="0005534E"/>
    <w:rsid w:val="00057BE2"/>
    <w:rsid w:val="00080842"/>
    <w:rsid w:val="00095CF2"/>
    <w:rsid w:val="00097960"/>
    <w:rsid w:val="000A0966"/>
    <w:rsid w:val="000A388E"/>
    <w:rsid w:val="000A55F9"/>
    <w:rsid w:val="000A60FF"/>
    <w:rsid w:val="000C3C72"/>
    <w:rsid w:val="000D0314"/>
    <w:rsid w:val="000D30EF"/>
    <w:rsid w:val="000D3528"/>
    <w:rsid w:val="000D3767"/>
    <w:rsid w:val="000D6719"/>
    <w:rsid w:val="00112682"/>
    <w:rsid w:val="00116706"/>
    <w:rsid w:val="00130F40"/>
    <w:rsid w:val="0013508E"/>
    <w:rsid w:val="00142ED6"/>
    <w:rsid w:val="00167427"/>
    <w:rsid w:val="00177244"/>
    <w:rsid w:val="00177B47"/>
    <w:rsid w:val="00186254"/>
    <w:rsid w:val="00195C55"/>
    <w:rsid w:val="00196B05"/>
    <w:rsid w:val="001A5F89"/>
    <w:rsid w:val="001D37E6"/>
    <w:rsid w:val="001D4BD4"/>
    <w:rsid w:val="001F16A7"/>
    <w:rsid w:val="001F42D3"/>
    <w:rsid w:val="001F5D9E"/>
    <w:rsid w:val="001F6F07"/>
    <w:rsid w:val="00203AE6"/>
    <w:rsid w:val="0020423A"/>
    <w:rsid w:val="00212C5B"/>
    <w:rsid w:val="00224DA9"/>
    <w:rsid w:val="00231E2A"/>
    <w:rsid w:val="002346FB"/>
    <w:rsid w:val="00241713"/>
    <w:rsid w:val="0026006F"/>
    <w:rsid w:val="002663F8"/>
    <w:rsid w:val="002670AF"/>
    <w:rsid w:val="002712A8"/>
    <w:rsid w:val="00275FC8"/>
    <w:rsid w:val="00285C08"/>
    <w:rsid w:val="0029520A"/>
    <w:rsid w:val="002A7327"/>
    <w:rsid w:val="002B3998"/>
    <w:rsid w:val="002B737F"/>
    <w:rsid w:val="002C34D4"/>
    <w:rsid w:val="002C3CCD"/>
    <w:rsid w:val="002F096C"/>
    <w:rsid w:val="002F1C50"/>
    <w:rsid w:val="00307021"/>
    <w:rsid w:val="00314987"/>
    <w:rsid w:val="00324130"/>
    <w:rsid w:val="00331536"/>
    <w:rsid w:val="0033573A"/>
    <w:rsid w:val="003432F9"/>
    <w:rsid w:val="00363588"/>
    <w:rsid w:val="00376B48"/>
    <w:rsid w:val="00380BD7"/>
    <w:rsid w:val="003A4441"/>
    <w:rsid w:val="003B7F8F"/>
    <w:rsid w:val="003C3774"/>
    <w:rsid w:val="003D5595"/>
    <w:rsid w:val="003D6CD7"/>
    <w:rsid w:val="003D6F92"/>
    <w:rsid w:val="003E23E3"/>
    <w:rsid w:val="003E73F4"/>
    <w:rsid w:val="00403712"/>
    <w:rsid w:val="004074C4"/>
    <w:rsid w:val="004117DC"/>
    <w:rsid w:val="004148A3"/>
    <w:rsid w:val="00414B95"/>
    <w:rsid w:val="00420921"/>
    <w:rsid w:val="00430495"/>
    <w:rsid w:val="004416A8"/>
    <w:rsid w:val="00445111"/>
    <w:rsid w:val="00446321"/>
    <w:rsid w:val="00455FDA"/>
    <w:rsid w:val="0046002B"/>
    <w:rsid w:val="00485693"/>
    <w:rsid w:val="00487651"/>
    <w:rsid w:val="00491591"/>
    <w:rsid w:val="0049352E"/>
    <w:rsid w:val="004B66AA"/>
    <w:rsid w:val="004C04D6"/>
    <w:rsid w:val="004C0518"/>
    <w:rsid w:val="004C7BB1"/>
    <w:rsid w:val="004E54E1"/>
    <w:rsid w:val="004F1EA4"/>
    <w:rsid w:val="004F37E5"/>
    <w:rsid w:val="004F3ED3"/>
    <w:rsid w:val="004F75C7"/>
    <w:rsid w:val="005012BC"/>
    <w:rsid w:val="00501519"/>
    <w:rsid w:val="00503259"/>
    <w:rsid w:val="005309B8"/>
    <w:rsid w:val="00561D9F"/>
    <w:rsid w:val="00562D0D"/>
    <w:rsid w:val="00570AA5"/>
    <w:rsid w:val="005767FF"/>
    <w:rsid w:val="005843F4"/>
    <w:rsid w:val="005905B7"/>
    <w:rsid w:val="00590A99"/>
    <w:rsid w:val="00590AAA"/>
    <w:rsid w:val="005A1FC4"/>
    <w:rsid w:val="005A7CC5"/>
    <w:rsid w:val="005B242F"/>
    <w:rsid w:val="005B444F"/>
    <w:rsid w:val="005C071E"/>
    <w:rsid w:val="005D3DA7"/>
    <w:rsid w:val="005D7E2B"/>
    <w:rsid w:val="005E6598"/>
    <w:rsid w:val="005F6EF6"/>
    <w:rsid w:val="00600A2E"/>
    <w:rsid w:val="00604BCE"/>
    <w:rsid w:val="00615E6E"/>
    <w:rsid w:val="00621C9C"/>
    <w:rsid w:val="006321A4"/>
    <w:rsid w:val="00635545"/>
    <w:rsid w:val="006374BD"/>
    <w:rsid w:val="00647C73"/>
    <w:rsid w:val="00665980"/>
    <w:rsid w:val="00667D6A"/>
    <w:rsid w:val="006705EB"/>
    <w:rsid w:val="00680137"/>
    <w:rsid w:val="00691FBD"/>
    <w:rsid w:val="00696B35"/>
    <w:rsid w:val="006974F9"/>
    <w:rsid w:val="006A3CAF"/>
    <w:rsid w:val="006A5B4D"/>
    <w:rsid w:val="006B06EC"/>
    <w:rsid w:val="006B494A"/>
    <w:rsid w:val="006B5603"/>
    <w:rsid w:val="006C142C"/>
    <w:rsid w:val="006D0D31"/>
    <w:rsid w:val="006D5F2B"/>
    <w:rsid w:val="006F3377"/>
    <w:rsid w:val="00717A68"/>
    <w:rsid w:val="007268B3"/>
    <w:rsid w:val="00752CAE"/>
    <w:rsid w:val="00756F7A"/>
    <w:rsid w:val="007709C4"/>
    <w:rsid w:val="007810EA"/>
    <w:rsid w:val="00781AEC"/>
    <w:rsid w:val="00786FD1"/>
    <w:rsid w:val="007A74D6"/>
    <w:rsid w:val="007B166E"/>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B68C0"/>
    <w:rsid w:val="008C48C7"/>
    <w:rsid w:val="008C6062"/>
    <w:rsid w:val="00905837"/>
    <w:rsid w:val="00912696"/>
    <w:rsid w:val="009260E0"/>
    <w:rsid w:val="00943820"/>
    <w:rsid w:val="00943E79"/>
    <w:rsid w:val="009453BD"/>
    <w:rsid w:val="00955BAC"/>
    <w:rsid w:val="00963E48"/>
    <w:rsid w:val="00981CE6"/>
    <w:rsid w:val="009832C7"/>
    <w:rsid w:val="00984500"/>
    <w:rsid w:val="00993ADF"/>
    <w:rsid w:val="009B1EE1"/>
    <w:rsid w:val="009B373C"/>
    <w:rsid w:val="009C3228"/>
    <w:rsid w:val="009D1F10"/>
    <w:rsid w:val="009D5BD2"/>
    <w:rsid w:val="00A2138D"/>
    <w:rsid w:val="00A242DE"/>
    <w:rsid w:val="00A26F87"/>
    <w:rsid w:val="00A351DF"/>
    <w:rsid w:val="00A414AE"/>
    <w:rsid w:val="00A436B2"/>
    <w:rsid w:val="00A43B16"/>
    <w:rsid w:val="00A57DB8"/>
    <w:rsid w:val="00A622E2"/>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B3EBB"/>
    <w:rsid w:val="00BB5676"/>
    <w:rsid w:val="00BC1857"/>
    <w:rsid w:val="00BC6BFB"/>
    <w:rsid w:val="00BC6E83"/>
    <w:rsid w:val="00BD11AA"/>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14B9"/>
    <w:rsid w:val="00C372FD"/>
    <w:rsid w:val="00C64BB0"/>
    <w:rsid w:val="00C73D7B"/>
    <w:rsid w:val="00C750B4"/>
    <w:rsid w:val="00C75960"/>
    <w:rsid w:val="00C8708A"/>
    <w:rsid w:val="00C93C0F"/>
    <w:rsid w:val="00CB128E"/>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34E60"/>
    <w:rsid w:val="00D402C4"/>
    <w:rsid w:val="00D41634"/>
    <w:rsid w:val="00D60E84"/>
    <w:rsid w:val="00D70E1A"/>
    <w:rsid w:val="00D97B7E"/>
    <w:rsid w:val="00DB273E"/>
    <w:rsid w:val="00DB4864"/>
    <w:rsid w:val="00DC2454"/>
    <w:rsid w:val="00DC2A04"/>
    <w:rsid w:val="00DE28B8"/>
    <w:rsid w:val="00DE7BAB"/>
    <w:rsid w:val="00DF2905"/>
    <w:rsid w:val="00E060F6"/>
    <w:rsid w:val="00E12AD3"/>
    <w:rsid w:val="00E20FCF"/>
    <w:rsid w:val="00E4367D"/>
    <w:rsid w:val="00E53C67"/>
    <w:rsid w:val="00E53E1F"/>
    <w:rsid w:val="00E643E0"/>
    <w:rsid w:val="00E87095"/>
    <w:rsid w:val="00E91F13"/>
    <w:rsid w:val="00E9419C"/>
    <w:rsid w:val="00E97E8B"/>
    <w:rsid w:val="00EB1112"/>
    <w:rsid w:val="00EB29F4"/>
    <w:rsid w:val="00EB30E3"/>
    <w:rsid w:val="00EB3AB7"/>
    <w:rsid w:val="00EC3989"/>
    <w:rsid w:val="00EC5525"/>
    <w:rsid w:val="00EE4EF3"/>
    <w:rsid w:val="00EF1967"/>
    <w:rsid w:val="00F0719E"/>
    <w:rsid w:val="00F071C0"/>
    <w:rsid w:val="00F13DFA"/>
    <w:rsid w:val="00F143BE"/>
    <w:rsid w:val="00F26D8A"/>
    <w:rsid w:val="00F32A26"/>
    <w:rsid w:val="00F356A6"/>
    <w:rsid w:val="00F45BD5"/>
    <w:rsid w:val="00F468A9"/>
    <w:rsid w:val="00F71CFA"/>
    <w:rsid w:val="00F7516C"/>
    <w:rsid w:val="00FA0624"/>
    <w:rsid w:val="00FA451D"/>
    <w:rsid w:val="00FA4F52"/>
    <w:rsid w:val="00FD0D23"/>
    <w:rsid w:val="00FD6048"/>
    <w:rsid w:val="00FD79CD"/>
    <w:rsid w:val="00FE7194"/>
    <w:rsid w:val="00FE776E"/>
    <w:rsid w:val="00FF06C8"/>
    <w:rsid w:val="00FF46D5"/>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2348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4D"/>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A43B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9B373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9B373C"/>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customStyle="1" w:styleId="Ttulo2Car">
    <w:name w:val="Título 2 Car"/>
    <w:basedOn w:val="Fuentedeprrafopredeter"/>
    <w:link w:val="Ttulo2"/>
    <w:uiPriority w:val="9"/>
    <w:semiHidden/>
    <w:rsid w:val="00A43B16"/>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5Car">
    <w:name w:val="Título 5 Car"/>
    <w:basedOn w:val="Fuentedeprrafopredeter"/>
    <w:link w:val="Ttulo5"/>
    <w:uiPriority w:val="9"/>
    <w:semiHidden/>
    <w:rsid w:val="009B373C"/>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
    <w:name w:val="Título 6 Car"/>
    <w:basedOn w:val="Fuentedeprrafopredeter"/>
    <w:link w:val="Ttulo6"/>
    <w:uiPriority w:val="9"/>
    <w:semiHidden/>
    <w:rsid w:val="009B373C"/>
    <w:rPr>
      <w:rFonts w:asciiTheme="majorHAnsi" w:eastAsiaTheme="majorEastAsia" w:hAnsiTheme="majorHAnsi" w:cstheme="majorBidi"/>
      <w:color w:val="243F60"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0074409">
      <w:bodyDiv w:val="1"/>
      <w:marLeft w:val="0"/>
      <w:marRight w:val="0"/>
      <w:marTop w:val="0"/>
      <w:marBottom w:val="0"/>
      <w:divBdr>
        <w:top w:val="none" w:sz="0" w:space="0" w:color="auto"/>
        <w:left w:val="none" w:sz="0" w:space="0" w:color="auto"/>
        <w:bottom w:val="none" w:sz="0" w:space="0" w:color="auto"/>
        <w:right w:val="none" w:sz="0" w:space="0" w:color="auto"/>
      </w:divBdr>
      <w:divsChild>
        <w:div w:id="915212338">
          <w:marLeft w:val="0"/>
          <w:marRight w:val="0"/>
          <w:marTop w:val="0"/>
          <w:marBottom w:val="0"/>
          <w:divBdr>
            <w:top w:val="none" w:sz="0" w:space="0" w:color="auto"/>
            <w:left w:val="none" w:sz="0" w:space="0" w:color="auto"/>
            <w:bottom w:val="none" w:sz="0" w:space="0" w:color="auto"/>
            <w:right w:val="none" w:sz="0" w:space="0" w:color="auto"/>
          </w:divBdr>
          <w:divsChild>
            <w:div w:id="1441677855">
              <w:marLeft w:val="0"/>
              <w:marRight w:val="0"/>
              <w:marTop w:val="0"/>
              <w:marBottom w:val="0"/>
              <w:divBdr>
                <w:top w:val="none" w:sz="0" w:space="0" w:color="auto"/>
                <w:left w:val="none" w:sz="0" w:space="0" w:color="auto"/>
                <w:bottom w:val="none" w:sz="0" w:space="0" w:color="auto"/>
                <w:right w:val="none" w:sz="0" w:space="0" w:color="auto"/>
              </w:divBdr>
              <w:divsChild>
                <w:div w:id="156849566">
                  <w:marLeft w:val="0"/>
                  <w:marRight w:val="0"/>
                  <w:marTop w:val="0"/>
                  <w:marBottom w:val="0"/>
                  <w:divBdr>
                    <w:top w:val="none" w:sz="0" w:space="0" w:color="auto"/>
                    <w:left w:val="none" w:sz="0" w:space="0" w:color="auto"/>
                    <w:bottom w:val="none" w:sz="0" w:space="0" w:color="auto"/>
                    <w:right w:val="none" w:sz="0" w:space="0" w:color="auto"/>
                  </w:divBdr>
                </w:div>
                <w:div w:id="855507066">
                  <w:marLeft w:val="0"/>
                  <w:marRight w:val="0"/>
                  <w:marTop w:val="0"/>
                  <w:marBottom w:val="0"/>
                  <w:divBdr>
                    <w:top w:val="none" w:sz="0" w:space="0" w:color="auto"/>
                    <w:left w:val="none" w:sz="0" w:space="0" w:color="auto"/>
                    <w:bottom w:val="none" w:sz="0" w:space="0" w:color="auto"/>
                    <w:right w:val="none" w:sz="0" w:space="0" w:color="auto"/>
                  </w:divBdr>
                </w:div>
                <w:div w:id="1467578308">
                  <w:marLeft w:val="0"/>
                  <w:marRight w:val="0"/>
                  <w:marTop w:val="0"/>
                  <w:marBottom w:val="0"/>
                  <w:divBdr>
                    <w:top w:val="none" w:sz="0" w:space="0" w:color="auto"/>
                    <w:left w:val="none" w:sz="0" w:space="0" w:color="auto"/>
                    <w:bottom w:val="none" w:sz="0" w:space="0" w:color="auto"/>
                    <w:right w:val="none" w:sz="0" w:space="0" w:color="auto"/>
                  </w:divBdr>
                </w:div>
                <w:div w:id="855311731">
                  <w:marLeft w:val="0"/>
                  <w:marRight w:val="0"/>
                  <w:marTop w:val="0"/>
                  <w:marBottom w:val="0"/>
                  <w:divBdr>
                    <w:top w:val="none" w:sz="0" w:space="0" w:color="auto"/>
                    <w:left w:val="none" w:sz="0" w:space="0" w:color="auto"/>
                    <w:bottom w:val="none" w:sz="0" w:space="0" w:color="auto"/>
                    <w:right w:val="none" w:sz="0" w:space="0" w:color="auto"/>
                  </w:divBdr>
                </w:div>
                <w:div w:id="383799770">
                  <w:marLeft w:val="0"/>
                  <w:marRight w:val="0"/>
                  <w:marTop w:val="0"/>
                  <w:marBottom w:val="0"/>
                  <w:divBdr>
                    <w:top w:val="none" w:sz="0" w:space="0" w:color="auto"/>
                    <w:left w:val="none" w:sz="0" w:space="0" w:color="auto"/>
                    <w:bottom w:val="none" w:sz="0" w:space="0" w:color="auto"/>
                    <w:right w:val="none" w:sz="0" w:space="0" w:color="auto"/>
                  </w:divBdr>
                </w:div>
                <w:div w:id="7205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577">
          <w:marLeft w:val="0"/>
          <w:marRight w:val="0"/>
          <w:marTop w:val="0"/>
          <w:marBottom w:val="0"/>
          <w:divBdr>
            <w:top w:val="none" w:sz="0" w:space="0" w:color="auto"/>
            <w:left w:val="none" w:sz="0" w:space="0" w:color="auto"/>
            <w:bottom w:val="none" w:sz="0" w:space="0" w:color="auto"/>
            <w:right w:val="none" w:sz="0" w:space="0" w:color="auto"/>
          </w:divBdr>
          <w:divsChild>
            <w:div w:id="541551551">
              <w:marLeft w:val="0"/>
              <w:marRight w:val="0"/>
              <w:marTop w:val="0"/>
              <w:marBottom w:val="0"/>
              <w:divBdr>
                <w:top w:val="none" w:sz="0" w:space="0" w:color="auto"/>
                <w:left w:val="none" w:sz="0" w:space="0" w:color="auto"/>
                <w:bottom w:val="none" w:sz="0" w:space="0" w:color="auto"/>
                <w:right w:val="none" w:sz="0" w:space="0" w:color="auto"/>
              </w:divBdr>
              <w:divsChild>
                <w:div w:id="55975321">
                  <w:marLeft w:val="0"/>
                  <w:marRight w:val="0"/>
                  <w:marTop w:val="0"/>
                  <w:marBottom w:val="0"/>
                  <w:divBdr>
                    <w:top w:val="none" w:sz="0" w:space="0" w:color="auto"/>
                    <w:left w:val="none" w:sz="0" w:space="0" w:color="auto"/>
                    <w:bottom w:val="none" w:sz="0" w:space="0" w:color="auto"/>
                    <w:right w:val="none" w:sz="0" w:space="0" w:color="auto"/>
                  </w:divBdr>
                </w:div>
                <w:div w:id="391513352">
                  <w:marLeft w:val="0"/>
                  <w:marRight w:val="0"/>
                  <w:marTop w:val="0"/>
                  <w:marBottom w:val="0"/>
                  <w:divBdr>
                    <w:top w:val="none" w:sz="0" w:space="0" w:color="auto"/>
                    <w:left w:val="none" w:sz="0" w:space="0" w:color="auto"/>
                    <w:bottom w:val="none" w:sz="0" w:space="0" w:color="auto"/>
                    <w:right w:val="none" w:sz="0" w:space="0" w:color="auto"/>
                  </w:divBdr>
                </w:div>
                <w:div w:id="2406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90428878">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5170302">
      <w:bodyDiv w:val="1"/>
      <w:marLeft w:val="0"/>
      <w:marRight w:val="0"/>
      <w:marTop w:val="0"/>
      <w:marBottom w:val="0"/>
      <w:divBdr>
        <w:top w:val="none" w:sz="0" w:space="0" w:color="auto"/>
        <w:left w:val="none" w:sz="0" w:space="0" w:color="auto"/>
        <w:bottom w:val="none" w:sz="0" w:space="0" w:color="auto"/>
        <w:right w:val="none" w:sz="0" w:space="0" w:color="auto"/>
      </w:divBdr>
      <w:divsChild>
        <w:div w:id="1537233721">
          <w:marLeft w:val="0"/>
          <w:marRight w:val="0"/>
          <w:marTop w:val="0"/>
          <w:marBottom w:val="0"/>
          <w:divBdr>
            <w:top w:val="none" w:sz="0" w:space="0" w:color="auto"/>
            <w:left w:val="none" w:sz="0" w:space="0" w:color="auto"/>
            <w:bottom w:val="none" w:sz="0" w:space="0" w:color="auto"/>
            <w:right w:val="none" w:sz="0" w:space="0" w:color="auto"/>
          </w:divBdr>
          <w:divsChild>
            <w:div w:id="776219617">
              <w:marLeft w:val="0"/>
              <w:marRight w:val="0"/>
              <w:marTop w:val="0"/>
              <w:marBottom w:val="0"/>
              <w:divBdr>
                <w:top w:val="none" w:sz="0" w:space="0" w:color="auto"/>
                <w:left w:val="none" w:sz="0" w:space="0" w:color="auto"/>
                <w:bottom w:val="none" w:sz="0" w:space="0" w:color="auto"/>
                <w:right w:val="none" w:sz="0" w:space="0" w:color="auto"/>
              </w:divBdr>
              <w:divsChild>
                <w:div w:id="400642830">
                  <w:marLeft w:val="0"/>
                  <w:marRight w:val="0"/>
                  <w:marTop w:val="0"/>
                  <w:marBottom w:val="0"/>
                  <w:divBdr>
                    <w:top w:val="none" w:sz="0" w:space="0" w:color="auto"/>
                    <w:left w:val="none" w:sz="0" w:space="0" w:color="auto"/>
                    <w:bottom w:val="none" w:sz="0" w:space="0" w:color="auto"/>
                    <w:right w:val="none" w:sz="0" w:space="0" w:color="auto"/>
                  </w:divBdr>
                </w:div>
                <w:div w:id="1659188966">
                  <w:marLeft w:val="0"/>
                  <w:marRight w:val="0"/>
                  <w:marTop w:val="0"/>
                  <w:marBottom w:val="0"/>
                  <w:divBdr>
                    <w:top w:val="none" w:sz="0" w:space="0" w:color="auto"/>
                    <w:left w:val="none" w:sz="0" w:space="0" w:color="auto"/>
                    <w:bottom w:val="none" w:sz="0" w:space="0" w:color="auto"/>
                    <w:right w:val="none" w:sz="0" w:space="0" w:color="auto"/>
                  </w:divBdr>
                </w:div>
                <w:div w:id="958339836">
                  <w:marLeft w:val="0"/>
                  <w:marRight w:val="0"/>
                  <w:marTop w:val="0"/>
                  <w:marBottom w:val="0"/>
                  <w:divBdr>
                    <w:top w:val="none" w:sz="0" w:space="0" w:color="auto"/>
                    <w:left w:val="none" w:sz="0" w:space="0" w:color="auto"/>
                    <w:bottom w:val="none" w:sz="0" w:space="0" w:color="auto"/>
                    <w:right w:val="none" w:sz="0" w:space="0" w:color="auto"/>
                  </w:divBdr>
                </w:div>
                <w:div w:id="1109666466">
                  <w:marLeft w:val="0"/>
                  <w:marRight w:val="0"/>
                  <w:marTop w:val="0"/>
                  <w:marBottom w:val="0"/>
                  <w:divBdr>
                    <w:top w:val="none" w:sz="0" w:space="0" w:color="auto"/>
                    <w:left w:val="none" w:sz="0" w:space="0" w:color="auto"/>
                    <w:bottom w:val="none" w:sz="0" w:space="0" w:color="auto"/>
                    <w:right w:val="none" w:sz="0" w:space="0" w:color="auto"/>
                  </w:divBdr>
                </w:div>
                <w:div w:id="257570068">
                  <w:marLeft w:val="0"/>
                  <w:marRight w:val="0"/>
                  <w:marTop w:val="0"/>
                  <w:marBottom w:val="0"/>
                  <w:divBdr>
                    <w:top w:val="none" w:sz="0" w:space="0" w:color="auto"/>
                    <w:left w:val="none" w:sz="0" w:space="0" w:color="auto"/>
                    <w:bottom w:val="none" w:sz="0" w:space="0" w:color="auto"/>
                    <w:right w:val="none" w:sz="0" w:space="0" w:color="auto"/>
                  </w:divBdr>
                </w:div>
                <w:div w:id="1560744976">
                  <w:marLeft w:val="0"/>
                  <w:marRight w:val="0"/>
                  <w:marTop w:val="0"/>
                  <w:marBottom w:val="0"/>
                  <w:divBdr>
                    <w:top w:val="none" w:sz="0" w:space="0" w:color="auto"/>
                    <w:left w:val="none" w:sz="0" w:space="0" w:color="auto"/>
                    <w:bottom w:val="none" w:sz="0" w:space="0" w:color="auto"/>
                    <w:right w:val="none" w:sz="0" w:space="0" w:color="auto"/>
                  </w:divBdr>
                </w:div>
                <w:div w:id="934051784">
                  <w:marLeft w:val="0"/>
                  <w:marRight w:val="0"/>
                  <w:marTop w:val="0"/>
                  <w:marBottom w:val="0"/>
                  <w:divBdr>
                    <w:top w:val="none" w:sz="0" w:space="0" w:color="auto"/>
                    <w:left w:val="none" w:sz="0" w:space="0" w:color="auto"/>
                    <w:bottom w:val="none" w:sz="0" w:space="0" w:color="auto"/>
                    <w:right w:val="none" w:sz="0" w:space="0" w:color="auto"/>
                  </w:divBdr>
                </w:div>
                <w:div w:id="9746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9224">
          <w:marLeft w:val="0"/>
          <w:marRight w:val="0"/>
          <w:marTop w:val="0"/>
          <w:marBottom w:val="0"/>
          <w:divBdr>
            <w:top w:val="none" w:sz="0" w:space="0" w:color="auto"/>
            <w:left w:val="none" w:sz="0" w:space="0" w:color="auto"/>
            <w:bottom w:val="none" w:sz="0" w:space="0" w:color="auto"/>
            <w:right w:val="none" w:sz="0" w:space="0" w:color="auto"/>
          </w:divBdr>
          <w:divsChild>
            <w:div w:id="2086872807">
              <w:marLeft w:val="0"/>
              <w:marRight w:val="0"/>
              <w:marTop w:val="0"/>
              <w:marBottom w:val="0"/>
              <w:divBdr>
                <w:top w:val="none" w:sz="0" w:space="0" w:color="auto"/>
                <w:left w:val="none" w:sz="0" w:space="0" w:color="auto"/>
                <w:bottom w:val="none" w:sz="0" w:space="0" w:color="auto"/>
                <w:right w:val="none" w:sz="0" w:space="0" w:color="auto"/>
              </w:divBdr>
              <w:divsChild>
                <w:div w:id="1396273305">
                  <w:marLeft w:val="0"/>
                  <w:marRight w:val="0"/>
                  <w:marTop w:val="0"/>
                  <w:marBottom w:val="0"/>
                  <w:divBdr>
                    <w:top w:val="none" w:sz="0" w:space="0" w:color="auto"/>
                    <w:left w:val="none" w:sz="0" w:space="0" w:color="auto"/>
                    <w:bottom w:val="none" w:sz="0" w:space="0" w:color="auto"/>
                    <w:right w:val="none" w:sz="0" w:space="0" w:color="auto"/>
                  </w:divBdr>
                </w:div>
                <w:div w:id="1338264709">
                  <w:marLeft w:val="0"/>
                  <w:marRight w:val="0"/>
                  <w:marTop w:val="0"/>
                  <w:marBottom w:val="0"/>
                  <w:divBdr>
                    <w:top w:val="none" w:sz="0" w:space="0" w:color="auto"/>
                    <w:left w:val="none" w:sz="0" w:space="0" w:color="auto"/>
                    <w:bottom w:val="none" w:sz="0" w:space="0" w:color="auto"/>
                    <w:right w:val="none" w:sz="0" w:space="0" w:color="auto"/>
                  </w:divBdr>
                </w:div>
                <w:div w:id="4575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04738769">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83243116">
      <w:bodyDiv w:val="1"/>
      <w:marLeft w:val="0"/>
      <w:marRight w:val="0"/>
      <w:marTop w:val="0"/>
      <w:marBottom w:val="0"/>
      <w:divBdr>
        <w:top w:val="none" w:sz="0" w:space="0" w:color="auto"/>
        <w:left w:val="none" w:sz="0" w:space="0" w:color="auto"/>
        <w:bottom w:val="none" w:sz="0" w:space="0" w:color="auto"/>
        <w:right w:val="none" w:sz="0" w:space="0" w:color="auto"/>
      </w:divBdr>
      <w:divsChild>
        <w:div w:id="2057851143">
          <w:marLeft w:val="0"/>
          <w:marRight w:val="0"/>
          <w:marTop w:val="0"/>
          <w:marBottom w:val="0"/>
          <w:divBdr>
            <w:top w:val="none" w:sz="0" w:space="0" w:color="auto"/>
            <w:left w:val="none" w:sz="0" w:space="0" w:color="auto"/>
            <w:bottom w:val="none" w:sz="0" w:space="0" w:color="auto"/>
            <w:right w:val="none" w:sz="0" w:space="0" w:color="auto"/>
          </w:divBdr>
          <w:divsChild>
            <w:div w:id="995839722">
              <w:marLeft w:val="0"/>
              <w:marRight w:val="0"/>
              <w:marTop w:val="0"/>
              <w:marBottom w:val="0"/>
              <w:divBdr>
                <w:top w:val="none" w:sz="0" w:space="0" w:color="auto"/>
                <w:left w:val="none" w:sz="0" w:space="0" w:color="auto"/>
                <w:bottom w:val="none" w:sz="0" w:space="0" w:color="auto"/>
                <w:right w:val="none" w:sz="0" w:space="0" w:color="auto"/>
              </w:divBdr>
              <w:divsChild>
                <w:div w:id="2037272925">
                  <w:marLeft w:val="0"/>
                  <w:marRight w:val="0"/>
                  <w:marTop w:val="0"/>
                  <w:marBottom w:val="0"/>
                  <w:divBdr>
                    <w:top w:val="none" w:sz="0" w:space="0" w:color="auto"/>
                    <w:left w:val="none" w:sz="0" w:space="0" w:color="auto"/>
                    <w:bottom w:val="none" w:sz="0" w:space="0" w:color="auto"/>
                    <w:right w:val="none" w:sz="0" w:space="0" w:color="auto"/>
                  </w:divBdr>
                </w:div>
                <w:div w:id="244850173">
                  <w:marLeft w:val="0"/>
                  <w:marRight w:val="0"/>
                  <w:marTop w:val="0"/>
                  <w:marBottom w:val="0"/>
                  <w:divBdr>
                    <w:top w:val="none" w:sz="0" w:space="0" w:color="auto"/>
                    <w:left w:val="none" w:sz="0" w:space="0" w:color="auto"/>
                    <w:bottom w:val="none" w:sz="0" w:space="0" w:color="auto"/>
                    <w:right w:val="none" w:sz="0" w:space="0" w:color="auto"/>
                  </w:divBdr>
                </w:div>
                <w:div w:id="2070953301">
                  <w:marLeft w:val="0"/>
                  <w:marRight w:val="0"/>
                  <w:marTop w:val="0"/>
                  <w:marBottom w:val="0"/>
                  <w:divBdr>
                    <w:top w:val="none" w:sz="0" w:space="0" w:color="auto"/>
                    <w:left w:val="none" w:sz="0" w:space="0" w:color="auto"/>
                    <w:bottom w:val="none" w:sz="0" w:space="0" w:color="auto"/>
                    <w:right w:val="none" w:sz="0" w:space="0" w:color="auto"/>
                  </w:divBdr>
                </w:div>
                <w:div w:id="251354058">
                  <w:marLeft w:val="0"/>
                  <w:marRight w:val="0"/>
                  <w:marTop w:val="0"/>
                  <w:marBottom w:val="0"/>
                  <w:divBdr>
                    <w:top w:val="none" w:sz="0" w:space="0" w:color="auto"/>
                    <w:left w:val="none" w:sz="0" w:space="0" w:color="auto"/>
                    <w:bottom w:val="none" w:sz="0" w:space="0" w:color="auto"/>
                    <w:right w:val="none" w:sz="0" w:space="0" w:color="auto"/>
                  </w:divBdr>
                </w:div>
                <w:div w:id="1932468608">
                  <w:marLeft w:val="0"/>
                  <w:marRight w:val="0"/>
                  <w:marTop w:val="0"/>
                  <w:marBottom w:val="0"/>
                  <w:divBdr>
                    <w:top w:val="none" w:sz="0" w:space="0" w:color="auto"/>
                    <w:left w:val="none" w:sz="0" w:space="0" w:color="auto"/>
                    <w:bottom w:val="none" w:sz="0" w:space="0" w:color="auto"/>
                    <w:right w:val="none" w:sz="0" w:space="0" w:color="auto"/>
                  </w:divBdr>
                </w:div>
                <w:div w:id="8946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2071">
          <w:marLeft w:val="0"/>
          <w:marRight w:val="0"/>
          <w:marTop w:val="0"/>
          <w:marBottom w:val="0"/>
          <w:divBdr>
            <w:top w:val="none" w:sz="0" w:space="0" w:color="auto"/>
            <w:left w:val="none" w:sz="0" w:space="0" w:color="auto"/>
            <w:bottom w:val="none" w:sz="0" w:space="0" w:color="auto"/>
            <w:right w:val="none" w:sz="0" w:space="0" w:color="auto"/>
          </w:divBdr>
          <w:divsChild>
            <w:div w:id="810975165">
              <w:marLeft w:val="0"/>
              <w:marRight w:val="0"/>
              <w:marTop w:val="0"/>
              <w:marBottom w:val="0"/>
              <w:divBdr>
                <w:top w:val="none" w:sz="0" w:space="0" w:color="auto"/>
                <w:left w:val="none" w:sz="0" w:space="0" w:color="auto"/>
                <w:bottom w:val="none" w:sz="0" w:space="0" w:color="auto"/>
                <w:right w:val="none" w:sz="0" w:space="0" w:color="auto"/>
              </w:divBdr>
              <w:divsChild>
                <w:div w:id="202013787">
                  <w:marLeft w:val="0"/>
                  <w:marRight w:val="0"/>
                  <w:marTop w:val="0"/>
                  <w:marBottom w:val="0"/>
                  <w:divBdr>
                    <w:top w:val="none" w:sz="0" w:space="0" w:color="auto"/>
                    <w:left w:val="none" w:sz="0" w:space="0" w:color="auto"/>
                    <w:bottom w:val="none" w:sz="0" w:space="0" w:color="auto"/>
                    <w:right w:val="none" w:sz="0" w:space="0" w:color="auto"/>
                  </w:divBdr>
                </w:div>
                <w:div w:id="1750034709">
                  <w:marLeft w:val="0"/>
                  <w:marRight w:val="0"/>
                  <w:marTop w:val="0"/>
                  <w:marBottom w:val="0"/>
                  <w:divBdr>
                    <w:top w:val="none" w:sz="0" w:space="0" w:color="auto"/>
                    <w:left w:val="none" w:sz="0" w:space="0" w:color="auto"/>
                    <w:bottom w:val="none" w:sz="0" w:space="0" w:color="auto"/>
                    <w:right w:val="none" w:sz="0" w:space="0" w:color="auto"/>
                  </w:divBdr>
                </w:div>
                <w:div w:id="17469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26361695">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46004528">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20298493">
      <w:bodyDiv w:val="1"/>
      <w:marLeft w:val="0"/>
      <w:marRight w:val="0"/>
      <w:marTop w:val="0"/>
      <w:marBottom w:val="0"/>
      <w:divBdr>
        <w:top w:val="none" w:sz="0" w:space="0" w:color="auto"/>
        <w:left w:val="none" w:sz="0" w:space="0" w:color="auto"/>
        <w:bottom w:val="none" w:sz="0" w:space="0" w:color="auto"/>
        <w:right w:val="none" w:sz="0" w:space="0" w:color="auto"/>
      </w:divBdr>
    </w:div>
    <w:div w:id="2128085926">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E07A-2C63-4281-A144-813DC994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9</Pages>
  <Words>2396</Words>
  <Characters>13179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23</cp:revision>
  <dcterms:created xsi:type="dcterms:W3CDTF">2017-05-30T21:34:00Z</dcterms:created>
  <dcterms:modified xsi:type="dcterms:W3CDTF">2025-01-07T23:31:00Z</dcterms:modified>
</cp:coreProperties>
</file>