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A284C" w14:textId="77777777" w:rsidR="00185B9D" w:rsidRDefault="00185B9D" w:rsidP="00185B9D">
      <w:pPr>
        <w:jc w:val="center"/>
        <w:rPr>
          <w:rFonts w:ascii="Arial" w:hAnsi="Arial" w:cs="Arial"/>
          <w:b/>
          <w:color w:val="1F497D" w:themeColor="text2"/>
          <w:sz w:val="28"/>
          <w:szCs w:val="20"/>
        </w:rPr>
      </w:pPr>
    </w:p>
    <w:p w14:paraId="2C08E3F0" w14:textId="77777777" w:rsidR="00185B9D" w:rsidRDefault="00185B9D" w:rsidP="00185B9D">
      <w:pPr>
        <w:jc w:val="center"/>
        <w:rPr>
          <w:rFonts w:ascii="Arial" w:hAnsi="Arial" w:cs="Arial"/>
          <w:b/>
          <w:color w:val="1F497D" w:themeColor="text2"/>
          <w:sz w:val="28"/>
          <w:szCs w:val="20"/>
        </w:rPr>
      </w:pPr>
    </w:p>
    <w:p w14:paraId="329BBB31" w14:textId="73F8D4CE" w:rsidR="00C045CF" w:rsidRPr="00A06092" w:rsidRDefault="00B61483" w:rsidP="00185B9D">
      <w:pPr>
        <w:jc w:val="center"/>
        <w:rPr>
          <w:rFonts w:ascii="Arial" w:hAnsi="Arial" w:cs="Arial"/>
          <w:b/>
          <w:color w:val="0F243E" w:themeColor="text2" w:themeShade="80"/>
          <w:sz w:val="28"/>
          <w:szCs w:val="20"/>
        </w:rPr>
      </w:pPr>
      <w:r w:rsidRPr="00A06092">
        <w:rPr>
          <w:rFonts w:ascii="Arial" w:hAnsi="Arial" w:cs="Arial"/>
          <w:b/>
          <w:color w:val="0F243E" w:themeColor="text2" w:themeShade="80"/>
          <w:sz w:val="28"/>
          <w:szCs w:val="20"/>
        </w:rPr>
        <w:t>OPCIONALES JAMAICA</w:t>
      </w:r>
    </w:p>
    <w:p w14:paraId="692D853A" w14:textId="6C1D46D3" w:rsidR="00185B9D" w:rsidRDefault="00185B9D" w:rsidP="00185B9D">
      <w:pPr>
        <w:rPr>
          <w:rFonts w:asciiTheme="minorHAnsi" w:hAnsiTheme="minorHAnsi" w:cstheme="minorHAnsi"/>
          <w:b/>
          <w:sz w:val="20"/>
          <w:szCs w:val="20"/>
        </w:rPr>
      </w:pPr>
      <w:r>
        <w:rPr>
          <w:rFonts w:asciiTheme="minorHAnsi" w:hAnsiTheme="minorHAnsi" w:cstheme="minorHAnsi"/>
          <w:b/>
          <w:sz w:val="20"/>
          <w:szCs w:val="20"/>
        </w:rPr>
        <w:tab/>
      </w:r>
    </w:p>
    <w:p w14:paraId="14D9ACDB" w14:textId="7DC90501" w:rsidR="00185B9D" w:rsidRDefault="00185B9D" w:rsidP="00185B9D">
      <w:pPr>
        <w:rPr>
          <w:rFonts w:asciiTheme="minorHAnsi" w:hAnsiTheme="minorHAnsi" w:cstheme="minorHAnsi"/>
          <w:b/>
          <w:sz w:val="20"/>
          <w:szCs w:val="20"/>
        </w:rPr>
      </w:pPr>
    </w:p>
    <w:tbl>
      <w:tblPr>
        <w:tblW w:w="8092" w:type="dxa"/>
        <w:jc w:val="center"/>
        <w:tblCellMar>
          <w:left w:w="70" w:type="dxa"/>
          <w:right w:w="70" w:type="dxa"/>
        </w:tblCellMar>
        <w:tblLook w:val="04A0" w:firstRow="1" w:lastRow="0" w:firstColumn="1" w:lastColumn="0" w:noHBand="0" w:noVBand="1"/>
      </w:tblPr>
      <w:tblGrid>
        <w:gridCol w:w="6084"/>
        <w:gridCol w:w="1004"/>
        <w:gridCol w:w="1004"/>
      </w:tblGrid>
      <w:tr w:rsidR="002E18C9" w:rsidRPr="00185B9D" w14:paraId="1F6B175E" w14:textId="1ABC3F81" w:rsidTr="002E18C9">
        <w:trPr>
          <w:trHeight w:val="255"/>
          <w:jc w:val="center"/>
        </w:trPr>
        <w:tc>
          <w:tcPr>
            <w:tcW w:w="6084" w:type="dxa"/>
            <w:tcBorders>
              <w:top w:val="single" w:sz="4" w:space="0" w:color="auto"/>
              <w:left w:val="single" w:sz="4" w:space="0" w:color="auto"/>
              <w:bottom w:val="single" w:sz="4" w:space="0" w:color="006600"/>
              <w:right w:val="single" w:sz="4" w:space="0" w:color="auto"/>
            </w:tcBorders>
            <w:shd w:val="clear" w:color="auto" w:fill="006600"/>
            <w:noWrap/>
            <w:vAlign w:val="center"/>
            <w:hideMark/>
          </w:tcPr>
          <w:p w14:paraId="3EE6F99E" w14:textId="77777777" w:rsidR="002E18C9" w:rsidRPr="00185B9D" w:rsidRDefault="002E18C9" w:rsidP="00185B9D">
            <w:pPr>
              <w:jc w:val="center"/>
              <w:rPr>
                <w:rFonts w:ascii="Calibri" w:hAnsi="Calibri" w:cs="Calibri"/>
                <w:b/>
                <w:bCs/>
                <w:color w:val="FFFFFF" w:themeColor="background1"/>
                <w:sz w:val="20"/>
                <w:szCs w:val="20"/>
                <w:lang w:val="es-PA" w:eastAsia="es-PA"/>
              </w:rPr>
            </w:pPr>
            <w:r w:rsidRPr="00185B9D">
              <w:rPr>
                <w:rFonts w:ascii="Calibri" w:hAnsi="Calibri" w:cs="Calibri"/>
                <w:b/>
                <w:bCs/>
                <w:color w:val="FFFFFF" w:themeColor="background1"/>
                <w:sz w:val="20"/>
                <w:szCs w:val="20"/>
                <w:lang w:val="es-PA" w:eastAsia="es-PA"/>
              </w:rPr>
              <w:t>TOURS</w:t>
            </w:r>
          </w:p>
        </w:tc>
        <w:tc>
          <w:tcPr>
            <w:tcW w:w="1004" w:type="dxa"/>
            <w:tcBorders>
              <w:top w:val="single" w:sz="4" w:space="0" w:color="auto"/>
              <w:left w:val="nil"/>
              <w:bottom w:val="single" w:sz="4" w:space="0" w:color="006600"/>
              <w:right w:val="single" w:sz="4" w:space="0" w:color="auto"/>
            </w:tcBorders>
            <w:shd w:val="clear" w:color="auto" w:fill="006600"/>
            <w:noWrap/>
            <w:vAlign w:val="center"/>
            <w:hideMark/>
          </w:tcPr>
          <w:p w14:paraId="3E02E695" w14:textId="3462CF5B" w:rsidR="002E18C9" w:rsidRPr="00185B9D" w:rsidRDefault="002E18C9" w:rsidP="00185B9D">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ADT</w:t>
            </w:r>
          </w:p>
        </w:tc>
        <w:tc>
          <w:tcPr>
            <w:tcW w:w="1004" w:type="dxa"/>
            <w:tcBorders>
              <w:top w:val="single" w:sz="4" w:space="0" w:color="auto"/>
              <w:left w:val="nil"/>
              <w:bottom w:val="single" w:sz="4" w:space="0" w:color="006600"/>
              <w:right w:val="single" w:sz="4" w:space="0" w:color="auto"/>
            </w:tcBorders>
            <w:shd w:val="clear" w:color="auto" w:fill="006600"/>
          </w:tcPr>
          <w:p w14:paraId="42DCFC93" w14:textId="73B17C5D" w:rsidR="002E18C9" w:rsidRDefault="002E18C9" w:rsidP="00185B9D">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CHD</w:t>
            </w:r>
          </w:p>
        </w:tc>
      </w:tr>
      <w:tr w:rsidR="002E18C9" w:rsidRPr="00185B9D" w14:paraId="5C534D90" w14:textId="32D25C89" w:rsidTr="000B767D">
        <w:trPr>
          <w:trHeight w:val="255"/>
          <w:jc w:val="center"/>
        </w:trPr>
        <w:tc>
          <w:tcPr>
            <w:tcW w:w="608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6A6C4631" w14:textId="43DF5E0D"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 xml:space="preserve">Catamarán </w:t>
            </w:r>
            <w:proofErr w:type="spellStart"/>
            <w:r>
              <w:rPr>
                <w:rFonts w:ascii="Calibri" w:hAnsi="Calibri" w:cs="Calibri"/>
                <w:color w:val="000000"/>
                <w:sz w:val="20"/>
                <w:szCs w:val="20"/>
              </w:rPr>
              <w:t>Cool</w:t>
            </w:r>
            <w:proofErr w:type="spellEnd"/>
            <w:r>
              <w:rPr>
                <w:rFonts w:ascii="Calibri" w:hAnsi="Calibri" w:cs="Calibri"/>
                <w:color w:val="000000"/>
                <w:sz w:val="20"/>
                <w:szCs w:val="20"/>
              </w:rPr>
              <w:t xml:space="preserve"> Running</w:t>
            </w:r>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6CDA5DC" w14:textId="5D36D80E"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96</w:t>
            </w:r>
          </w:p>
        </w:tc>
        <w:tc>
          <w:tcPr>
            <w:tcW w:w="1004" w:type="dxa"/>
            <w:tcBorders>
              <w:top w:val="single" w:sz="4" w:space="0" w:color="006600"/>
              <w:left w:val="single" w:sz="4" w:space="0" w:color="006600"/>
              <w:bottom w:val="single" w:sz="4" w:space="0" w:color="006600"/>
              <w:right w:val="single" w:sz="4" w:space="0" w:color="006600"/>
            </w:tcBorders>
            <w:vAlign w:val="center"/>
          </w:tcPr>
          <w:p w14:paraId="4B34B209" w14:textId="1C0B70B2" w:rsidR="002E18C9" w:rsidRDefault="002E18C9" w:rsidP="002E18C9">
            <w:pPr>
              <w:jc w:val="center"/>
              <w:rPr>
                <w:rFonts w:ascii="Calibri" w:hAnsi="Calibri" w:cs="Calibri"/>
                <w:color w:val="000000"/>
                <w:sz w:val="20"/>
                <w:szCs w:val="20"/>
              </w:rPr>
            </w:pPr>
            <w:r>
              <w:rPr>
                <w:rFonts w:ascii="Calibri" w:hAnsi="Calibri" w:cs="Calibri"/>
                <w:color w:val="000000"/>
                <w:sz w:val="20"/>
                <w:szCs w:val="20"/>
              </w:rPr>
              <w:t>76</w:t>
            </w:r>
          </w:p>
        </w:tc>
      </w:tr>
      <w:tr w:rsidR="002E18C9" w:rsidRPr="00185B9D" w14:paraId="3F8B4313" w14:textId="3F9EDAF0" w:rsidTr="000B767D">
        <w:trPr>
          <w:trHeight w:val="255"/>
          <w:jc w:val="center"/>
        </w:trPr>
        <w:tc>
          <w:tcPr>
            <w:tcW w:w="608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02D37AA3" w14:textId="746F288E"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 xml:space="preserve">Excursiones a </w:t>
            </w:r>
            <w:proofErr w:type="spellStart"/>
            <w:r>
              <w:rPr>
                <w:rFonts w:ascii="Calibri" w:hAnsi="Calibri" w:cs="Calibri"/>
                <w:color w:val="000000"/>
                <w:sz w:val="20"/>
                <w:szCs w:val="20"/>
              </w:rPr>
              <w:t>Negril</w:t>
            </w:r>
            <w:proofErr w:type="spellEnd"/>
            <w:r>
              <w:rPr>
                <w:rFonts w:ascii="Calibri" w:hAnsi="Calibri" w:cs="Calibri"/>
                <w:color w:val="000000"/>
                <w:sz w:val="20"/>
                <w:szCs w:val="20"/>
              </w:rPr>
              <w:t xml:space="preserve"> desde </w:t>
            </w:r>
            <w:proofErr w:type="spellStart"/>
            <w:r>
              <w:rPr>
                <w:rFonts w:ascii="Calibri" w:hAnsi="Calibri" w:cs="Calibri"/>
                <w:color w:val="000000"/>
                <w:sz w:val="20"/>
                <w:szCs w:val="20"/>
              </w:rPr>
              <w:t>Runaway</w:t>
            </w:r>
            <w:proofErr w:type="spellEnd"/>
            <w:r>
              <w:rPr>
                <w:rFonts w:ascii="Calibri" w:hAnsi="Calibri" w:cs="Calibri"/>
                <w:color w:val="000000"/>
                <w:sz w:val="20"/>
                <w:szCs w:val="20"/>
              </w:rPr>
              <w:t xml:space="preserve"> Bay</w:t>
            </w:r>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06147338" w14:textId="5BBD5389"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52</w:t>
            </w:r>
          </w:p>
        </w:tc>
        <w:tc>
          <w:tcPr>
            <w:tcW w:w="1004" w:type="dxa"/>
            <w:tcBorders>
              <w:top w:val="single" w:sz="4" w:space="0" w:color="006600"/>
              <w:left w:val="single" w:sz="4" w:space="0" w:color="006600"/>
              <w:bottom w:val="single" w:sz="4" w:space="0" w:color="006600"/>
              <w:right w:val="single" w:sz="4" w:space="0" w:color="006600"/>
            </w:tcBorders>
            <w:vAlign w:val="center"/>
          </w:tcPr>
          <w:p w14:paraId="4C41F098" w14:textId="093A99FF" w:rsidR="002E18C9" w:rsidRDefault="002E18C9" w:rsidP="002E18C9">
            <w:pPr>
              <w:jc w:val="center"/>
              <w:rPr>
                <w:rFonts w:ascii="Calibri" w:hAnsi="Calibri" w:cs="Calibri"/>
                <w:color w:val="000000"/>
                <w:sz w:val="20"/>
                <w:szCs w:val="20"/>
              </w:rPr>
            </w:pPr>
            <w:r>
              <w:rPr>
                <w:rFonts w:ascii="Calibri" w:hAnsi="Calibri" w:cs="Calibri"/>
                <w:color w:val="000000"/>
                <w:sz w:val="20"/>
                <w:szCs w:val="20"/>
              </w:rPr>
              <w:t>52</w:t>
            </w:r>
          </w:p>
        </w:tc>
      </w:tr>
      <w:tr w:rsidR="002E18C9" w:rsidRPr="00185B9D" w14:paraId="0159D9E7" w14:textId="18B7D508" w:rsidTr="000B767D">
        <w:trPr>
          <w:trHeight w:val="255"/>
          <w:jc w:val="center"/>
        </w:trPr>
        <w:tc>
          <w:tcPr>
            <w:tcW w:w="608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C990EC3" w14:textId="5D81F1F6"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 xml:space="preserve">Cascada de </w:t>
            </w:r>
            <w:proofErr w:type="spellStart"/>
            <w:r>
              <w:rPr>
                <w:rFonts w:ascii="Calibri" w:hAnsi="Calibri" w:cs="Calibri"/>
                <w:color w:val="000000"/>
                <w:sz w:val="20"/>
                <w:szCs w:val="20"/>
              </w:rPr>
              <w:t>Dunn's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River</w:t>
            </w:r>
            <w:proofErr w:type="spellEnd"/>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76D82707" w14:textId="33D8F1FE"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80</w:t>
            </w:r>
          </w:p>
        </w:tc>
        <w:tc>
          <w:tcPr>
            <w:tcW w:w="1004" w:type="dxa"/>
            <w:tcBorders>
              <w:top w:val="single" w:sz="4" w:space="0" w:color="006600"/>
              <w:left w:val="single" w:sz="4" w:space="0" w:color="006600"/>
              <w:bottom w:val="single" w:sz="4" w:space="0" w:color="006600"/>
              <w:right w:val="single" w:sz="4" w:space="0" w:color="006600"/>
            </w:tcBorders>
            <w:vAlign w:val="center"/>
          </w:tcPr>
          <w:p w14:paraId="5F745744" w14:textId="24C875B1" w:rsidR="002E18C9" w:rsidRDefault="002E18C9" w:rsidP="002E18C9">
            <w:pPr>
              <w:jc w:val="center"/>
              <w:rPr>
                <w:rFonts w:ascii="Calibri" w:hAnsi="Calibri" w:cs="Calibri"/>
                <w:color w:val="000000"/>
                <w:sz w:val="20"/>
                <w:szCs w:val="20"/>
              </w:rPr>
            </w:pPr>
            <w:r>
              <w:rPr>
                <w:rFonts w:ascii="Calibri" w:hAnsi="Calibri" w:cs="Calibri"/>
                <w:color w:val="000000"/>
                <w:sz w:val="20"/>
                <w:szCs w:val="20"/>
              </w:rPr>
              <w:t>73</w:t>
            </w:r>
          </w:p>
        </w:tc>
      </w:tr>
      <w:tr w:rsidR="002E18C9" w:rsidRPr="00185B9D" w14:paraId="205769CC" w14:textId="0D44B0DC" w:rsidTr="000B767D">
        <w:trPr>
          <w:trHeight w:val="255"/>
          <w:jc w:val="center"/>
        </w:trPr>
        <w:tc>
          <w:tcPr>
            <w:tcW w:w="6084"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6F091289" w14:textId="07BA05FD"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 xml:space="preserve">Cascada </w:t>
            </w:r>
            <w:proofErr w:type="spellStart"/>
            <w:r>
              <w:rPr>
                <w:rFonts w:ascii="Calibri" w:hAnsi="Calibri" w:cs="Calibri"/>
                <w:color w:val="000000"/>
                <w:sz w:val="20"/>
                <w:szCs w:val="20"/>
              </w:rPr>
              <w:t>Dunn's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River</w:t>
            </w:r>
            <w:proofErr w:type="spellEnd"/>
            <w:r>
              <w:rPr>
                <w:rFonts w:ascii="Calibri" w:hAnsi="Calibri" w:cs="Calibri"/>
                <w:color w:val="000000"/>
                <w:sz w:val="20"/>
                <w:szCs w:val="20"/>
              </w:rPr>
              <w:t xml:space="preserve"> y Blue </w:t>
            </w:r>
            <w:proofErr w:type="spellStart"/>
            <w:r>
              <w:rPr>
                <w:rFonts w:ascii="Calibri" w:hAnsi="Calibri" w:cs="Calibri"/>
                <w:color w:val="000000"/>
                <w:sz w:val="20"/>
                <w:szCs w:val="20"/>
              </w:rPr>
              <w:t>Hole</w:t>
            </w:r>
            <w:proofErr w:type="spellEnd"/>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4A1904A3" w14:textId="77939FB8"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165</w:t>
            </w:r>
          </w:p>
        </w:tc>
        <w:tc>
          <w:tcPr>
            <w:tcW w:w="1004" w:type="dxa"/>
            <w:tcBorders>
              <w:top w:val="single" w:sz="4" w:space="0" w:color="006600"/>
              <w:left w:val="single" w:sz="4" w:space="0" w:color="006600"/>
              <w:bottom w:val="single" w:sz="4" w:space="0" w:color="006600"/>
              <w:right w:val="single" w:sz="4" w:space="0" w:color="006600"/>
            </w:tcBorders>
            <w:vAlign w:val="center"/>
          </w:tcPr>
          <w:p w14:paraId="1F41A3A4" w14:textId="75634350" w:rsidR="002E18C9" w:rsidRDefault="002E18C9" w:rsidP="002E18C9">
            <w:pPr>
              <w:jc w:val="center"/>
              <w:rPr>
                <w:rFonts w:ascii="Calibri" w:hAnsi="Calibri" w:cs="Calibri"/>
                <w:color w:val="000000"/>
                <w:sz w:val="20"/>
                <w:szCs w:val="20"/>
              </w:rPr>
            </w:pPr>
            <w:r>
              <w:rPr>
                <w:rFonts w:ascii="Calibri" w:hAnsi="Calibri" w:cs="Calibri"/>
                <w:color w:val="000000"/>
                <w:sz w:val="20"/>
                <w:szCs w:val="20"/>
              </w:rPr>
              <w:t>155</w:t>
            </w:r>
          </w:p>
        </w:tc>
      </w:tr>
      <w:tr w:rsidR="002E18C9" w:rsidRPr="00185B9D" w14:paraId="4ABA0091" w14:textId="342F9B80" w:rsidTr="000B767D">
        <w:trPr>
          <w:trHeight w:val="255"/>
          <w:jc w:val="center"/>
        </w:trPr>
        <w:tc>
          <w:tcPr>
            <w:tcW w:w="608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482766C" w14:textId="21100333"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Laguna Luminosa</w:t>
            </w:r>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2C05F9BB" w14:textId="158D6F94"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63</w:t>
            </w:r>
          </w:p>
        </w:tc>
        <w:tc>
          <w:tcPr>
            <w:tcW w:w="1004" w:type="dxa"/>
            <w:tcBorders>
              <w:top w:val="single" w:sz="4" w:space="0" w:color="006600"/>
              <w:left w:val="single" w:sz="4" w:space="0" w:color="006600"/>
              <w:bottom w:val="single" w:sz="4" w:space="0" w:color="006600"/>
              <w:right w:val="single" w:sz="4" w:space="0" w:color="006600"/>
            </w:tcBorders>
            <w:vAlign w:val="center"/>
          </w:tcPr>
          <w:p w14:paraId="216D5DEF" w14:textId="6DFE40FA" w:rsidR="002E18C9" w:rsidRDefault="002E18C9" w:rsidP="002E18C9">
            <w:pPr>
              <w:jc w:val="center"/>
              <w:rPr>
                <w:rFonts w:ascii="Calibri" w:hAnsi="Calibri" w:cs="Calibri"/>
                <w:color w:val="000000"/>
                <w:sz w:val="20"/>
                <w:szCs w:val="20"/>
              </w:rPr>
            </w:pPr>
            <w:r>
              <w:rPr>
                <w:rFonts w:ascii="Calibri" w:hAnsi="Calibri" w:cs="Calibri"/>
                <w:color w:val="000000"/>
                <w:sz w:val="20"/>
                <w:szCs w:val="20"/>
              </w:rPr>
              <w:t>59</w:t>
            </w:r>
          </w:p>
        </w:tc>
      </w:tr>
      <w:tr w:rsidR="002E18C9" w:rsidRPr="00185B9D" w14:paraId="32CC8FF8" w14:textId="7BB96AE5" w:rsidTr="000B767D">
        <w:trPr>
          <w:trHeight w:val="255"/>
          <w:jc w:val="center"/>
        </w:trPr>
        <w:tc>
          <w:tcPr>
            <w:tcW w:w="608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CB4999C" w14:textId="7EC842D0"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 xml:space="preserve">Río Martha </w:t>
            </w:r>
            <w:proofErr w:type="spellStart"/>
            <w:r>
              <w:rPr>
                <w:rFonts w:ascii="Calibri" w:hAnsi="Calibri" w:cs="Calibri"/>
                <w:color w:val="000000"/>
                <w:sz w:val="20"/>
                <w:szCs w:val="20"/>
              </w:rPr>
              <w:t>Brae</w:t>
            </w:r>
            <w:proofErr w:type="spellEnd"/>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1775D4D5" w14:textId="4A01A8F7" w:rsidR="002E18C9" w:rsidRPr="00185B9D" w:rsidRDefault="002E18C9" w:rsidP="002E18C9">
            <w:pPr>
              <w:jc w:val="center"/>
              <w:rPr>
                <w:rFonts w:ascii="Calibri" w:hAnsi="Calibri" w:cs="Calibri"/>
                <w:color w:val="000000"/>
                <w:sz w:val="20"/>
                <w:szCs w:val="20"/>
                <w:lang w:val="es-PA" w:eastAsia="es-PA"/>
              </w:rPr>
            </w:pPr>
            <w:r>
              <w:rPr>
                <w:rFonts w:ascii="Calibri" w:hAnsi="Calibri" w:cs="Calibri"/>
                <w:color w:val="000000"/>
                <w:sz w:val="20"/>
                <w:szCs w:val="20"/>
              </w:rPr>
              <w:t>89</w:t>
            </w:r>
          </w:p>
        </w:tc>
        <w:tc>
          <w:tcPr>
            <w:tcW w:w="1004" w:type="dxa"/>
            <w:tcBorders>
              <w:top w:val="single" w:sz="4" w:space="0" w:color="006600"/>
              <w:left w:val="single" w:sz="4" w:space="0" w:color="006600"/>
              <w:bottom w:val="single" w:sz="4" w:space="0" w:color="006600"/>
              <w:right w:val="single" w:sz="4" w:space="0" w:color="006600"/>
            </w:tcBorders>
            <w:vAlign w:val="center"/>
          </w:tcPr>
          <w:p w14:paraId="1346C190" w14:textId="3CBBF348" w:rsidR="002E18C9" w:rsidRDefault="002E18C9" w:rsidP="002E18C9">
            <w:pPr>
              <w:jc w:val="center"/>
              <w:rPr>
                <w:rFonts w:ascii="Calibri" w:hAnsi="Calibri" w:cs="Calibri"/>
                <w:color w:val="000000"/>
                <w:sz w:val="20"/>
                <w:szCs w:val="20"/>
              </w:rPr>
            </w:pPr>
            <w:r>
              <w:rPr>
                <w:rFonts w:ascii="Calibri" w:hAnsi="Calibri" w:cs="Calibri"/>
                <w:color w:val="000000"/>
                <w:sz w:val="20"/>
                <w:szCs w:val="20"/>
              </w:rPr>
              <w:t>89</w:t>
            </w:r>
          </w:p>
        </w:tc>
      </w:tr>
    </w:tbl>
    <w:p w14:paraId="3C37F403" w14:textId="77777777" w:rsidR="00185B9D" w:rsidRDefault="00185B9D" w:rsidP="00185B9D">
      <w:pPr>
        <w:pStyle w:val="NormalWeb"/>
        <w:spacing w:before="0" w:beforeAutospacing="0" w:after="0" w:afterAutospacing="0"/>
        <w:rPr>
          <w:rFonts w:asciiTheme="minorHAnsi" w:hAnsiTheme="minorHAnsi" w:cstheme="minorHAnsi"/>
          <w:color w:val="000000"/>
          <w:sz w:val="20"/>
          <w:szCs w:val="20"/>
        </w:rPr>
      </w:pPr>
    </w:p>
    <w:p w14:paraId="08744DC3" w14:textId="77777777" w:rsidR="00185B9D" w:rsidRDefault="00185B9D" w:rsidP="00185B9D">
      <w:pPr>
        <w:pStyle w:val="NormalWeb"/>
        <w:spacing w:before="0" w:beforeAutospacing="0" w:after="0" w:afterAutospacing="0"/>
        <w:rPr>
          <w:rFonts w:asciiTheme="minorHAnsi" w:hAnsiTheme="minorHAnsi" w:cstheme="minorHAnsi"/>
          <w:color w:val="000000"/>
          <w:sz w:val="20"/>
          <w:szCs w:val="20"/>
        </w:rPr>
      </w:pPr>
    </w:p>
    <w:p w14:paraId="736056E1" w14:textId="4998DD72" w:rsidR="00185B9D"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51F1E528"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47F10D44"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0596CC76"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23D1E117" w14:textId="70D7E22A" w:rsidR="00185B9D" w:rsidRDefault="00185B9D" w:rsidP="00185B9D">
      <w:pPr>
        <w:rPr>
          <w:rFonts w:asciiTheme="minorHAnsi" w:hAnsiTheme="minorHAnsi" w:cstheme="minorHAnsi"/>
          <w:b/>
          <w:sz w:val="20"/>
          <w:szCs w:val="20"/>
        </w:rPr>
      </w:pPr>
    </w:p>
    <w:p w14:paraId="250C6B88" w14:textId="68860710" w:rsidR="00185B9D" w:rsidRDefault="00185B9D" w:rsidP="00185B9D">
      <w:pPr>
        <w:rPr>
          <w:rFonts w:asciiTheme="minorHAnsi" w:hAnsiTheme="minorHAnsi" w:cstheme="minorHAnsi"/>
          <w:b/>
          <w:sz w:val="20"/>
          <w:szCs w:val="20"/>
        </w:rPr>
      </w:pPr>
    </w:p>
    <w:p w14:paraId="78C9D5AA" w14:textId="7216C754" w:rsidR="00185B9D" w:rsidRDefault="00185B9D" w:rsidP="00185B9D">
      <w:pPr>
        <w:rPr>
          <w:rFonts w:asciiTheme="minorHAnsi" w:hAnsiTheme="minorHAnsi" w:cstheme="minorHAnsi"/>
          <w:b/>
          <w:sz w:val="20"/>
          <w:szCs w:val="20"/>
        </w:rPr>
      </w:pPr>
    </w:p>
    <w:p w14:paraId="6EE9C2FF" w14:textId="18EA969E" w:rsidR="00185B9D" w:rsidRDefault="00185B9D">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6642D2CF" w14:textId="7E6F03AA" w:rsidR="00EC2675" w:rsidRDefault="00726F0A" w:rsidP="00EC2675">
      <w:pPr>
        <w:rPr>
          <w:rFonts w:asciiTheme="minorHAnsi" w:hAnsiTheme="minorHAnsi" w:cstheme="minorHAnsi"/>
          <w:b/>
        </w:rPr>
      </w:pPr>
      <w:r w:rsidRPr="00726F0A">
        <w:rPr>
          <w:rFonts w:asciiTheme="minorHAnsi" w:hAnsiTheme="minorHAnsi" w:cstheme="minorHAnsi"/>
          <w:b/>
        </w:rPr>
        <w:lastRenderedPageBreak/>
        <w:t>CATAMARÁN COOL RUNNING</w:t>
      </w:r>
    </w:p>
    <w:p w14:paraId="601A55ED"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La aventura comienza nada más subir a bordo del catamarán a ritmo de reggae y soca.</w:t>
      </w:r>
    </w:p>
    <w:p w14:paraId="433A2844" w14:textId="7A9F479D" w:rsidR="00EC2675"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Tras degustar un ponche de frutas, podrá practicar esnórquel en un maravilloso arrecife de coral combinado con las cataratas Dunn...</w:t>
      </w:r>
    </w:p>
    <w:p w14:paraId="368B05E2"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La aventura comienza nada más subir a bordo del catamarán atracado en la pintoresca playa de </w:t>
      </w:r>
      <w:proofErr w:type="spellStart"/>
      <w:r w:rsidRPr="00726F0A">
        <w:rPr>
          <w:rFonts w:asciiTheme="minorHAnsi" w:hAnsiTheme="minorHAnsi" w:cstheme="minorHAnsi"/>
          <w:bCs/>
          <w:sz w:val="20"/>
          <w:szCs w:val="20"/>
        </w:rPr>
        <w:t>Mahogany</w:t>
      </w:r>
      <w:proofErr w:type="spellEnd"/>
      <w:r w:rsidRPr="00726F0A">
        <w:rPr>
          <w:rFonts w:asciiTheme="minorHAnsi" w:hAnsiTheme="minorHAnsi" w:cstheme="minorHAnsi"/>
          <w:bCs/>
          <w:sz w:val="20"/>
          <w:szCs w:val="20"/>
        </w:rPr>
        <w:t>. A ritmo de reggae y soca y tras degustar un refrescante ponche de frutas, podrá practicar esnórquel en un maravilloso arrecife de coral.</w:t>
      </w:r>
    </w:p>
    <w:p w14:paraId="19C6E743"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Un tranquilo crucero costero le permitirá observar un paisaje de colinas esmeralda, cascadas y lugares históricos para llegar a fondear a los pies de las famosas cataratas del </w:t>
      </w:r>
      <w:proofErr w:type="spellStart"/>
      <w:r w:rsidRPr="00726F0A">
        <w:rPr>
          <w:rFonts w:asciiTheme="minorHAnsi" w:hAnsiTheme="minorHAnsi" w:cstheme="minorHAnsi"/>
          <w:bCs/>
          <w:sz w:val="20"/>
          <w:szCs w:val="20"/>
        </w:rPr>
        <w:t>Dunn’s</w:t>
      </w:r>
      <w:proofErr w:type="spellEnd"/>
      <w:r w:rsidRPr="00726F0A">
        <w:rPr>
          <w:rFonts w:asciiTheme="minorHAnsi" w:hAnsiTheme="minorHAnsi" w:cstheme="minorHAnsi"/>
          <w:bCs/>
          <w:sz w:val="20"/>
          <w:szCs w:val="20"/>
        </w:rPr>
        <w:t xml:space="preserve"> </w:t>
      </w:r>
      <w:proofErr w:type="spellStart"/>
      <w:r w:rsidRPr="00726F0A">
        <w:rPr>
          <w:rFonts w:asciiTheme="minorHAnsi" w:hAnsiTheme="minorHAnsi" w:cstheme="minorHAnsi"/>
          <w:bCs/>
          <w:sz w:val="20"/>
          <w:szCs w:val="20"/>
        </w:rPr>
        <w:t>River</w:t>
      </w:r>
      <w:proofErr w:type="spellEnd"/>
      <w:r w:rsidRPr="00726F0A">
        <w:rPr>
          <w:rFonts w:asciiTheme="minorHAnsi" w:hAnsiTheme="minorHAnsi" w:cstheme="minorHAnsi"/>
          <w:bCs/>
          <w:sz w:val="20"/>
          <w:szCs w:val="20"/>
        </w:rPr>
        <w:t>. Guías expertos le acompañarán en su ascenso hasta la impresionante cascada de 600 pies (183 metros) de altura, un paseo vigorizante a través de la selva tropical.</w:t>
      </w:r>
    </w:p>
    <w:p w14:paraId="7E689F2D" w14:textId="42F9572A" w:rsid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El crucero de vuelta es una verdadera experiencia: un DJ entregado, el bar abierto y diversión asegurada.</w:t>
      </w:r>
    </w:p>
    <w:p w14:paraId="763E16F5"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PONERTE?</w:t>
      </w:r>
    </w:p>
    <w:p w14:paraId="470398F5"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Ropa ligera</w:t>
      </w:r>
    </w:p>
    <w:p w14:paraId="700FD4D4"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Calzado de playa</w:t>
      </w:r>
    </w:p>
    <w:p w14:paraId="2A64C37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Bañador</w:t>
      </w:r>
    </w:p>
    <w:p w14:paraId="76AAE51F"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LLEVARTE?</w:t>
      </w:r>
    </w:p>
    <w:p w14:paraId="1524C801"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Toalla</w:t>
      </w:r>
    </w:p>
    <w:p w14:paraId="3F199E0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Calzado de agua</w:t>
      </w:r>
    </w:p>
    <w:p w14:paraId="54CFB626"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Repelente de mosquitos</w:t>
      </w:r>
    </w:p>
    <w:p w14:paraId="3F8BC092"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Crema solar</w:t>
      </w:r>
    </w:p>
    <w:p w14:paraId="6F678909"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Cámara de fotos</w:t>
      </w:r>
    </w:p>
    <w:p w14:paraId="720122F7"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Gafas de sol</w:t>
      </w:r>
    </w:p>
    <w:p w14:paraId="30A751F2"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Gorra o sombrero</w:t>
      </w:r>
    </w:p>
    <w:p w14:paraId="1DFF8044"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DURACIÓN</w:t>
      </w:r>
    </w:p>
    <w:p w14:paraId="5C9A4FB8" w14:textId="6DE871E3" w:rsidR="00726F0A"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Medio día</w:t>
      </w:r>
    </w:p>
    <w:p w14:paraId="2BE8DD0F" w14:textId="17B74809" w:rsidR="00153D39" w:rsidRDefault="00153D39" w:rsidP="00153D39">
      <w:pPr>
        <w:jc w:val="both"/>
        <w:rPr>
          <w:rFonts w:asciiTheme="minorHAnsi" w:hAnsiTheme="minorHAnsi" w:cstheme="minorHAnsi"/>
          <w:bCs/>
          <w:sz w:val="20"/>
          <w:szCs w:val="20"/>
        </w:rPr>
      </w:pPr>
      <w:r>
        <w:rPr>
          <w:rFonts w:asciiTheme="minorHAnsi" w:hAnsiTheme="minorHAnsi" w:cstheme="minorHAnsi"/>
          <w:bCs/>
          <w:sz w:val="20"/>
          <w:szCs w:val="20"/>
        </w:rPr>
        <w:t xml:space="preserve">Opera diario. </w:t>
      </w:r>
    </w:p>
    <w:p w14:paraId="7FD825EC" w14:textId="77777777" w:rsidR="00EC2675" w:rsidRDefault="00EC2675" w:rsidP="00EC2675">
      <w:pPr>
        <w:rPr>
          <w:rFonts w:asciiTheme="minorHAnsi" w:hAnsiTheme="minorHAnsi" w:cstheme="minorHAnsi"/>
          <w:b/>
        </w:rPr>
      </w:pPr>
    </w:p>
    <w:p w14:paraId="3A2BE4B5" w14:textId="55CEF684" w:rsidR="00D25EA6" w:rsidRDefault="00726F0A" w:rsidP="00EC2675">
      <w:pPr>
        <w:rPr>
          <w:rFonts w:asciiTheme="minorHAnsi" w:hAnsiTheme="minorHAnsi" w:cstheme="minorHAnsi"/>
          <w:b/>
        </w:rPr>
      </w:pPr>
      <w:r w:rsidRPr="00726F0A">
        <w:rPr>
          <w:rFonts w:asciiTheme="minorHAnsi" w:hAnsiTheme="minorHAnsi" w:cstheme="minorHAnsi"/>
          <w:b/>
        </w:rPr>
        <w:t>EXCURSIONES A NEGRIL DESDE RUNAWAY BAY</w:t>
      </w:r>
    </w:p>
    <w:p w14:paraId="6DAA7A6D" w14:textId="50094F8F" w:rsidR="00D25EA6" w:rsidRDefault="00726F0A" w:rsidP="00D25EA6">
      <w:pPr>
        <w:jc w:val="both"/>
        <w:rPr>
          <w:rFonts w:asciiTheme="minorHAnsi" w:hAnsiTheme="minorHAnsi" w:cstheme="minorHAnsi"/>
          <w:bCs/>
          <w:sz w:val="20"/>
          <w:szCs w:val="20"/>
        </w:rPr>
      </w:pPr>
      <w:proofErr w:type="spellStart"/>
      <w:r w:rsidRPr="00726F0A">
        <w:rPr>
          <w:rFonts w:asciiTheme="minorHAnsi" w:hAnsiTheme="minorHAnsi" w:cstheme="minorHAnsi"/>
          <w:bCs/>
          <w:sz w:val="20"/>
          <w:szCs w:val="20"/>
        </w:rPr>
        <w:t>Negril</w:t>
      </w:r>
      <w:proofErr w:type="spellEnd"/>
      <w:r w:rsidRPr="00726F0A">
        <w:rPr>
          <w:rFonts w:asciiTheme="minorHAnsi" w:hAnsiTheme="minorHAnsi" w:cstheme="minorHAnsi"/>
          <w:bCs/>
          <w:sz w:val="20"/>
          <w:szCs w:val="20"/>
        </w:rPr>
        <w:t>, internacionalmente conocida por su ambiente relajado y su maravillosa playa de aguas cristalinas, donde podrá disfrutar del encanto de sus paisajes e ir de compras con productos libres de impuestos.</w:t>
      </w:r>
    </w:p>
    <w:p w14:paraId="79A2F38A"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Bordeando la bonita costa norte de la isla, llegaremos a </w:t>
      </w:r>
      <w:proofErr w:type="spellStart"/>
      <w:r w:rsidRPr="00726F0A">
        <w:rPr>
          <w:rFonts w:asciiTheme="minorHAnsi" w:hAnsiTheme="minorHAnsi" w:cstheme="minorHAnsi"/>
          <w:bCs/>
          <w:sz w:val="20"/>
          <w:szCs w:val="20"/>
        </w:rPr>
        <w:t>Negril</w:t>
      </w:r>
      <w:proofErr w:type="spellEnd"/>
      <w:r w:rsidRPr="00726F0A">
        <w:rPr>
          <w:rFonts w:asciiTheme="minorHAnsi" w:hAnsiTheme="minorHAnsi" w:cstheme="minorHAnsi"/>
          <w:bCs/>
          <w:sz w:val="20"/>
          <w:szCs w:val="20"/>
        </w:rPr>
        <w:t xml:space="preserve"> donde la sensación de tranquilidad se convierte en una forma de vida. Conocida por su ambiente relajado y por su maravillosa playa de aguas cristalinas y arena blanca, </w:t>
      </w:r>
      <w:proofErr w:type="spellStart"/>
      <w:r w:rsidRPr="00726F0A">
        <w:rPr>
          <w:rFonts w:asciiTheme="minorHAnsi" w:hAnsiTheme="minorHAnsi" w:cstheme="minorHAnsi"/>
          <w:bCs/>
          <w:sz w:val="20"/>
          <w:szCs w:val="20"/>
        </w:rPr>
        <w:t>Negril</w:t>
      </w:r>
      <w:proofErr w:type="spellEnd"/>
      <w:r w:rsidRPr="00726F0A">
        <w:rPr>
          <w:rFonts w:asciiTheme="minorHAnsi" w:hAnsiTheme="minorHAnsi" w:cstheme="minorHAnsi"/>
          <w:bCs/>
          <w:sz w:val="20"/>
          <w:szCs w:val="20"/>
        </w:rPr>
        <w:t xml:space="preserve"> le hará sentir como si estuviera en un paraíso.</w:t>
      </w:r>
    </w:p>
    <w:p w14:paraId="0DA4E27B"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Le ofreceremos la oportunidad de practicar diferentes actividades acuáticas como </w:t>
      </w:r>
      <w:proofErr w:type="spellStart"/>
      <w:r w:rsidRPr="00726F0A">
        <w:rPr>
          <w:rFonts w:asciiTheme="minorHAnsi" w:hAnsiTheme="minorHAnsi" w:cstheme="minorHAnsi"/>
          <w:bCs/>
          <w:sz w:val="20"/>
          <w:szCs w:val="20"/>
        </w:rPr>
        <w:t>parasailing</w:t>
      </w:r>
      <w:proofErr w:type="spellEnd"/>
      <w:r w:rsidRPr="00726F0A">
        <w:rPr>
          <w:rFonts w:asciiTheme="minorHAnsi" w:hAnsiTheme="minorHAnsi" w:cstheme="minorHAnsi"/>
          <w:bCs/>
          <w:sz w:val="20"/>
          <w:szCs w:val="20"/>
        </w:rPr>
        <w:t>, esnórquel, buceo, lanchas rápidas, etc.</w:t>
      </w:r>
    </w:p>
    <w:p w14:paraId="2475BA4B"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Podrá explorar las 7 millas de longitud de la fantástica playa, tomar el sol o darse un refrescante baño en las aguas turquesas.</w:t>
      </w:r>
    </w:p>
    <w:p w14:paraId="51E27D61"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La siguiente parada será en el Time Square Mall, donde podrá encontrar todo tipo de productos libres de impuestos.</w:t>
      </w:r>
    </w:p>
    <w:p w14:paraId="34D6688A" w14:textId="476D7CF9" w:rsidR="00726F0A" w:rsidRPr="00EC2675"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Para concluir, iremos al famoso </w:t>
      </w:r>
      <w:proofErr w:type="spellStart"/>
      <w:r w:rsidRPr="00726F0A">
        <w:rPr>
          <w:rFonts w:asciiTheme="minorHAnsi" w:hAnsiTheme="minorHAnsi" w:cstheme="minorHAnsi"/>
          <w:bCs/>
          <w:sz w:val="20"/>
          <w:szCs w:val="20"/>
        </w:rPr>
        <w:t>Rick’s</w:t>
      </w:r>
      <w:proofErr w:type="spellEnd"/>
      <w:r w:rsidRPr="00726F0A">
        <w:rPr>
          <w:rFonts w:asciiTheme="minorHAnsi" w:hAnsiTheme="minorHAnsi" w:cstheme="minorHAnsi"/>
          <w:bCs/>
          <w:sz w:val="20"/>
          <w:szCs w:val="20"/>
        </w:rPr>
        <w:t xml:space="preserve"> Café desde donde podrá disfrutar de uno de los más bonitos atardeceres del mundo mientras observamos a la población local dando saltos al agua desde los acantilados de más de 50 pies (15 metros) de altura.</w:t>
      </w:r>
    </w:p>
    <w:p w14:paraId="6189F7B2"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¿QUE PONERTE?</w:t>
      </w:r>
    </w:p>
    <w:p w14:paraId="04F05E21"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Ropa ligera</w:t>
      </w:r>
    </w:p>
    <w:p w14:paraId="1457D223"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Calzado cómodo</w:t>
      </w:r>
    </w:p>
    <w:p w14:paraId="08253A65"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Bañador</w:t>
      </w:r>
    </w:p>
    <w:p w14:paraId="173DF894"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¿QUE LLEVARTE?</w:t>
      </w:r>
    </w:p>
    <w:p w14:paraId="3F760EF9"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Dinero en efectivo</w:t>
      </w:r>
    </w:p>
    <w:p w14:paraId="2F292BB1"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Cámara de fotos</w:t>
      </w:r>
    </w:p>
    <w:p w14:paraId="597DF8D8"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Toalla</w:t>
      </w:r>
    </w:p>
    <w:p w14:paraId="50C0649D"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Protector solar</w:t>
      </w:r>
    </w:p>
    <w:p w14:paraId="7FE0B552"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DURACIÓN</w:t>
      </w:r>
    </w:p>
    <w:p w14:paraId="6A990645"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Día completo</w:t>
      </w:r>
    </w:p>
    <w:p w14:paraId="0B926C19"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INCLUYE</w:t>
      </w:r>
    </w:p>
    <w:p w14:paraId="0B49A532"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Transporte</w:t>
      </w:r>
    </w:p>
    <w:p w14:paraId="235325CA"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OBSERVACIONES RELEVANTES</w:t>
      </w:r>
    </w:p>
    <w:p w14:paraId="68CFCB86" w14:textId="47DD79D1" w:rsid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lastRenderedPageBreak/>
        <w:t>Requerido un número mínimo de participantes. En caso de cancelación, se ofrecerá una alternativa o la devolución del importe.</w:t>
      </w:r>
    </w:p>
    <w:p w14:paraId="7C42E623" w14:textId="3DAF869B" w:rsidR="00153D39" w:rsidRDefault="00153D39" w:rsidP="00153D39">
      <w:pPr>
        <w:jc w:val="both"/>
        <w:rPr>
          <w:rFonts w:asciiTheme="minorHAnsi" w:hAnsiTheme="minorHAnsi" w:cstheme="minorHAnsi"/>
          <w:bCs/>
          <w:sz w:val="20"/>
          <w:szCs w:val="20"/>
        </w:rPr>
      </w:pPr>
      <w:r>
        <w:rPr>
          <w:rFonts w:asciiTheme="minorHAnsi" w:hAnsiTheme="minorHAnsi" w:cstheme="minorHAnsi"/>
          <w:bCs/>
          <w:sz w:val="20"/>
          <w:szCs w:val="20"/>
        </w:rPr>
        <w:t xml:space="preserve">Opera </w:t>
      </w:r>
      <w:r>
        <w:rPr>
          <w:rFonts w:asciiTheme="minorHAnsi" w:hAnsiTheme="minorHAnsi" w:cstheme="minorHAnsi"/>
          <w:bCs/>
          <w:sz w:val="20"/>
          <w:szCs w:val="20"/>
        </w:rPr>
        <w:t xml:space="preserve">Lunes, </w:t>
      </w:r>
      <w:proofErr w:type="gramStart"/>
      <w:r>
        <w:rPr>
          <w:rFonts w:asciiTheme="minorHAnsi" w:hAnsiTheme="minorHAnsi" w:cstheme="minorHAnsi"/>
          <w:bCs/>
          <w:sz w:val="20"/>
          <w:szCs w:val="20"/>
        </w:rPr>
        <w:t>Martes</w:t>
      </w:r>
      <w:proofErr w:type="gramEnd"/>
      <w:r>
        <w:rPr>
          <w:rFonts w:asciiTheme="minorHAnsi" w:hAnsiTheme="minorHAnsi" w:cstheme="minorHAnsi"/>
          <w:bCs/>
          <w:sz w:val="20"/>
          <w:szCs w:val="20"/>
        </w:rPr>
        <w:t>, Miércoles y Sábados.</w:t>
      </w:r>
      <w:r>
        <w:rPr>
          <w:rFonts w:asciiTheme="minorHAnsi" w:hAnsiTheme="minorHAnsi" w:cstheme="minorHAnsi"/>
          <w:bCs/>
          <w:sz w:val="20"/>
          <w:szCs w:val="20"/>
        </w:rPr>
        <w:t xml:space="preserve"> </w:t>
      </w:r>
    </w:p>
    <w:p w14:paraId="5DDBBE96" w14:textId="77777777" w:rsidR="00726F0A" w:rsidRDefault="00726F0A" w:rsidP="00EC2675">
      <w:pPr>
        <w:rPr>
          <w:rFonts w:asciiTheme="minorHAnsi" w:hAnsiTheme="minorHAnsi" w:cstheme="minorHAnsi"/>
          <w:b/>
        </w:rPr>
      </w:pPr>
    </w:p>
    <w:p w14:paraId="519EB0BC" w14:textId="491C80A1" w:rsidR="00EC2675" w:rsidRDefault="00153D39" w:rsidP="00EC2675">
      <w:pPr>
        <w:rPr>
          <w:rFonts w:asciiTheme="minorHAnsi" w:hAnsiTheme="minorHAnsi" w:cstheme="minorHAnsi"/>
          <w:b/>
        </w:rPr>
      </w:pPr>
      <w:r w:rsidRPr="00153D39">
        <w:rPr>
          <w:rFonts w:asciiTheme="minorHAnsi" w:hAnsiTheme="minorHAnsi" w:cstheme="minorHAnsi"/>
          <w:b/>
        </w:rPr>
        <w:t>CASCADA DE DUNN'S RIVER</w:t>
      </w:r>
    </w:p>
    <w:p w14:paraId="56538629" w14:textId="7392792F" w:rsidR="00EC2675" w:rsidRPr="00EC2675"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Nadie debería perderse esta visita a la espectacular formación de roca caliza de 183m de altura en la cual podrá escalar mientras bordea las cascadas que desembocan en el océano a sus pies.</w:t>
      </w:r>
      <w:r w:rsidR="00EC2675" w:rsidRPr="00EC2675">
        <w:rPr>
          <w:rFonts w:asciiTheme="minorHAnsi" w:hAnsiTheme="minorHAnsi" w:cstheme="minorHAnsi"/>
          <w:bCs/>
          <w:sz w:val="20"/>
          <w:szCs w:val="20"/>
        </w:rPr>
        <w:t xml:space="preserve"> </w:t>
      </w:r>
    </w:p>
    <w:p w14:paraId="1D2B765A"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Nadie debería perderse esta visita a la principal atracción de Jamaica, las cataratas del </w:t>
      </w:r>
      <w:proofErr w:type="spellStart"/>
      <w:r w:rsidRPr="00153D39">
        <w:rPr>
          <w:rFonts w:asciiTheme="minorHAnsi" w:hAnsiTheme="minorHAnsi" w:cstheme="minorHAnsi"/>
          <w:bCs/>
          <w:sz w:val="20"/>
          <w:szCs w:val="20"/>
        </w:rPr>
        <w:t>Dunn’s</w:t>
      </w:r>
      <w:proofErr w:type="spellEnd"/>
      <w:r w:rsidRPr="00153D39">
        <w:rPr>
          <w:rFonts w:asciiTheme="minorHAnsi" w:hAnsiTheme="minorHAnsi" w:cstheme="minorHAnsi"/>
          <w:bCs/>
          <w:sz w:val="20"/>
          <w:szCs w:val="20"/>
        </w:rPr>
        <w:t xml:space="preserve"> </w:t>
      </w:r>
      <w:proofErr w:type="spellStart"/>
      <w:r w:rsidRPr="00153D39">
        <w:rPr>
          <w:rFonts w:asciiTheme="minorHAnsi" w:hAnsiTheme="minorHAnsi" w:cstheme="minorHAnsi"/>
          <w:bCs/>
          <w:sz w:val="20"/>
          <w:szCs w:val="20"/>
        </w:rPr>
        <w:t>River</w:t>
      </w:r>
      <w:proofErr w:type="spellEnd"/>
      <w:r w:rsidRPr="00153D39">
        <w:rPr>
          <w:rFonts w:asciiTheme="minorHAnsi" w:hAnsiTheme="minorHAnsi" w:cstheme="minorHAnsi"/>
          <w:bCs/>
          <w:sz w:val="20"/>
          <w:szCs w:val="20"/>
        </w:rPr>
        <w:t>. Usted tendrá la oportunidad de ascender por esta increíble obra de la Madre Naturaleza. Escalar los 600 pies (183 metros) de esta espectacular formación de roca caliza mientras bordea las cascadas que desembocan en el océano a sus pies.</w:t>
      </w:r>
    </w:p>
    <w:p w14:paraId="5F39510A"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Por el camino encontrará pequeñas piscinas de agua transparente e innumerables oportunidades para hacer maravillosas fotos.</w:t>
      </w:r>
    </w:p>
    <w:p w14:paraId="193B4960" w14:textId="77777777" w:rsidR="00153D39" w:rsidRPr="00153D39" w:rsidRDefault="00153D39" w:rsidP="00153D39">
      <w:pPr>
        <w:jc w:val="both"/>
        <w:rPr>
          <w:rFonts w:asciiTheme="minorHAnsi" w:hAnsiTheme="minorHAnsi" w:cstheme="minorHAnsi"/>
          <w:bCs/>
          <w:sz w:val="20"/>
          <w:szCs w:val="20"/>
        </w:rPr>
      </w:pPr>
      <w:proofErr w:type="gramStart"/>
      <w:r w:rsidRPr="00153D39">
        <w:rPr>
          <w:rFonts w:asciiTheme="minorHAnsi" w:hAnsiTheme="minorHAnsi" w:cstheme="minorHAnsi"/>
          <w:bCs/>
          <w:sz w:val="20"/>
          <w:szCs w:val="20"/>
        </w:rPr>
        <w:t>Sin duda una experiencia para toda una vida!</w:t>
      </w:r>
      <w:proofErr w:type="gramEnd"/>
    </w:p>
    <w:p w14:paraId="12C8D93D" w14:textId="0624EC2C" w:rsidR="00EC2675"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Nota: No adaptada para personas con movilidad reducida</w:t>
      </w:r>
    </w:p>
    <w:p w14:paraId="32569AAA"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PONERTE?</w:t>
      </w:r>
    </w:p>
    <w:p w14:paraId="3F784C44"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Ropa ligera</w:t>
      </w:r>
    </w:p>
    <w:p w14:paraId="0512A4BF"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Calzado de agua</w:t>
      </w:r>
    </w:p>
    <w:p w14:paraId="3746F746"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Bañador</w:t>
      </w:r>
    </w:p>
    <w:p w14:paraId="388901A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Gafas de sol</w:t>
      </w:r>
    </w:p>
    <w:p w14:paraId="7B108F72"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LLEVARTE?</w:t>
      </w:r>
    </w:p>
    <w:p w14:paraId="455C025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Toalla</w:t>
      </w:r>
    </w:p>
    <w:p w14:paraId="75D1F201"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Cámara</w:t>
      </w:r>
    </w:p>
    <w:p w14:paraId="123E17FD"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Gorra o sombrero</w:t>
      </w:r>
    </w:p>
    <w:p w14:paraId="732AEFB1"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Repelente de insectos</w:t>
      </w:r>
    </w:p>
    <w:p w14:paraId="513A4EA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Protector solar</w:t>
      </w:r>
    </w:p>
    <w:p w14:paraId="44E7AE70"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DURACIÓN</w:t>
      </w:r>
    </w:p>
    <w:p w14:paraId="75C43F53" w14:textId="071BD5C2" w:rsid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Medio </w:t>
      </w:r>
      <w:proofErr w:type="spellStart"/>
      <w:r w:rsidRPr="00153D39">
        <w:rPr>
          <w:rFonts w:asciiTheme="minorHAnsi" w:hAnsiTheme="minorHAnsi" w:cstheme="minorHAnsi"/>
          <w:bCs/>
          <w:sz w:val="20"/>
          <w:szCs w:val="20"/>
        </w:rPr>
        <w:t>dia</w:t>
      </w:r>
      <w:proofErr w:type="spellEnd"/>
    </w:p>
    <w:p w14:paraId="294F4543" w14:textId="77777777" w:rsidR="00153D39" w:rsidRDefault="00153D39" w:rsidP="00153D39">
      <w:pPr>
        <w:jc w:val="both"/>
        <w:rPr>
          <w:rFonts w:asciiTheme="minorHAnsi" w:hAnsiTheme="minorHAnsi" w:cstheme="minorHAnsi"/>
          <w:bCs/>
          <w:sz w:val="20"/>
          <w:szCs w:val="20"/>
        </w:rPr>
      </w:pPr>
      <w:r>
        <w:rPr>
          <w:rFonts w:asciiTheme="minorHAnsi" w:hAnsiTheme="minorHAnsi" w:cstheme="minorHAnsi"/>
          <w:bCs/>
          <w:sz w:val="20"/>
          <w:szCs w:val="20"/>
        </w:rPr>
        <w:t xml:space="preserve">Opera diario. </w:t>
      </w:r>
    </w:p>
    <w:p w14:paraId="3918EBEB" w14:textId="77777777" w:rsidR="00153D39" w:rsidRDefault="00153D39" w:rsidP="00153D39">
      <w:pPr>
        <w:jc w:val="both"/>
        <w:rPr>
          <w:rFonts w:asciiTheme="minorHAnsi" w:hAnsiTheme="minorHAnsi" w:cstheme="minorHAnsi"/>
          <w:bCs/>
          <w:sz w:val="20"/>
          <w:szCs w:val="20"/>
        </w:rPr>
      </w:pPr>
    </w:p>
    <w:p w14:paraId="283B65B7" w14:textId="6531838E" w:rsidR="00D25EA6" w:rsidRDefault="00153D39" w:rsidP="00EC2675">
      <w:pPr>
        <w:jc w:val="both"/>
        <w:rPr>
          <w:rFonts w:asciiTheme="minorHAnsi" w:hAnsiTheme="minorHAnsi" w:cstheme="minorHAnsi"/>
          <w:bCs/>
          <w:sz w:val="20"/>
          <w:szCs w:val="20"/>
        </w:rPr>
      </w:pPr>
      <w:r w:rsidRPr="00153D39">
        <w:rPr>
          <w:rFonts w:asciiTheme="minorHAnsi" w:hAnsiTheme="minorHAnsi" w:cstheme="minorHAnsi"/>
          <w:b/>
        </w:rPr>
        <w:t>CASCADA DUNN'S RIVER Y BLUE HOLE</w:t>
      </w:r>
    </w:p>
    <w:p w14:paraId="17D7F022" w14:textId="1E64327E" w:rsidR="00D25EA6" w:rsidRDefault="00153D39" w:rsidP="00D25EA6">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Disfrute de las famosas cataratas y del fantástico Blue </w:t>
      </w:r>
      <w:proofErr w:type="spellStart"/>
      <w:r w:rsidRPr="00153D39">
        <w:rPr>
          <w:rFonts w:asciiTheme="minorHAnsi" w:hAnsiTheme="minorHAnsi" w:cstheme="minorHAnsi"/>
          <w:bCs/>
          <w:sz w:val="20"/>
          <w:szCs w:val="20"/>
        </w:rPr>
        <w:t>Hole</w:t>
      </w:r>
      <w:proofErr w:type="spellEnd"/>
      <w:r w:rsidRPr="00153D39">
        <w:rPr>
          <w:rFonts w:asciiTheme="minorHAnsi" w:hAnsiTheme="minorHAnsi" w:cstheme="minorHAnsi"/>
          <w:bCs/>
          <w:sz w:val="20"/>
          <w:szCs w:val="20"/>
        </w:rPr>
        <w:t xml:space="preserve"> en Ocho Ríos; pozos con agua azul turquesa que le invitan a saltar. Después una caminata 5 minutos podrá disfrutar de las refrescantes cascadas.</w:t>
      </w:r>
    </w:p>
    <w:p w14:paraId="233C2D1C"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Disfrute de las famosas cataratas del río Dunn y del fantástico Blue </w:t>
      </w:r>
      <w:proofErr w:type="spellStart"/>
      <w:r w:rsidRPr="00153D39">
        <w:rPr>
          <w:rFonts w:asciiTheme="minorHAnsi" w:hAnsiTheme="minorHAnsi" w:cstheme="minorHAnsi"/>
          <w:bCs/>
          <w:sz w:val="20"/>
          <w:szCs w:val="20"/>
        </w:rPr>
        <w:t>Hole</w:t>
      </w:r>
      <w:proofErr w:type="spellEnd"/>
      <w:r w:rsidRPr="00153D39">
        <w:rPr>
          <w:rFonts w:asciiTheme="minorHAnsi" w:hAnsiTheme="minorHAnsi" w:cstheme="minorHAnsi"/>
          <w:bCs/>
          <w:sz w:val="20"/>
          <w:szCs w:val="20"/>
        </w:rPr>
        <w:t xml:space="preserve"> en Ocho Ríos,</w:t>
      </w:r>
    </w:p>
    <w:p w14:paraId="20D588E7"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Experimente lo que </w:t>
      </w:r>
      <w:proofErr w:type="spellStart"/>
      <w:r w:rsidRPr="00153D39">
        <w:rPr>
          <w:rFonts w:asciiTheme="minorHAnsi" w:hAnsiTheme="minorHAnsi" w:cstheme="minorHAnsi"/>
          <w:bCs/>
          <w:sz w:val="20"/>
          <w:szCs w:val="20"/>
        </w:rPr>
        <w:t>fué</w:t>
      </w:r>
      <w:proofErr w:type="spellEnd"/>
      <w:r w:rsidRPr="00153D39">
        <w:rPr>
          <w:rFonts w:asciiTheme="minorHAnsi" w:hAnsiTheme="minorHAnsi" w:cstheme="minorHAnsi"/>
          <w:bCs/>
          <w:sz w:val="20"/>
          <w:szCs w:val="20"/>
        </w:rPr>
        <w:t xml:space="preserve"> un secreto bien guardado en la emocionante costa norte de Jamaica. El impresionantemente hermoso Blue </w:t>
      </w:r>
      <w:proofErr w:type="spellStart"/>
      <w:r w:rsidRPr="00153D39">
        <w:rPr>
          <w:rFonts w:asciiTheme="minorHAnsi" w:hAnsiTheme="minorHAnsi" w:cstheme="minorHAnsi"/>
          <w:bCs/>
          <w:sz w:val="20"/>
          <w:szCs w:val="20"/>
        </w:rPr>
        <w:t>Hole</w:t>
      </w:r>
      <w:proofErr w:type="spellEnd"/>
      <w:r w:rsidRPr="00153D39">
        <w:rPr>
          <w:rFonts w:asciiTheme="minorHAnsi" w:hAnsiTheme="minorHAnsi" w:cstheme="minorHAnsi"/>
          <w:bCs/>
          <w:sz w:val="20"/>
          <w:szCs w:val="20"/>
        </w:rPr>
        <w:t xml:space="preserve"> se encuentra en un espléndido paisaje jamaiquino a pocos kilómetros de la ciudad turística de Ocho Ríos. Disfruta de un día lejos del bullicio de la ciudad. Blue </w:t>
      </w:r>
      <w:proofErr w:type="spellStart"/>
      <w:r w:rsidRPr="00153D39">
        <w:rPr>
          <w:rFonts w:asciiTheme="minorHAnsi" w:hAnsiTheme="minorHAnsi" w:cstheme="minorHAnsi"/>
          <w:bCs/>
          <w:sz w:val="20"/>
          <w:szCs w:val="20"/>
        </w:rPr>
        <w:t>Hole</w:t>
      </w:r>
      <w:proofErr w:type="spellEnd"/>
      <w:r w:rsidRPr="00153D39">
        <w:rPr>
          <w:rFonts w:asciiTheme="minorHAnsi" w:hAnsiTheme="minorHAnsi" w:cstheme="minorHAnsi"/>
          <w:bCs/>
          <w:sz w:val="20"/>
          <w:szCs w:val="20"/>
        </w:rPr>
        <w:t xml:space="preserve"> es más que una piscina de agua fresca y refrescante. El área consta de muchos pozos de agua, cada uno con agua azul turquesa increíblemente hermosa que lo hace tan atractivo y tentador para saltar.</w:t>
      </w:r>
    </w:p>
    <w:p w14:paraId="6B7B2EA6"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En las colinas, después de pasar los pozos de agua, con una caminata de sólo 5 minutos te llevará de cascada en cascada y más atractivos hoyos de agua. Parte de lo que hace que esta atracción sea tan entrañable es el entorno natural y rústico. Hay senderos que conducen a las cataratas (pasos tallados en la tierra) y encontrarás, en medio de la naturaleza, mini bares donde puedes refrescarte con cocos de gelatina, cerveza Red </w:t>
      </w:r>
      <w:proofErr w:type="spellStart"/>
      <w:r w:rsidRPr="00153D39">
        <w:rPr>
          <w:rFonts w:asciiTheme="minorHAnsi" w:hAnsiTheme="minorHAnsi" w:cstheme="minorHAnsi"/>
          <w:bCs/>
          <w:sz w:val="20"/>
          <w:szCs w:val="20"/>
        </w:rPr>
        <w:t>Stripe</w:t>
      </w:r>
      <w:proofErr w:type="spellEnd"/>
      <w:r w:rsidRPr="00153D39">
        <w:rPr>
          <w:rFonts w:asciiTheme="minorHAnsi" w:hAnsiTheme="minorHAnsi" w:cstheme="minorHAnsi"/>
          <w:bCs/>
          <w:sz w:val="20"/>
          <w:szCs w:val="20"/>
        </w:rPr>
        <w:t xml:space="preserve"> o frutas de temporada.</w:t>
      </w:r>
    </w:p>
    <w:p w14:paraId="4B8790CF" w14:textId="3951FEB4" w:rsidR="00D25EA6"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 Sumérgete en el exuberante paisaje tropical y disfruta de la hermosa flora y fauna. Puedes balancearte en una enredadera y soltarla y chapotear en el agua, o puedes zambullirte o dar un salto mortal desde un acantilado hacia el agua. Si no eres tan atrevido, simplemente puedes relajarte en el agua y sentir su efecto calmante, sedante y casi terapéutico. Hay guías que lo ayudarán en el camino y garantizarán su seguridad dentro y fuera del agua.</w:t>
      </w:r>
    </w:p>
    <w:p w14:paraId="2ABC8AC5"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LLEVARTE?</w:t>
      </w:r>
    </w:p>
    <w:p w14:paraId="1E246DED"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Ropa ligera</w:t>
      </w:r>
    </w:p>
    <w:p w14:paraId="7699E61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Bañador</w:t>
      </w:r>
    </w:p>
    <w:p w14:paraId="091C63F6"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Calzado cómodo</w:t>
      </w:r>
    </w:p>
    <w:p w14:paraId="21338DFD"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Repelente de insectos</w:t>
      </w:r>
    </w:p>
    <w:p w14:paraId="51DAF089"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Protector solar</w:t>
      </w:r>
    </w:p>
    <w:p w14:paraId="574A9880"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DURACIÓN</w:t>
      </w:r>
    </w:p>
    <w:p w14:paraId="63C95372"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Todo el día</w:t>
      </w:r>
    </w:p>
    <w:p w14:paraId="3D931A4D"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lastRenderedPageBreak/>
        <w:t>INCLUYE</w:t>
      </w:r>
    </w:p>
    <w:p w14:paraId="6E94B4CB" w14:textId="4F64C64D" w:rsidR="00153D39" w:rsidRPr="00EC2675"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Almuerzo</w:t>
      </w:r>
    </w:p>
    <w:p w14:paraId="091B5DD3" w14:textId="656BBE44" w:rsidR="00153D39" w:rsidRDefault="00153D39" w:rsidP="00153D39">
      <w:pPr>
        <w:jc w:val="both"/>
        <w:rPr>
          <w:rFonts w:asciiTheme="minorHAnsi" w:hAnsiTheme="minorHAnsi" w:cstheme="minorHAnsi"/>
          <w:bCs/>
          <w:sz w:val="20"/>
          <w:szCs w:val="20"/>
        </w:rPr>
      </w:pPr>
      <w:r>
        <w:rPr>
          <w:rFonts w:asciiTheme="minorHAnsi" w:hAnsiTheme="minorHAnsi" w:cstheme="minorHAnsi"/>
          <w:bCs/>
          <w:sz w:val="20"/>
          <w:szCs w:val="20"/>
        </w:rPr>
        <w:t xml:space="preserve">Opera </w:t>
      </w:r>
      <w:r>
        <w:rPr>
          <w:rFonts w:asciiTheme="minorHAnsi" w:hAnsiTheme="minorHAnsi" w:cstheme="minorHAnsi"/>
          <w:bCs/>
          <w:sz w:val="20"/>
          <w:szCs w:val="20"/>
        </w:rPr>
        <w:t xml:space="preserve">Martes, </w:t>
      </w:r>
      <w:proofErr w:type="gramStart"/>
      <w:r>
        <w:rPr>
          <w:rFonts w:asciiTheme="minorHAnsi" w:hAnsiTheme="minorHAnsi" w:cstheme="minorHAnsi"/>
          <w:bCs/>
          <w:sz w:val="20"/>
          <w:szCs w:val="20"/>
        </w:rPr>
        <w:t>Jueves</w:t>
      </w:r>
      <w:proofErr w:type="gramEnd"/>
      <w:r>
        <w:rPr>
          <w:rFonts w:asciiTheme="minorHAnsi" w:hAnsiTheme="minorHAnsi" w:cstheme="minorHAnsi"/>
          <w:bCs/>
          <w:sz w:val="20"/>
          <w:szCs w:val="20"/>
        </w:rPr>
        <w:t>, Viernes y Domingo</w:t>
      </w:r>
    </w:p>
    <w:p w14:paraId="0A00B4D7" w14:textId="77777777" w:rsidR="00EC2675" w:rsidRDefault="00EC2675" w:rsidP="00153D39">
      <w:pPr>
        <w:rPr>
          <w:rFonts w:asciiTheme="minorHAnsi" w:hAnsiTheme="minorHAnsi" w:cstheme="minorHAnsi"/>
          <w:b/>
        </w:rPr>
      </w:pPr>
    </w:p>
    <w:p w14:paraId="6474F00E" w14:textId="30CA7625" w:rsidR="00EC2675" w:rsidRPr="00153D39" w:rsidRDefault="00153D39" w:rsidP="00EC2675">
      <w:pPr>
        <w:rPr>
          <w:rFonts w:asciiTheme="minorHAnsi" w:hAnsiTheme="minorHAnsi" w:cstheme="minorHAnsi"/>
          <w:b/>
        </w:rPr>
      </w:pPr>
      <w:r w:rsidRPr="00153D39">
        <w:rPr>
          <w:rFonts w:asciiTheme="minorHAnsi" w:hAnsiTheme="minorHAnsi" w:cstheme="minorHAnsi"/>
          <w:b/>
        </w:rPr>
        <w:t>LAGUNA LUMINOSA</w:t>
      </w:r>
    </w:p>
    <w:p w14:paraId="4AB5E928"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Disfrute de una noche mágica en la Laguna Luminosa, una fantástica laguna rodeada de mangles en donde millones de organismos microscópicos viven y emiten luz fluorescente.</w:t>
      </w:r>
    </w:p>
    <w:p w14:paraId="0D29912A"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Al nadar o simplemente al agitar el agua, ésta parece emitir un inusual color neón. La fosforescencia es tan marcada que los peces que nadan en la laguna han sido comparados con estrellas en movimiento.</w:t>
      </w:r>
    </w:p>
    <w:p w14:paraId="7EDCFFB7" w14:textId="79C90211" w:rsidR="00EC2675"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Este fenómeno sólo se puede observar en cuatro lugares en el mundo, y la laguna luminosa de Jamaica es considerado el mejor lugar del planeta para vivir esta experiencia.</w:t>
      </w:r>
    </w:p>
    <w:p w14:paraId="4A3216BF"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¿QUE PONERTE?</w:t>
      </w:r>
    </w:p>
    <w:p w14:paraId="7E9F7280"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Ropa ligera</w:t>
      </w:r>
    </w:p>
    <w:p w14:paraId="45F8A5E4"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Calzado cómodo</w:t>
      </w:r>
    </w:p>
    <w:p w14:paraId="6F00EC60"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Bañador</w:t>
      </w:r>
    </w:p>
    <w:p w14:paraId="117902D5"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¿QUE LLEVARTE?</w:t>
      </w:r>
    </w:p>
    <w:p w14:paraId="6A6E64D7"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Repelente de mosquitos</w:t>
      </w:r>
    </w:p>
    <w:p w14:paraId="281F868A"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Chaqueta ligera</w:t>
      </w:r>
    </w:p>
    <w:p w14:paraId="5C792E54"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Cámara de fotos</w:t>
      </w:r>
    </w:p>
    <w:p w14:paraId="2FF33052"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Toalla</w:t>
      </w:r>
    </w:p>
    <w:p w14:paraId="1F919188"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DURACIÓN</w:t>
      </w:r>
    </w:p>
    <w:p w14:paraId="2E88DCC8"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Medio día</w:t>
      </w:r>
    </w:p>
    <w:p w14:paraId="538ABE58"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INCLUYE</w:t>
      </w:r>
    </w:p>
    <w:p w14:paraId="0CB52012"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Transporte</w:t>
      </w:r>
    </w:p>
    <w:p w14:paraId="1B9C0DCF"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OBSERVACIONES RELEVANTES</w:t>
      </w:r>
    </w:p>
    <w:p w14:paraId="3FCAA086" w14:textId="4CCA8BAD" w:rsidR="005B5879" w:rsidRPr="00EC2675"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Requerido un mínimo de personas. En caso de cancelación, se ofrecerá una alternativa o el reembolso.</w:t>
      </w:r>
    </w:p>
    <w:p w14:paraId="6DA4A88B" w14:textId="77777777" w:rsidR="005B5879" w:rsidRDefault="005B5879" w:rsidP="005B5879">
      <w:pPr>
        <w:jc w:val="both"/>
        <w:rPr>
          <w:rFonts w:asciiTheme="minorHAnsi" w:hAnsiTheme="minorHAnsi" w:cstheme="minorHAnsi"/>
          <w:bCs/>
          <w:sz w:val="20"/>
          <w:szCs w:val="20"/>
        </w:rPr>
      </w:pPr>
      <w:r>
        <w:rPr>
          <w:rFonts w:asciiTheme="minorHAnsi" w:hAnsiTheme="minorHAnsi" w:cstheme="minorHAnsi"/>
          <w:bCs/>
          <w:sz w:val="20"/>
          <w:szCs w:val="20"/>
        </w:rPr>
        <w:t xml:space="preserve">Opera diario. </w:t>
      </w:r>
    </w:p>
    <w:p w14:paraId="56505FB8" w14:textId="77777777" w:rsidR="00EC2675" w:rsidRDefault="00EC2675" w:rsidP="00185B9D">
      <w:pPr>
        <w:rPr>
          <w:rFonts w:asciiTheme="minorHAnsi" w:hAnsiTheme="minorHAnsi" w:cstheme="minorHAnsi"/>
          <w:b/>
        </w:rPr>
      </w:pPr>
    </w:p>
    <w:p w14:paraId="7AA0E71D" w14:textId="34A4EB2B" w:rsidR="00185B9D" w:rsidRPr="00185B9D" w:rsidRDefault="005B5879" w:rsidP="00185B9D">
      <w:pPr>
        <w:rPr>
          <w:rFonts w:asciiTheme="minorHAnsi" w:hAnsiTheme="minorHAnsi" w:cstheme="minorHAnsi"/>
          <w:b/>
        </w:rPr>
      </w:pPr>
      <w:r w:rsidRPr="005B5879">
        <w:rPr>
          <w:rFonts w:asciiTheme="minorHAnsi" w:hAnsiTheme="minorHAnsi" w:cstheme="minorHAnsi"/>
          <w:b/>
        </w:rPr>
        <w:t>RÍO MARTHA BRAE</w:t>
      </w:r>
    </w:p>
    <w:p w14:paraId="3BB1E6B5" w14:textId="73E90031" w:rsidR="00EC2675" w:rsidRPr="00EC2675" w:rsidRDefault="005B5879" w:rsidP="00EC2675">
      <w:pPr>
        <w:jc w:val="both"/>
        <w:rPr>
          <w:rFonts w:asciiTheme="minorHAnsi" w:hAnsiTheme="minorHAnsi" w:cstheme="minorHAnsi"/>
          <w:bCs/>
          <w:sz w:val="20"/>
          <w:szCs w:val="20"/>
        </w:rPr>
      </w:pPr>
      <w:r w:rsidRPr="005B5879">
        <w:rPr>
          <w:rFonts w:asciiTheme="minorHAnsi" w:hAnsiTheme="minorHAnsi" w:cstheme="minorHAnsi"/>
          <w:bCs/>
          <w:sz w:val="20"/>
          <w:szCs w:val="20"/>
        </w:rPr>
        <w:t xml:space="preserve">El río Martha </w:t>
      </w:r>
      <w:proofErr w:type="spellStart"/>
      <w:r w:rsidRPr="005B5879">
        <w:rPr>
          <w:rFonts w:asciiTheme="minorHAnsi" w:hAnsiTheme="minorHAnsi" w:cstheme="minorHAnsi"/>
          <w:bCs/>
          <w:sz w:val="20"/>
          <w:szCs w:val="20"/>
        </w:rPr>
        <w:t>Brae</w:t>
      </w:r>
      <w:proofErr w:type="spellEnd"/>
      <w:r w:rsidRPr="005B5879">
        <w:rPr>
          <w:rFonts w:asciiTheme="minorHAnsi" w:hAnsiTheme="minorHAnsi" w:cstheme="minorHAnsi"/>
          <w:bCs/>
          <w:sz w:val="20"/>
          <w:szCs w:val="20"/>
        </w:rPr>
        <w:t xml:space="preserve"> es el lugar por excelencia para disfrutar del rafting en Jamaica y es la mejor manera de descubrir el interior tropical del país.</w:t>
      </w:r>
    </w:p>
    <w:p w14:paraId="3062FB2C"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 xml:space="preserve">Aventura en rafting recorriendo un tramo de tres millas del bonito río Martha </w:t>
      </w:r>
      <w:proofErr w:type="spellStart"/>
      <w:r w:rsidRPr="005B5879">
        <w:rPr>
          <w:rFonts w:asciiTheme="minorHAnsi" w:hAnsiTheme="minorHAnsi" w:cstheme="minorHAnsi"/>
          <w:bCs/>
          <w:sz w:val="20"/>
          <w:szCs w:val="20"/>
        </w:rPr>
        <w:t>Brae</w:t>
      </w:r>
      <w:proofErr w:type="spellEnd"/>
      <w:r w:rsidRPr="005B5879">
        <w:rPr>
          <w:rFonts w:asciiTheme="minorHAnsi" w:hAnsiTheme="minorHAnsi" w:cstheme="minorHAnsi"/>
          <w:bCs/>
          <w:sz w:val="20"/>
          <w:szCs w:val="20"/>
        </w:rPr>
        <w:t xml:space="preserve"> y tiene una duración de aproximadamente una hora.  El área de embarque, el “</w:t>
      </w:r>
      <w:proofErr w:type="spellStart"/>
      <w:r w:rsidRPr="005B5879">
        <w:rPr>
          <w:rFonts w:asciiTheme="minorHAnsi" w:hAnsiTheme="minorHAnsi" w:cstheme="minorHAnsi"/>
          <w:bCs/>
          <w:sz w:val="20"/>
          <w:szCs w:val="20"/>
        </w:rPr>
        <w:t>Rafter’s</w:t>
      </w:r>
      <w:proofErr w:type="spellEnd"/>
      <w:r w:rsidRPr="005B5879">
        <w:rPr>
          <w:rFonts w:asciiTheme="minorHAnsi" w:hAnsiTheme="minorHAnsi" w:cstheme="minorHAnsi"/>
          <w:bCs/>
          <w:sz w:val="20"/>
          <w:szCs w:val="20"/>
        </w:rPr>
        <w:t xml:space="preserve"> </w:t>
      </w:r>
      <w:proofErr w:type="spellStart"/>
      <w:r w:rsidRPr="005B5879">
        <w:rPr>
          <w:rFonts w:asciiTheme="minorHAnsi" w:hAnsiTheme="minorHAnsi" w:cstheme="minorHAnsi"/>
          <w:bCs/>
          <w:sz w:val="20"/>
          <w:szCs w:val="20"/>
        </w:rPr>
        <w:t>Village</w:t>
      </w:r>
      <w:proofErr w:type="spellEnd"/>
      <w:r w:rsidRPr="005B5879">
        <w:rPr>
          <w:rFonts w:asciiTheme="minorHAnsi" w:hAnsiTheme="minorHAnsi" w:cstheme="minorHAnsi"/>
          <w:bCs/>
          <w:sz w:val="20"/>
          <w:szCs w:val="20"/>
        </w:rPr>
        <w:t>, está rodeada por 6 acres de hermosos prados y ofrecen unas instalaciones totalmente equipadas que incluyen piscina, bares, zona para pícnic y tiendas de souvenirs.</w:t>
      </w:r>
    </w:p>
    <w:p w14:paraId="28E73D16" w14:textId="2879194E" w:rsidR="00A06092"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 xml:space="preserve">Antes de iniciar el recorrido por el río sobre las balsas de bambú, podrá acceder al “Miss </w:t>
      </w:r>
      <w:proofErr w:type="spellStart"/>
      <w:r w:rsidRPr="005B5879">
        <w:rPr>
          <w:rFonts w:asciiTheme="minorHAnsi" w:hAnsiTheme="minorHAnsi" w:cstheme="minorHAnsi"/>
          <w:bCs/>
          <w:sz w:val="20"/>
          <w:szCs w:val="20"/>
        </w:rPr>
        <w:t>Marthe’s</w:t>
      </w:r>
      <w:proofErr w:type="spellEnd"/>
      <w:r w:rsidRPr="005B5879">
        <w:rPr>
          <w:rFonts w:asciiTheme="minorHAnsi" w:hAnsiTheme="minorHAnsi" w:cstheme="minorHAnsi"/>
          <w:bCs/>
          <w:sz w:val="20"/>
          <w:szCs w:val="20"/>
        </w:rPr>
        <w:t xml:space="preserve"> </w:t>
      </w:r>
      <w:proofErr w:type="spellStart"/>
      <w:r w:rsidRPr="005B5879">
        <w:rPr>
          <w:rFonts w:asciiTheme="minorHAnsi" w:hAnsiTheme="minorHAnsi" w:cstheme="minorHAnsi"/>
          <w:bCs/>
          <w:sz w:val="20"/>
          <w:szCs w:val="20"/>
        </w:rPr>
        <w:t>Herb</w:t>
      </w:r>
      <w:proofErr w:type="spellEnd"/>
      <w:r w:rsidRPr="005B5879">
        <w:rPr>
          <w:rFonts w:asciiTheme="minorHAnsi" w:hAnsiTheme="minorHAnsi" w:cstheme="minorHAnsi"/>
          <w:bCs/>
          <w:sz w:val="20"/>
          <w:szCs w:val="20"/>
        </w:rPr>
        <w:t xml:space="preserve"> Garden”, un espectacular jardín donde se presentan las hierbas jamaicanas, famosas por sus propiedades medicinales y curativas.</w:t>
      </w:r>
    </w:p>
    <w:p w14:paraId="5FE35133"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¿QUE PONERTE?</w:t>
      </w:r>
    </w:p>
    <w:p w14:paraId="2EAEEF44"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Ropa ligera</w:t>
      </w:r>
    </w:p>
    <w:p w14:paraId="081DC019"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Calzado cómodo</w:t>
      </w:r>
    </w:p>
    <w:p w14:paraId="785F41FD"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Bañador</w:t>
      </w:r>
    </w:p>
    <w:p w14:paraId="79738EFA"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Gafas de sol</w:t>
      </w:r>
    </w:p>
    <w:p w14:paraId="614107A0"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¿QUE LLEVARTE?</w:t>
      </w:r>
    </w:p>
    <w:p w14:paraId="16CE7A3E"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Toalla</w:t>
      </w:r>
    </w:p>
    <w:p w14:paraId="0A344C55"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Cámara de fotos</w:t>
      </w:r>
    </w:p>
    <w:p w14:paraId="13610803"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Repelente para insectos</w:t>
      </w:r>
    </w:p>
    <w:p w14:paraId="0C7D183C"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Protector solar</w:t>
      </w:r>
    </w:p>
    <w:p w14:paraId="361771AA"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DURACIÓN</w:t>
      </w:r>
    </w:p>
    <w:p w14:paraId="3C70659E"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Medio día</w:t>
      </w:r>
    </w:p>
    <w:p w14:paraId="3EF73697" w14:textId="77777777" w:rsidR="005B5879" w:rsidRP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OBSERVACIONES RELEVANTES</w:t>
      </w:r>
    </w:p>
    <w:p w14:paraId="6B31A7F8" w14:textId="2CF610AE" w:rsidR="005B5879" w:rsidRDefault="005B5879" w:rsidP="005B5879">
      <w:pPr>
        <w:jc w:val="both"/>
        <w:rPr>
          <w:rFonts w:asciiTheme="minorHAnsi" w:hAnsiTheme="minorHAnsi" w:cstheme="minorHAnsi"/>
          <w:bCs/>
          <w:sz w:val="20"/>
          <w:szCs w:val="20"/>
        </w:rPr>
      </w:pPr>
      <w:r w:rsidRPr="005B5879">
        <w:rPr>
          <w:rFonts w:asciiTheme="minorHAnsi" w:hAnsiTheme="minorHAnsi" w:cstheme="minorHAnsi"/>
          <w:bCs/>
          <w:sz w:val="20"/>
          <w:szCs w:val="20"/>
        </w:rPr>
        <w:t>No accesible para personas con movilidad reducida. El horario de acceso es de 09:00am a 16:00pm. Reconfirmar a su llegada los horarios.</w:t>
      </w:r>
    </w:p>
    <w:p w14:paraId="4C1E6696" w14:textId="3712EC04" w:rsidR="005B5879" w:rsidRDefault="005B5879" w:rsidP="005B5879">
      <w:pPr>
        <w:jc w:val="both"/>
        <w:rPr>
          <w:rFonts w:asciiTheme="minorHAnsi" w:hAnsiTheme="minorHAnsi" w:cstheme="minorHAnsi"/>
          <w:bCs/>
          <w:sz w:val="20"/>
          <w:szCs w:val="20"/>
        </w:rPr>
      </w:pPr>
      <w:r>
        <w:rPr>
          <w:rFonts w:asciiTheme="minorHAnsi" w:hAnsiTheme="minorHAnsi" w:cstheme="minorHAnsi"/>
          <w:bCs/>
          <w:sz w:val="20"/>
          <w:szCs w:val="20"/>
        </w:rPr>
        <w:t xml:space="preserve">Opera </w:t>
      </w:r>
      <w:r>
        <w:rPr>
          <w:rFonts w:asciiTheme="minorHAnsi" w:hAnsiTheme="minorHAnsi" w:cstheme="minorHAnsi"/>
          <w:bCs/>
          <w:sz w:val="20"/>
          <w:szCs w:val="20"/>
        </w:rPr>
        <w:t xml:space="preserve">Lunes, </w:t>
      </w:r>
      <w:proofErr w:type="gramStart"/>
      <w:r>
        <w:rPr>
          <w:rFonts w:asciiTheme="minorHAnsi" w:hAnsiTheme="minorHAnsi" w:cstheme="minorHAnsi"/>
          <w:bCs/>
          <w:sz w:val="20"/>
          <w:szCs w:val="20"/>
        </w:rPr>
        <w:t>Martes</w:t>
      </w:r>
      <w:proofErr w:type="gramEnd"/>
      <w:r>
        <w:rPr>
          <w:rFonts w:asciiTheme="minorHAnsi" w:hAnsiTheme="minorHAnsi" w:cstheme="minorHAnsi"/>
          <w:bCs/>
          <w:sz w:val="20"/>
          <w:szCs w:val="20"/>
        </w:rPr>
        <w:t>, Jueves</w:t>
      </w:r>
      <w:r>
        <w:rPr>
          <w:rFonts w:asciiTheme="minorHAnsi" w:hAnsiTheme="minorHAnsi" w:cstheme="minorHAnsi"/>
          <w:bCs/>
          <w:sz w:val="20"/>
          <w:szCs w:val="20"/>
        </w:rPr>
        <w:t xml:space="preserve"> </w:t>
      </w:r>
      <w:r>
        <w:rPr>
          <w:rFonts w:asciiTheme="minorHAnsi" w:hAnsiTheme="minorHAnsi" w:cstheme="minorHAnsi"/>
          <w:bCs/>
          <w:sz w:val="20"/>
          <w:szCs w:val="20"/>
        </w:rPr>
        <w:t xml:space="preserve">y </w:t>
      </w:r>
      <w:proofErr w:type="spellStart"/>
      <w:r>
        <w:rPr>
          <w:rFonts w:asciiTheme="minorHAnsi" w:hAnsiTheme="minorHAnsi" w:cstheme="minorHAnsi"/>
          <w:bCs/>
          <w:sz w:val="20"/>
          <w:szCs w:val="20"/>
        </w:rPr>
        <w:t>Sabado</w:t>
      </w:r>
      <w:proofErr w:type="spellEnd"/>
    </w:p>
    <w:p w14:paraId="33547BC9" w14:textId="77777777" w:rsidR="005B5879" w:rsidRPr="00A06092" w:rsidRDefault="005B5879" w:rsidP="006869BB">
      <w:pPr>
        <w:jc w:val="both"/>
        <w:rPr>
          <w:rFonts w:asciiTheme="minorHAnsi" w:hAnsiTheme="minorHAnsi" w:cstheme="minorHAnsi"/>
          <w:bCs/>
          <w:sz w:val="20"/>
          <w:szCs w:val="20"/>
        </w:rPr>
      </w:pPr>
    </w:p>
    <w:sectPr w:rsidR="005B5879" w:rsidRPr="00A06092" w:rsidSect="00026A4E">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04C8C" w14:textId="77777777" w:rsidR="00026A4E" w:rsidRDefault="00026A4E" w:rsidP="008341EF">
      <w:r>
        <w:separator/>
      </w:r>
    </w:p>
  </w:endnote>
  <w:endnote w:type="continuationSeparator" w:id="0">
    <w:p w14:paraId="4C69D95B" w14:textId="77777777" w:rsidR="00026A4E" w:rsidRDefault="00026A4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4210" w14:textId="40C2374C" w:rsidR="00185B9D" w:rsidRPr="00185B9D" w:rsidRDefault="00185B9D" w:rsidP="00185B9D">
    <w:pPr>
      <w:pStyle w:val="Piedepgina"/>
      <w:jc w:val="center"/>
      <w:rPr>
        <w:rFonts w:ascii="Arial" w:hAnsi="Arial" w:cs="Arial"/>
        <w:b/>
        <w:sz w:val="14"/>
        <w:szCs w:val="16"/>
      </w:rPr>
    </w:pPr>
    <w:r w:rsidRPr="00185B9D">
      <w:rPr>
        <w:rFonts w:ascii="Arial" w:hAnsi="Arial" w:cs="Arial"/>
        <w:b/>
        <w:sz w:val="14"/>
        <w:szCs w:val="16"/>
      </w:rPr>
      <w:t>Mayor Información: Lima: (01) 681 – 6707 Dirección: Av. Paseo la República 6895, Santiago de Surco 15048</w:t>
    </w:r>
  </w:p>
  <w:p w14:paraId="13B3DE43" w14:textId="78BB33E1" w:rsidR="008B3DC2" w:rsidRPr="00185B9D" w:rsidRDefault="00185B9D" w:rsidP="00185B9D">
    <w:pPr>
      <w:pStyle w:val="Piedepgina"/>
      <w:jc w:val="center"/>
    </w:pPr>
    <w:r w:rsidRPr="00185B9D">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B6AA" w14:textId="77777777" w:rsidR="00026A4E" w:rsidRDefault="00026A4E" w:rsidP="008341EF">
      <w:r>
        <w:separator/>
      </w:r>
    </w:p>
  </w:footnote>
  <w:footnote w:type="continuationSeparator" w:id="0">
    <w:p w14:paraId="14AEEA43" w14:textId="77777777" w:rsidR="00026A4E" w:rsidRDefault="00026A4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FB1C" w14:textId="77777777" w:rsidR="008B3DC2" w:rsidRPr="0004653C" w:rsidRDefault="008B3DC2" w:rsidP="0004653C">
    <w:pPr>
      <w:pStyle w:val="Encabezado"/>
    </w:pPr>
    <w:r>
      <w:rPr>
        <w:noProof/>
        <w:lang w:val="es-PE" w:eastAsia="es-PE"/>
      </w:rPr>
      <w:drawing>
        <wp:inline distT="0" distB="0" distL="0" distR="0" wp14:anchorId="078E3A92" wp14:editId="119BF172">
          <wp:extent cx="1296403" cy="4667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99476" cy="4678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B1B"/>
    <w:multiLevelType w:val="hybridMultilevel"/>
    <w:tmpl w:val="7FE88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262C80"/>
    <w:multiLevelType w:val="hybridMultilevel"/>
    <w:tmpl w:val="E1DAE5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6D400B"/>
    <w:multiLevelType w:val="hybridMultilevel"/>
    <w:tmpl w:val="388E1B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F0546B"/>
    <w:multiLevelType w:val="hybridMultilevel"/>
    <w:tmpl w:val="9C2245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1C6AF3"/>
    <w:multiLevelType w:val="hybridMultilevel"/>
    <w:tmpl w:val="9850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FA16F95"/>
    <w:multiLevelType w:val="hybridMultilevel"/>
    <w:tmpl w:val="F3780B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F5D735B"/>
    <w:multiLevelType w:val="hybridMultilevel"/>
    <w:tmpl w:val="6484A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7E07BDE"/>
    <w:multiLevelType w:val="hybridMultilevel"/>
    <w:tmpl w:val="AD1EC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B951D4D"/>
    <w:multiLevelType w:val="hybridMultilevel"/>
    <w:tmpl w:val="A5CE45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7236D50"/>
    <w:multiLevelType w:val="hybridMultilevel"/>
    <w:tmpl w:val="53789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BE84D35"/>
    <w:multiLevelType w:val="hybridMultilevel"/>
    <w:tmpl w:val="11E005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677538176">
    <w:abstractNumId w:val="6"/>
  </w:num>
  <w:num w:numId="2" w16cid:durableId="1897692305">
    <w:abstractNumId w:val="16"/>
  </w:num>
  <w:num w:numId="3" w16cid:durableId="1762295084">
    <w:abstractNumId w:val="10"/>
  </w:num>
  <w:num w:numId="4" w16cid:durableId="695429787">
    <w:abstractNumId w:val="21"/>
  </w:num>
  <w:num w:numId="5" w16cid:durableId="47803249">
    <w:abstractNumId w:val="11"/>
  </w:num>
  <w:num w:numId="6" w16cid:durableId="729379320">
    <w:abstractNumId w:val="1"/>
  </w:num>
  <w:num w:numId="7" w16cid:durableId="1279021227">
    <w:abstractNumId w:val="20"/>
  </w:num>
  <w:num w:numId="8" w16cid:durableId="751505552">
    <w:abstractNumId w:val="22"/>
  </w:num>
  <w:num w:numId="9" w16cid:durableId="1340692893">
    <w:abstractNumId w:val="15"/>
  </w:num>
  <w:num w:numId="10" w16cid:durableId="939677916">
    <w:abstractNumId w:val="19"/>
  </w:num>
  <w:num w:numId="11" w16cid:durableId="439179508">
    <w:abstractNumId w:val="5"/>
  </w:num>
  <w:num w:numId="12" w16cid:durableId="1954748616">
    <w:abstractNumId w:val="2"/>
  </w:num>
  <w:num w:numId="13" w16cid:durableId="1000546366">
    <w:abstractNumId w:val="17"/>
  </w:num>
  <w:num w:numId="14" w16cid:durableId="696808455">
    <w:abstractNumId w:val="3"/>
  </w:num>
  <w:num w:numId="15" w16cid:durableId="1463883641">
    <w:abstractNumId w:val="4"/>
  </w:num>
  <w:num w:numId="16" w16cid:durableId="1203131759">
    <w:abstractNumId w:val="0"/>
  </w:num>
  <w:num w:numId="17" w16cid:durableId="1684630804">
    <w:abstractNumId w:val="8"/>
  </w:num>
  <w:num w:numId="18" w16cid:durableId="863861386">
    <w:abstractNumId w:val="12"/>
  </w:num>
  <w:num w:numId="19" w16cid:durableId="2118522631">
    <w:abstractNumId w:val="9"/>
  </w:num>
  <w:num w:numId="20" w16cid:durableId="1016419954">
    <w:abstractNumId w:val="18"/>
  </w:num>
  <w:num w:numId="21" w16cid:durableId="1088505904">
    <w:abstractNumId w:val="14"/>
  </w:num>
  <w:num w:numId="22" w16cid:durableId="838544356">
    <w:abstractNumId w:val="7"/>
  </w:num>
  <w:num w:numId="23" w16cid:durableId="1100874553">
    <w:abstractNumId w:val="13"/>
  </w:num>
  <w:num w:numId="24" w16cid:durableId="177400944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5031"/>
    <w:rsid w:val="00025B99"/>
    <w:rsid w:val="00026A4E"/>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42ED6"/>
    <w:rsid w:val="00153D39"/>
    <w:rsid w:val="0017186C"/>
    <w:rsid w:val="00177B47"/>
    <w:rsid w:val="00185B9D"/>
    <w:rsid w:val="00186254"/>
    <w:rsid w:val="00195C55"/>
    <w:rsid w:val="00196B05"/>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34D4"/>
    <w:rsid w:val="002E18C9"/>
    <w:rsid w:val="002F096C"/>
    <w:rsid w:val="00307021"/>
    <w:rsid w:val="00331536"/>
    <w:rsid w:val="0033573A"/>
    <w:rsid w:val="00351CDE"/>
    <w:rsid w:val="00363588"/>
    <w:rsid w:val="00376B48"/>
    <w:rsid w:val="003A4441"/>
    <w:rsid w:val="003B7F8F"/>
    <w:rsid w:val="003C3774"/>
    <w:rsid w:val="003D0957"/>
    <w:rsid w:val="003D5595"/>
    <w:rsid w:val="003D6CD7"/>
    <w:rsid w:val="003D6F92"/>
    <w:rsid w:val="003E23E3"/>
    <w:rsid w:val="004074C4"/>
    <w:rsid w:val="004117DC"/>
    <w:rsid w:val="004148A3"/>
    <w:rsid w:val="00414B95"/>
    <w:rsid w:val="00420921"/>
    <w:rsid w:val="004416A8"/>
    <w:rsid w:val="00445111"/>
    <w:rsid w:val="00446321"/>
    <w:rsid w:val="00455FDA"/>
    <w:rsid w:val="0046002B"/>
    <w:rsid w:val="00485693"/>
    <w:rsid w:val="00487651"/>
    <w:rsid w:val="0049352E"/>
    <w:rsid w:val="004B66AA"/>
    <w:rsid w:val="004C04D6"/>
    <w:rsid w:val="004C0518"/>
    <w:rsid w:val="004C7BB1"/>
    <w:rsid w:val="004D3365"/>
    <w:rsid w:val="004E54E1"/>
    <w:rsid w:val="004F37E5"/>
    <w:rsid w:val="004F3ED3"/>
    <w:rsid w:val="004F75C7"/>
    <w:rsid w:val="005012BC"/>
    <w:rsid w:val="00501519"/>
    <w:rsid w:val="00503259"/>
    <w:rsid w:val="005309B8"/>
    <w:rsid w:val="00553EE6"/>
    <w:rsid w:val="005767FF"/>
    <w:rsid w:val="005843F4"/>
    <w:rsid w:val="00590AAA"/>
    <w:rsid w:val="005A1FC4"/>
    <w:rsid w:val="005B242F"/>
    <w:rsid w:val="005B444F"/>
    <w:rsid w:val="005B5879"/>
    <w:rsid w:val="005C071E"/>
    <w:rsid w:val="005D3DA7"/>
    <w:rsid w:val="005E6598"/>
    <w:rsid w:val="005F6EF6"/>
    <w:rsid w:val="00600A2E"/>
    <w:rsid w:val="00604BCE"/>
    <w:rsid w:val="00615E6E"/>
    <w:rsid w:val="006321A4"/>
    <w:rsid w:val="006374BD"/>
    <w:rsid w:val="00665980"/>
    <w:rsid w:val="00667D6A"/>
    <w:rsid w:val="00680137"/>
    <w:rsid w:val="006869BB"/>
    <w:rsid w:val="00691FBD"/>
    <w:rsid w:val="00696B35"/>
    <w:rsid w:val="006974F9"/>
    <w:rsid w:val="006A3CAF"/>
    <w:rsid w:val="006B06EC"/>
    <w:rsid w:val="006B5603"/>
    <w:rsid w:val="006C142C"/>
    <w:rsid w:val="006D5F2B"/>
    <w:rsid w:val="006F3377"/>
    <w:rsid w:val="00717A68"/>
    <w:rsid w:val="007268B3"/>
    <w:rsid w:val="00726F0A"/>
    <w:rsid w:val="0073230B"/>
    <w:rsid w:val="00752CAE"/>
    <w:rsid w:val="00756F7A"/>
    <w:rsid w:val="00767F39"/>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456F"/>
    <w:rsid w:val="00875FF3"/>
    <w:rsid w:val="00883A02"/>
    <w:rsid w:val="008A0018"/>
    <w:rsid w:val="008A013E"/>
    <w:rsid w:val="008B3DC2"/>
    <w:rsid w:val="008C48C7"/>
    <w:rsid w:val="008C6062"/>
    <w:rsid w:val="00905837"/>
    <w:rsid w:val="009260E0"/>
    <w:rsid w:val="00943820"/>
    <w:rsid w:val="00943E79"/>
    <w:rsid w:val="009453BD"/>
    <w:rsid w:val="00963E48"/>
    <w:rsid w:val="009832C7"/>
    <w:rsid w:val="00984500"/>
    <w:rsid w:val="00993ADF"/>
    <w:rsid w:val="009C3228"/>
    <w:rsid w:val="009D1F10"/>
    <w:rsid w:val="009E1A52"/>
    <w:rsid w:val="00A06092"/>
    <w:rsid w:val="00A12023"/>
    <w:rsid w:val="00A12F60"/>
    <w:rsid w:val="00A2138D"/>
    <w:rsid w:val="00A33C25"/>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1483"/>
    <w:rsid w:val="00B65D5B"/>
    <w:rsid w:val="00B72ABC"/>
    <w:rsid w:val="00B8448B"/>
    <w:rsid w:val="00B86E4C"/>
    <w:rsid w:val="00B907DA"/>
    <w:rsid w:val="00BB3EBB"/>
    <w:rsid w:val="00BB5676"/>
    <w:rsid w:val="00BC1857"/>
    <w:rsid w:val="00BC4EDD"/>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173E"/>
    <w:rsid w:val="00C372FD"/>
    <w:rsid w:val="00C46A5F"/>
    <w:rsid w:val="00C64BB0"/>
    <w:rsid w:val="00C750B4"/>
    <w:rsid w:val="00C75960"/>
    <w:rsid w:val="00CB20EB"/>
    <w:rsid w:val="00CB6B2C"/>
    <w:rsid w:val="00CB7B3B"/>
    <w:rsid w:val="00CC6D77"/>
    <w:rsid w:val="00CE6D71"/>
    <w:rsid w:val="00CF1D18"/>
    <w:rsid w:val="00CF7A63"/>
    <w:rsid w:val="00D15954"/>
    <w:rsid w:val="00D25EA6"/>
    <w:rsid w:val="00D27A52"/>
    <w:rsid w:val="00D27B25"/>
    <w:rsid w:val="00D27BCB"/>
    <w:rsid w:val="00D313CF"/>
    <w:rsid w:val="00D31DED"/>
    <w:rsid w:val="00D324A2"/>
    <w:rsid w:val="00D402C4"/>
    <w:rsid w:val="00D41634"/>
    <w:rsid w:val="00D60E84"/>
    <w:rsid w:val="00D70E1A"/>
    <w:rsid w:val="00D97B7E"/>
    <w:rsid w:val="00DB273E"/>
    <w:rsid w:val="00DB4864"/>
    <w:rsid w:val="00DB79F4"/>
    <w:rsid w:val="00DC2454"/>
    <w:rsid w:val="00DC2A04"/>
    <w:rsid w:val="00DE7BAB"/>
    <w:rsid w:val="00DF2905"/>
    <w:rsid w:val="00E060F6"/>
    <w:rsid w:val="00E12AD3"/>
    <w:rsid w:val="00E20FCF"/>
    <w:rsid w:val="00E25543"/>
    <w:rsid w:val="00E40F40"/>
    <w:rsid w:val="00E4367D"/>
    <w:rsid w:val="00E463D1"/>
    <w:rsid w:val="00E53E1F"/>
    <w:rsid w:val="00E57A7C"/>
    <w:rsid w:val="00E60EE6"/>
    <w:rsid w:val="00E643E0"/>
    <w:rsid w:val="00E87095"/>
    <w:rsid w:val="00E91F13"/>
    <w:rsid w:val="00E9419C"/>
    <w:rsid w:val="00E97E8B"/>
    <w:rsid w:val="00EB1112"/>
    <w:rsid w:val="00EB29F4"/>
    <w:rsid w:val="00EB30E3"/>
    <w:rsid w:val="00EB3AB7"/>
    <w:rsid w:val="00EC2675"/>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7B42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7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styleId="HTMLconformatoprevio">
    <w:name w:val="HTML Preformatted"/>
    <w:basedOn w:val="Normal"/>
    <w:link w:val="HTMLconformatoprevioCar"/>
    <w:uiPriority w:val="99"/>
    <w:semiHidden/>
    <w:unhideWhenUsed/>
    <w:rsid w:val="00B6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B61483"/>
    <w:rPr>
      <w:rFonts w:ascii="Courier New" w:eastAsia="Times New Roman" w:hAnsi="Courier New" w:cs="Courier New"/>
      <w:sz w:val="20"/>
      <w:szCs w:val="20"/>
      <w:lang w:eastAsia="es-PE"/>
    </w:rPr>
  </w:style>
  <w:style w:type="paragraph" w:customStyle="1" w:styleId="textbox">
    <w:name w:val="textbox"/>
    <w:basedOn w:val="Normal"/>
    <w:rsid w:val="0017186C"/>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41190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2446815">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25467744">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39964639">
      <w:bodyDiv w:val="1"/>
      <w:marLeft w:val="0"/>
      <w:marRight w:val="0"/>
      <w:marTop w:val="0"/>
      <w:marBottom w:val="0"/>
      <w:divBdr>
        <w:top w:val="none" w:sz="0" w:space="0" w:color="auto"/>
        <w:left w:val="none" w:sz="0" w:space="0" w:color="auto"/>
        <w:bottom w:val="none" w:sz="0" w:space="0" w:color="auto"/>
        <w:right w:val="none" w:sz="0" w:space="0" w:color="auto"/>
      </w:divBdr>
      <w:divsChild>
        <w:div w:id="423840548">
          <w:marLeft w:val="0"/>
          <w:marRight w:val="0"/>
          <w:marTop w:val="0"/>
          <w:marBottom w:val="360"/>
          <w:divBdr>
            <w:top w:val="none" w:sz="0" w:space="0" w:color="auto"/>
            <w:left w:val="none" w:sz="0" w:space="0" w:color="auto"/>
            <w:bottom w:val="none" w:sz="0" w:space="0" w:color="auto"/>
            <w:right w:val="none" w:sz="0" w:space="0" w:color="auto"/>
          </w:divBdr>
          <w:divsChild>
            <w:div w:id="1111827541">
              <w:marLeft w:val="0"/>
              <w:marRight w:val="0"/>
              <w:marTop w:val="0"/>
              <w:marBottom w:val="120"/>
              <w:divBdr>
                <w:top w:val="none" w:sz="0" w:space="0" w:color="auto"/>
                <w:left w:val="none" w:sz="0" w:space="0" w:color="auto"/>
                <w:bottom w:val="single" w:sz="6" w:space="6" w:color="D2D2D2"/>
                <w:right w:val="none" w:sz="0" w:space="0" w:color="auto"/>
              </w:divBdr>
            </w:div>
          </w:divsChild>
        </w:div>
        <w:div w:id="1131746525">
          <w:marLeft w:val="0"/>
          <w:marRight w:val="0"/>
          <w:marTop w:val="0"/>
          <w:marBottom w:val="360"/>
          <w:divBdr>
            <w:top w:val="none" w:sz="0" w:space="0" w:color="auto"/>
            <w:left w:val="none" w:sz="0" w:space="0" w:color="auto"/>
            <w:bottom w:val="none" w:sz="0" w:space="0" w:color="auto"/>
            <w:right w:val="none" w:sz="0" w:space="0" w:color="auto"/>
          </w:divBdr>
          <w:divsChild>
            <w:div w:id="1414815596">
              <w:marLeft w:val="0"/>
              <w:marRight w:val="0"/>
              <w:marTop w:val="0"/>
              <w:marBottom w:val="120"/>
              <w:divBdr>
                <w:top w:val="none" w:sz="0" w:space="0" w:color="auto"/>
                <w:left w:val="none" w:sz="0" w:space="0" w:color="auto"/>
                <w:bottom w:val="single" w:sz="6" w:space="6" w:color="D2D2D2"/>
                <w:right w:val="none" w:sz="0" w:space="0" w:color="auto"/>
              </w:divBdr>
            </w:div>
          </w:divsChild>
        </w:div>
        <w:div w:id="72050226">
          <w:marLeft w:val="0"/>
          <w:marRight w:val="0"/>
          <w:marTop w:val="0"/>
          <w:marBottom w:val="360"/>
          <w:divBdr>
            <w:top w:val="none" w:sz="0" w:space="0" w:color="auto"/>
            <w:left w:val="none" w:sz="0" w:space="0" w:color="auto"/>
            <w:bottom w:val="none" w:sz="0" w:space="0" w:color="auto"/>
            <w:right w:val="none" w:sz="0" w:space="0" w:color="auto"/>
          </w:divBdr>
          <w:divsChild>
            <w:div w:id="1975600772">
              <w:marLeft w:val="0"/>
              <w:marRight w:val="0"/>
              <w:marTop w:val="0"/>
              <w:marBottom w:val="120"/>
              <w:divBdr>
                <w:top w:val="none" w:sz="0" w:space="0" w:color="auto"/>
                <w:left w:val="none" w:sz="0" w:space="0" w:color="auto"/>
                <w:bottom w:val="single" w:sz="6" w:space="6" w:color="D2D2D2"/>
                <w:right w:val="none" w:sz="0" w:space="0" w:color="auto"/>
              </w:divBdr>
            </w:div>
          </w:divsChild>
        </w:div>
        <w:div w:id="1469007771">
          <w:marLeft w:val="0"/>
          <w:marRight w:val="0"/>
          <w:marTop w:val="0"/>
          <w:marBottom w:val="360"/>
          <w:divBdr>
            <w:top w:val="none" w:sz="0" w:space="0" w:color="auto"/>
            <w:left w:val="none" w:sz="0" w:space="0" w:color="auto"/>
            <w:bottom w:val="none" w:sz="0" w:space="0" w:color="auto"/>
            <w:right w:val="none" w:sz="0" w:space="0" w:color="auto"/>
          </w:divBdr>
          <w:divsChild>
            <w:div w:id="1018696615">
              <w:marLeft w:val="0"/>
              <w:marRight w:val="0"/>
              <w:marTop w:val="0"/>
              <w:marBottom w:val="120"/>
              <w:divBdr>
                <w:top w:val="none" w:sz="0" w:space="0" w:color="auto"/>
                <w:left w:val="none" w:sz="0" w:space="0" w:color="auto"/>
                <w:bottom w:val="single" w:sz="6" w:space="6" w:color="D2D2D2"/>
                <w:right w:val="none" w:sz="0" w:space="0" w:color="auto"/>
              </w:divBdr>
            </w:div>
          </w:divsChild>
        </w:div>
      </w:divsChild>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1843806">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1671456">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1450525">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620308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530281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77544399">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10006187">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A628-E03B-42CD-9CB0-7880B43B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1230</Words>
  <Characters>6769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10</cp:revision>
  <dcterms:created xsi:type="dcterms:W3CDTF">2017-06-05T17:05:00Z</dcterms:created>
  <dcterms:modified xsi:type="dcterms:W3CDTF">2024-04-26T21:38:00Z</dcterms:modified>
</cp:coreProperties>
</file>