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82A1E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</w:p>
    <w:p w14:paraId="42F4AC45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THE WESTIN PLAYA BONITA</w:t>
      </w:r>
    </w:p>
    <w:p w14:paraId="3F81B812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>5 DIAS / 4 NOCHES</w:t>
      </w:r>
    </w:p>
    <w:p w14:paraId="6E7F5EAE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RESERVA HASTA 10 DE AGOSTO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26´</w:t>
      </w:r>
    </w:p>
    <w:p w14:paraId="276038BE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316D8A7F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266E9D3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51252CA0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Pasajes aéreos Lima / Panamá / Lima</w:t>
      </w:r>
    </w:p>
    <w:p w14:paraId="1A2DE253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Apto / Hotel / Apto</w:t>
      </w:r>
    </w:p>
    <w:p w14:paraId="6D5048B7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 noches de alojamiento habitación Deluxe, de acuerdo a la vista seleccionada.</w:t>
      </w:r>
    </w:p>
    <w:p w14:paraId="3C028805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42424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Alimentación tipo buffet, Open bar 10:00 a.m. a 01:00 a.m. </w:t>
      </w:r>
    </w:p>
    <w:p w14:paraId="48290540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42424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bebidas nacionales en los restaurante y bares habilitados, snacks en el área de la piscina, recreación dirigida, uso de kayaks y juegos de mesa </w:t>
      </w:r>
    </w:p>
    <w:p w14:paraId="68BB557E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hoteleros</w:t>
      </w:r>
    </w:p>
    <w:p w14:paraId="75CBBC87" w14:textId="77777777" w:rsidR="00980B7C" w:rsidRDefault="008911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40C8D9E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10A1A292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23E6690C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Style w:val="a"/>
        <w:tblW w:w="11336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1932"/>
        <w:gridCol w:w="1917"/>
        <w:gridCol w:w="622"/>
        <w:gridCol w:w="630"/>
        <w:gridCol w:w="639"/>
        <w:gridCol w:w="630"/>
        <w:gridCol w:w="630"/>
        <w:gridCol w:w="630"/>
        <w:gridCol w:w="674"/>
        <w:gridCol w:w="569"/>
        <w:gridCol w:w="1187"/>
        <w:gridCol w:w="1276"/>
      </w:tblGrid>
      <w:tr w:rsidR="00980B7C" w14:paraId="45B46BF1" w14:textId="77777777" w:rsidTr="00DC5A99">
        <w:trPr>
          <w:trHeight w:val="54"/>
          <w:jc w:val="center"/>
        </w:trPr>
        <w:tc>
          <w:tcPr>
            <w:tcW w:w="1932" w:type="dxa"/>
            <w:shd w:val="clear" w:color="auto" w:fill="006600"/>
            <w:vAlign w:val="center"/>
          </w:tcPr>
          <w:p w14:paraId="5958B911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917" w:type="dxa"/>
            <w:shd w:val="clear" w:color="auto" w:fill="006600"/>
          </w:tcPr>
          <w:p w14:paraId="3BC0947F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622" w:type="dxa"/>
            <w:shd w:val="clear" w:color="auto" w:fill="006600"/>
          </w:tcPr>
          <w:p w14:paraId="660DA560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shd w:val="clear" w:color="auto" w:fill="005E00"/>
          </w:tcPr>
          <w:p w14:paraId="348E3A87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9" w:type="dxa"/>
            <w:tcBorders>
              <w:bottom w:val="single" w:sz="4" w:space="0" w:color="006600"/>
            </w:tcBorders>
            <w:shd w:val="clear" w:color="auto" w:fill="005E00"/>
            <w:vAlign w:val="center"/>
          </w:tcPr>
          <w:p w14:paraId="4F682109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30" w:type="dxa"/>
            <w:shd w:val="clear" w:color="auto" w:fill="005E00"/>
          </w:tcPr>
          <w:p w14:paraId="68C847DC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0" w:type="dxa"/>
            <w:shd w:val="clear" w:color="auto" w:fill="005E00"/>
          </w:tcPr>
          <w:p w14:paraId="6679AAD8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30" w:type="dxa"/>
            <w:shd w:val="clear" w:color="auto" w:fill="005E00"/>
          </w:tcPr>
          <w:p w14:paraId="649C1E32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74" w:type="dxa"/>
            <w:shd w:val="clear" w:color="auto" w:fill="005E00"/>
          </w:tcPr>
          <w:p w14:paraId="543F5C6C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69" w:type="dxa"/>
            <w:shd w:val="clear" w:color="auto" w:fill="005E00"/>
          </w:tcPr>
          <w:p w14:paraId="1DC98988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63" w:type="dxa"/>
            <w:gridSpan w:val="2"/>
            <w:shd w:val="clear" w:color="auto" w:fill="006600"/>
          </w:tcPr>
          <w:p w14:paraId="57ADE844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980B7C" w14:paraId="79EE367A" w14:textId="77777777" w:rsidTr="00DC5A99">
        <w:trPr>
          <w:trHeight w:val="225"/>
          <w:jc w:val="center"/>
        </w:trPr>
        <w:tc>
          <w:tcPr>
            <w:tcW w:w="1932" w:type="dxa"/>
            <w:vMerge w:val="restart"/>
            <w:tcBorders>
              <w:right w:val="single" w:sz="4" w:space="0" w:color="006600"/>
            </w:tcBorders>
            <w:vAlign w:val="center"/>
          </w:tcPr>
          <w:p w14:paraId="359DE454" w14:textId="77777777" w:rsidR="00980B7C" w:rsidRDefault="008911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The Westin Playa Bonita </w:t>
            </w:r>
          </w:p>
        </w:tc>
        <w:tc>
          <w:tcPr>
            <w:tcW w:w="1917" w:type="dxa"/>
            <w:tcBorders>
              <w:right w:val="single" w:sz="4" w:space="0" w:color="006600"/>
            </w:tcBorders>
            <w:vAlign w:val="center"/>
          </w:tcPr>
          <w:p w14:paraId="054D33F3" w14:textId="77777777" w:rsidR="00980B7C" w:rsidRDefault="008911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Deluxe Vista Al Bosque</w:t>
            </w:r>
          </w:p>
        </w:tc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EA50D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1120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9ED144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F0D20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73C00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58865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E4D9B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3EEA8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740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7681D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1187" w:type="dxa"/>
            <w:tcBorders>
              <w:left w:val="single" w:sz="4" w:space="0" w:color="006600"/>
              <w:right w:val="single" w:sz="4" w:space="0" w:color="006600"/>
            </w:tcBorders>
          </w:tcPr>
          <w:p w14:paraId="31920C82" w14:textId="77777777" w:rsidR="00980B7C" w:rsidRDefault="00980B7C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AF6A753" w14:textId="7C6394BF" w:rsidR="00980B7C" w:rsidRDefault="008911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01/08/202</w:t>
            </w:r>
            <w:r w:rsidR="00DC5A9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37DFBA8" w14:textId="77777777" w:rsidR="00980B7C" w:rsidRDefault="00980B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2C5A6F" w14:textId="77777777" w:rsidR="00980B7C" w:rsidRDefault="00891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  <w:p w14:paraId="17963EA6" w14:textId="77777777" w:rsidR="00980B7C" w:rsidRDefault="00980B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80B7C" w14:paraId="753E4D7B" w14:textId="77777777" w:rsidTr="00DC5A99">
        <w:trPr>
          <w:trHeight w:val="713"/>
          <w:jc w:val="center"/>
        </w:trPr>
        <w:tc>
          <w:tcPr>
            <w:tcW w:w="1932" w:type="dxa"/>
            <w:vMerge/>
            <w:tcBorders>
              <w:right w:val="single" w:sz="4" w:space="0" w:color="006600"/>
            </w:tcBorders>
            <w:vAlign w:val="center"/>
          </w:tcPr>
          <w:p w14:paraId="42ACCDCC" w14:textId="77777777" w:rsidR="00980B7C" w:rsidRDefault="00980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17" w:type="dxa"/>
            <w:tcBorders>
              <w:right w:val="single" w:sz="4" w:space="0" w:color="006600"/>
            </w:tcBorders>
            <w:vAlign w:val="center"/>
          </w:tcPr>
          <w:p w14:paraId="7A5FDF1A" w14:textId="77777777" w:rsidR="00980B7C" w:rsidRDefault="008911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Deluxe Vista Al Mar</w:t>
            </w: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FEDA09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1180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FF7332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6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31C88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A5F4D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46FB44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247EE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2E4257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740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3C504" w14:textId="77777777" w:rsidR="00980B7C" w:rsidRDefault="008911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1187" w:type="dxa"/>
            <w:tcBorders>
              <w:left w:val="single" w:sz="4" w:space="0" w:color="006600"/>
              <w:right w:val="single" w:sz="4" w:space="0" w:color="006600"/>
            </w:tcBorders>
          </w:tcPr>
          <w:p w14:paraId="199A1A40" w14:textId="77777777" w:rsidR="00980B7C" w:rsidRDefault="00980B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EDC87D" w14:textId="42F316B9" w:rsidR="00980B7C" w:rsidRDefault="0089115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01/08/202</w:t>
            </w:r>
            <w:r w:rsidR="00DC5A99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83148F1" w14:textId="77777777" w:rsidR="00980B7C" w:rsidRDefault="00980B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C7FDBF" w14:textId="77777777" w:rsidR="00980B7C" w:rsidRDefault="0089115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  <w:p w14:paraId="445E6B11" w14:textId="77777777" w:rsidR="00980B7C" w:rsidRDefault="00980B7C">
            <w:pPr>
              <w:jc w:val="center"/>
            </w:pPr>
          </w:p>
        </w:tc>
      </w:tr>
    </w:tbl>
    <w:p w14:paraId="722F4D82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COMISIÓN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FIJA US$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>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INCENTIVO US $10 P/PAX</w:t>
      </w:r>
    </w:p>
    <w:p w14:paraId="1BBD6EBD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D4DFB89" w14:textId="77777777" w:rsidR="00980B7C" w:rsidRDefault="00891156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TARIFAS DINÁMICAS, SUJETOS A DISPONIBILIDAD Y CAMBIOS DE PRECIO SIN PREVIO AVISO.</w:t>
      </w:r>
    </w:p>
    <w:p w14:paraId="43B79D6C" w14:textId="77777777" w:rsidR="00980B7C" w:rsidRDefault="00980B7C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61F0C3A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2024FEAA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464A8152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334FFE28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</w:t>
      </w:r>
    </w:p>
    <w:p w14:paraId="1ED6166E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AGENCIAS GEA $5 INCENTIVO ADICIONAL</w:t>
      </w:r>
    </w:p>
    <w:p w14:paraId="162741E5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Check Inn: 03 pm / Check Out: 01 pm.</w:t>
      </w:r>
    </w:p>
    <w:p w14:paraId="7B17B00D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con ta</w:t>
      </w:r>
      <w:r>
        <w:rPr>
          <w:rFonts w:ascii="Calibri" w:eastAsia="Calibri" w:hAnsi="Calibri" w:cs="Calibri"/>
          <w:color w:val="000000"/>
          <w:sz w:val="20"/>
          <w:szCs w:val="20"/>
        </w:rPr>
        <w:t>rifa dinámica, sujetos a disponibilidad y cambios de precio sin previo aviso.</w:t>
      </w:r>
    </w:p>
    <w:p w14:paraId="56C9D5F6" w14:textId="77777777" w:rsidR="00980B7C" w:rsidRDefault="008911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Tener en cuenta que la cobertura alcanza un máximo de edad de 69 años y 11 meses. Revisar adicional para pasajeros mayores de 70 años.</w:t>
      </w:r>
    </w:p>
    <w:p w14:paraId="1822264C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123E29C" w14:textId="77777777" w:rsidR="00980B7C" w:rsidRDefault="0089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08B972EF" w14:textId="77777777" w:rsidR="00980B7C" w:rsidRDefault="008911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Clase “L”. Cotizado del 15 al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18 de Septiembre. </w:t>
      </w:r>
    </w:p>
    <w:p w14:paraId="4D7B02D4" w14:textId="77777777" w:rsidR="00980B7C" w:rsidRDefault="008911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EQUIPAJE DE MANO Y ARTICULO PERSONAL </w:t>
      </w:r>
    </w:p>
    <w:p w14:paraId="03286E37" w14:textId="77777777" w:rsidR="00980B7C" w:rsidRDefault="008911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INCLUYE EQUIPAJE EN BODEGA</w:t>
      </w:r>
    </w:p>
    <w:p w14:paraId="4118D65F" w14:textId="77777777" w:rsidR="00980B7C" w:rsidRDefault="008911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ITINERARIO AREO SUJETO A CAMBIO SIN PREVIO AVISO, SEGÚN REPROGRAMACIÓN DE LA AEROLINEA.</w:t>
      </w:r>
    </w:p>
    <w:p w14:paraId="70E4E2A9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7D870AC" w14:textId="77777777" w:rsidR="00980B7C" w:rsidRDefault="00980B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56732F3" w14:textId="77777777" w:rsidR="00980B7C" w:rsidRDefault="00980B7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</w:p>
    <w:sectPr w:rsidR="00980B7C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BC876" w14:textId="77777777" w:rsidR="00891156" w:rsidRDefault="00891156">
      <w:r>
        <w:separator/>
      </w:r>
    </w:p>
  </w:endnote>
  <w:endnote w:type="continuationSeparator" w:id="0">
    <w:p w14:paraId="4861C2CB" w14:textId="77777777" w:rsidR="00891156" w:rsidRDefault="0089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EE33064E-22C6-4882-89FE-079D077EE9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788B7BF-69D6-4005-828F-31E16CD965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E1F4A1D-9D14-4892-9320-231DC16B33B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9402DC0-89E5-4C46-BCF0-576DA243F1BD}"/>
    <w:embedBold r:id="rId5" w:fontKey="{EAC309B2-42A2-4222-8B6A-D67434BBE5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70B8D" w14:textId="77777777" w:rsidR="00980B7C" w:rsidRDefault="008911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681 – 6707 Dirección: Av. Paseo la República 6895, Santiago de Surco 15048</w:t>
    </w:r>
  </w:p>
  <w:p w14:paraId="4C42EBFA" w14:textId="77777777" w:rsidR="00980B7C" w:rsidRDefault="008911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 Movistar: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9083F" w14:textId="77777777" w:rsidR="00891156" w:rsidRDefault="00891156">
      <w:r>
        <w:separator/>
      </w:r>
    </w:p>
  </w:footnote>
  <w:footnote w:type="continuationSeparator" w:id="0">
    <w:p w14:paraId="5D278753" w14:textId="77777777" w:rsidR="00891156" w:rsidRDefault="00891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B049B" w14:textId="77777777" w:rsidR="00980B7C" w:rsidRDefault="008911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5FDB7CC" wp14:editId="4180BC64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9A4"/>
    <w:multiLevelType w:val="multilevel"/>
    <w:tmpl w:val="4AC82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864BD2"/>
    <w:multiLevelType w:val="multilevel"/>
    <w:tmpl w:val="163EA6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1A74E1"/>
    <w:multiLevelType w:val="multilevel"/>
    <w:tmpl w:val="3B569F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7C"/>
    <w:rsid w:val="00891156"/>
    <w:rsid w:val="00980B7C"/>
    <w:rsid w:val="00D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D56C5"/>
  <w15:docId w15:val="{A5016376-BAA8-4CB2-B69C-4F500A03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2026-07-21T21:04:00Z</dcterms:created>
  <dcterms:modified xsi:type="dcterms:W3CDTF">2026-07-21T21:05:00Z</dcterms:modified>
</cp:coreProperties>
</file>