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CC98" w14:textId="392508C8" w:rsidR="009E4FA8" w:rsidRDefault="009E4FA8" w:rsidP="0034708B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SERVICIOS</w:t>
      </w:r>
    </w:p>
    <w:p w14:paraId="30F9C8D0" w14:textId="63B2E7F9" w:rsidR="0034708B" w:rsidRPr="00B64D28" w:rsidRDefault="00B64D28" w:rsidP="0034708B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B64D28">
        <w:rPr>
          <w:rFonts w:asciiTheme="minorHAnsi" w:hAnsiTheme="minorHAnsi"/>
          <w:b/>
          <w:color w:val="002060"/>
          <w:sz w:val="40"/>
          <w:szCs w:val="40"/>
        </w:rPr>
        <w:t xml:space="preserve">PRIMERA VEZ EN </w:t>
      </w:r>
      <w:r w:rsidR="000C1C0B">
        <w:rPr>
          <w:rFonts w:asciiTheme="minorHAnsi" w:hAnsiTheme="minorHAnsi"/>
          <w:b/>
          <w:color w:val="002060"/>
          <w:sz w:val="40"/>
          <w:szCs w:val="40"/>
        </w:rPr>
        <w:t>LOS ANGELES</w:t>
      </w:r>
    </w:p>
    <w:p w14:paraId="172B1F44" w14:textId="506B6724" w:rsidR="0034708B" w:rsidRPr="00AB6657" w:rsidRDefault="00B64D28" w:rsidP="0034708B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41548C" w:rsidRPr="00AB6657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34708B" w:rsidRPr="00AB6657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6C5B3244" w14:textId="15DAF8A4" w:rsidR="0034708B" w:rsidRDefault="001C1D25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 w:rsidR="0034708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A23212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F264C0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215ED4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A23212">
        <w:rPr>
          <w:rFonts w:asciiTheme="minorHAnsi" w:hAnsiTheme="minorHAnsi"/>
          <w:b/>
          <w:color w:val="002060"/>
          <w:sz w:val="18"/>
          <w:szCs w:val="18"/>
        </w:rPr>
        <w:t>OCTUBRE</w:t>
      </w:r>
      <w:r w:rsidR="00DC733D" w:rsidRPr="0005425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17C7A">
        <w:rPr>
          <w:rFonts w:asciiTheme="minorHAnsi" w:hAnsiTheme="minorHAnsi"/>
          <w:b/>
          <w:color w:val="002060"/>
          <w:sz w:val="18"/>
          <w:szCs w:val="18"/>
        </w:rPr>
        <w:t>2</w:t>
      </w:r>
      <w:r w:rsidR="006E43B8">
        <w:rPr>
          <w:rFonts w:asciiTheme="minorHAnsi" w:hAnsiTheme="minorHAnsi"/>
          <w:b/>
          <w:color w:val="002060"/>
          <w:sz w:val="18"/>
          <w:szCs w:val="18"/>
        </w:rPr>
        <w:t>5</w:t>
      </w:r>
      <w:r w:rsidR="0034708B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01A44E3F" w14:textId="77777777" w:rsidR="001C1D25" w:rsidRDefault="001C1D25" w:rsidP="001C1D25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58759A3B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El Paquete Incluye:</w:t>
      </w:r>
    </w:p>
    <w:p w14:paraId="32AA9E07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Traslados privados apto / hotel / Apto</w:t>
      </w:r>
    </w:p>
    <w:p w14:paraId="567D4F27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3 noches de alojamiento solo habitación</w:t>
      </w:r>
    </w:p>
    <w:p w14:paraId="2052787E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Tour de la Ciudad + Playas en compartido</w:t>
      </w:r>
    </w:p>
    <w:p w14:paraId="16E52DC7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Admisión a Universal </w:t>
      </w:r>
      <w:proofErr w:type="spellStart"/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Studios</w:t>
      </w:r>
      <w:proofErr w:type="spellEnd"/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Hollywood</w:t>
      </w:r>
    </w:p>
    <w:p w14:paraId="7119E104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08DA395D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bCs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b/>
          <w:bCs/>
          <w:color w:val="000000"/>
          <w:sz w:val="18"/>
          <w:szCs w:val="18"/>
          <w:lang w:val="es-PE" w:eastAsia="es-PE"/>
        </w:rPr>
        <w:t>No Incluye:</w:t>
      </w:r>
    </w:p>
    <w:p w14:paraId="36D74F45" w14:textId="77777777" w:rsidR="000C1C0B" w:rsidRPr="000C1C0B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* Tiquetes Aéreos.</w:t>
      </w:r>
    </w:p>
    <w:p w14:paraId="01C0A2E9" w14:textId="7D08E387" w:rsidR="006924D6" w:rsidRPr="00E9185E" w:rsidRDefault="000C1C0B" w:rsidP="000C1C0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0C1C0B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*Servicios opcionales como: Gastos personales, llamadas telefónicas, alimentación o bebidas, propinas para conductor y guía.</w:t>
      </w:r>
    </w:p>
    <w:p w14:paraId="4788D7A1" w14:textId="112999BB" w:rsidR="007D0CDB" w:rsidRPr="006924D6" w:rsidRDefault="009E4FA8" w:rsidP="00AC4EDD">
      <w:pPr>
        <w:pStyle w:val="Sinespaciado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SIN AEREO</w:t>
      </w:r>
    </w:p>
    <w:p w14:paraId="67C50FDB" w14:textId="77777777" w:rsidR="00BA09CA" w:rsidRPr="00BA09CA" w:rsidRDefault="00BA09CA" w:rsidP="00BA09CA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A09CA">
        <w:rPr>
          <w:rFonts w:asciiTheme="minorHAnsi" w:hAnsiTheme="minorHAnsi"/>
          <w:b/>
          <w:sz w:val="18"/>
          <w:szCs w:val="18"/>
        </w:rPr>
        <w:t>DESDE</w:t>
      </w:r>
    </w:p>
    <w:tbl>
      <w:tblPr>
        <w:tblW w:w="57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551"/>
        <w:gridCol w:w="557"/>
        <w:gridCol w:w="557"/>
        <w:gridCol w:w="667"/>
        <w:gridCol w:w="1107"/>
        <w:gridCol w:w="1107"/>
        <w:gridCol w:w="1107"/>
      </w:tblGrid>
      <w:tr w:rsidR="006B028C" w:rsidRPr="00AF4831" w14:paraId="688999DA" w14:textId="51FDE9FE" w:rsidTr="000C1C0B">
        <w:trPr>
          <w:trHeight w:val="172"/>
          <w:jc w:val="center"/>
        </w:trPr>
        <w:tc>
          <w:tcPr>
            <w:tcW w:w="210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DFE32A2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BE91DCE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8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9296770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4721A69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4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86C2F78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</w:tcPr>
          <w:p w14:paraId="665ABFC6" w14:textId="22A52AC8" w:rsidR="006B028C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965FC37" w14:textId="5C3E8AAC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</w:tcPr>
          <w:p w14:paraId="1506853A" w14:textId="31D0BFE2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HASTA</w:t>
            </w:r>
          </w:p>
        </w:tc>
      </w:tr>
      <w:tr w:rsidR="008A61EE" w:rsidRPr="00D93B45" w14:paraId="6727C31B" w14:textId="3631AE47" w:rsidTr="000C1C0B">
        <w:trPr>
          <w:trHeight w:val="70"/>
          <w:jc w:val="center"/>
        </w:trPr>
        <w:tc>
          <w:tcPr>
            <w:tcW w:w="210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0322A" w14:textId="24D1896B" w:rsidR="008A61EE" w:rsidRPr="000153CD" w:rsidRDefault="008A61EE" w:rsidP="008A61E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Doubletree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Hilton Buena Park</w:t>
            </w:r>
          </w:p>
        </w:tc>
        <w:tc>
          <w:tcPr>
            <w:tcW w:w="28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10F1334D" w14:textId="49C3E475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1049D3BD" w14:textId="5C02B86B" w:rsidR="008A61EE" w:rsidRPr="006A4DB2" w:rsidRDefault="008A61EE" w:rsidP="008A6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7B4CBE11" w14:textId="655A3C76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3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4A248C29" w14:textId="73BCB39D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156C3" w14:textId="2837F682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21CFA4" w14:textId="2DA78B21" w:rsidR="008A61EE" w:rsidRPr="006924D6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F7BA14" w14:textId="04CCEDD1" w:rsidR="008A61EE" w:rsidRPr="006924D6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A61EE" w:rsidRPr="00D93B45" w14:paraId="27C3ED6F" w14:textId="77777777" w:rsidTr="000C1C0B">
        <w:trPr>
          <w:trHeight w:val="70"/>
          <w:jc w:val="center"/>
        </w:trPr>
        <w:tc>
          <w:tcPr>
            <w:tcW w:w="210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8AE39C" w14:textId="44CC10EA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Ramada 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Wyndham West Hollywood</w:t>
            </w:r>
          </w:p>
        </w:tc>
        <w:tc>
          <w:tcPr>
            <w:tcW w:w="28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2B4AB555" w14:textId="0B795F28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6C1B59AA" w14:textId="47B0B854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704BBC27" w14:textId="0BCA17DE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3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247E0580" w14:textId="6DA2E89E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A5D78B" w14:textId="52B446EA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4AB362" w14:textId="586ADB6F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D07FCF" w14:textId="678ADEB2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A61EE" w:rsidRPr="00D93B45" w14:paraId="4CDA9CD2" w14:textId="77777777" w:rsidTr="000C1C0B">
        <w:trPr>
          <w:trHeight w:val="70"/>
          <w:jc w:val="center"/>
        </w:trPr>
        <w:tc>
          <w:tcPr>
            <w:tcW w:w="210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788EDF" w14:textId="558E3797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Hollywood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28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060DC8CC" w14:textId="4F10C17F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59DCEE09" w14:textId="465F3C66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0BA4A464" w14:textId="66CD9931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3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464350FE" w14:textId="1B9E96AC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86F0C0" w14:textId="0DF92B91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CEAC60" w14:textId="14366F42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B7A250" w14:textId="0CEB5B5A" w:rsidR="008A61EE" w:rsidRDefault="008A61EE" w:rsidP="008A6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41461226" w14:textId="132ECA00" w:rsidR="00BA09CA" w:rsidRDefault="00BA09CA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COMIS</w:t>
      </w:r>
      <w:r w:rsidR="006924D6">
        <w:rPr>
          <w:rFonts w:asciiTheme="minorHAnsi" w:hAnsiTheme="minorHAnsi"/>
          <w:b/>
          <w:sz w:val="18"/>
          <w:szCs w:val="18"/>
        </w:rPr>
        <w:t>I</w:t>
      </w:r>
      <w:r w:rsidR="009E4FA8">
        <w:rPr>
          <w:rFonts w:asciiTheme="minorHAnsi" w:hAnsiTheme="minorHAnsi"/>
          <w:b/>
          <w:sz w:val="18"/>
          <w:szCs w:val="18"/>
        </w:rPr>
        <w:t xml:space="preserve">ONABLE AL 10% </w:t>
      </w:r>
      <w:r w:rsidR="006924D6">
        <w:rPr>
          <w:rFonts w:asciiTheme="minorHAnsi" w:hAnsiTheme="minorHAnsi"/>
          <w:b/>
          <w:sz w:val="18"/>
          <w:szCs w:val="18"/>
        </w:rPr>
        <w:tab/>
      </w:r>
      <w:r w:rsidR="006924D6">
        <w:rPr>
          <w:rFonts w:asciiTheme="minorHAnsi" w:hAnsiTheme="minorHAnsi"/>
          <w:b/>
          <w:sz w:val="18"/>
          <w:szCs w:val="18"/>
        </w:rPr>
        <w:tab/>
        <w:t>INCENTIVO DE USD 10$</w:t>
      </w:r>
    </w:p>
    <w:p w14:paraId="38330F6D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19E3975A" w14:textId="32B8B098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2339CE53" w14:textId="77777777" w:rsidR="00B3521D" w:rsidRPr="00D4028A" w:rsidRDefault="00B3521D" w:rsidP="00795C88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5063BDD" w14:textId="0E34B246" w:rsidR="008F5535" w:rsidRDefault="008F5535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LOS PRECIOS ESTAN SUJETOS A CAMBIOS SIN PREVIO AVISO</w:t>
      </w:r>
    </w:p>
    <w:p w14:paraId="627C3DA1" w14:textId="685ACCFE" w:rsidR="000C1C0B" w:rsidRDefault="000C1C0B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LA TARIFA DEL HOTEL ES DINAMICA Y PUEDE CAMBIARSE EL HOTEL.</w:t>
      </w:r>
    </w:p>
    <w:p w14:paraId="50B1721A" w14:textId="77777777" w:rsidR="00B3521D" w:rsidRPr="00D4028A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27326D0" w14:textId="77777777" w:rsidR="00B3521D" w:rsidRPr="00D4028A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santa.</w:t>
      </w:r>
    </w:p>
    <w:p w14:paraId="56A4CB75" w14:textId="2D1AFEE3" w:rsidR="002C6A1C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30EC75CA" w14:textId="77777777" w:rsidR="00A150F4" w:rsidRDefault="00615B20" w:rsidP="00A150F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5B20">
        <w:rPr>
          <w:rFonts w:asciiTheme="minorHAnsi" w:hAnsiTheme="minorHAnsi" w:cstheme="minorHAnsi"/>
          <w:b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77F4A5B5" w14:textId="77777777" w:rsid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4951FF12" w14:textId="1B96818C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I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ncluye:</w:t>
      </w:r>
    </w:p>
    <w:p w14:paraId="75935FF8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Lo que Incluye:</w:t>
      </w:r>
    </w:p>
    <w:p w14:paraId="31D5A2BB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6BD0C0AA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Traslados IN &amp; OUT del Aeropuerto: Comienza tu experiencia sin preocupaciones con traslados privados entre el aeropuerto y tu hotel, asegurando una llegada y salida cómodas y eficientes. </w:t>
      </w:r>
    </w:p>
    <w:p w14:paraId="427C26B4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2FE5A56D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Tour de la Ciudad + Playas (en compartido</w:t>
      </w:r>
      <w:proofErr w:type="gram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) :</w:t>
      </w:r>
      <w:proofErr w:type="gram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En este tour guiado en compartido, recorrerás casi todas las zonas más emblemáticas de Los Ángeles. Comienza con el bullicioso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Downtown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LA, donde descubrirás sus impresionantes rascacielos y el icónico Walt Disney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Concert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Hall. Luego, continúa hacia Hollywood, pasando por el Hollywood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Walk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of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Fame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, el Teatro Chino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Grauman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y las famosas Letras de Hollywood. No te pierdas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Sunset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Boulevard, con su energía vibrante, y las famosas playas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Venice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y Santa Mónica, donde podrás relajarte junto al mar y disfrutar del sol de California.</w:t>
      </w:r>
    </w:p>
    <w:p w14:paraId="18081EDE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00D99F1F" w14:textId="0A94DD14" w:rsidR="000A1E01" w:rsidRPr="00B64D28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Admisión a Universal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Studios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Hollywood: Vive la magia del cine en Universal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Studios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Hollywood. Disfruta de las emocionantes atracciones y montañas rusas, y da un paseo por los sets de películas más famosos. ¡No olvides el tour de estudios, donde podrás ver de cerca los secretos de las producciones cinematográficas más icónicas!</w:t>
      </w:r>
    </w:p>
    <w:p w14:paraId="37BA29AD" w14:textId="77777777" w:rsidR="000A1E01" w:rsidRPr="00B64D28" w:rsidRDefault="000A1E01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7BDD9B46" w14:textId="77777777" w:rsidR="000A1E01" w:rsidRPr="00682AB4" w:rsidRDefault="000A1E01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682AB4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br w:type="page"/>
      </w:r>
    </w:p>
    <w:p w14:paraId="7F9AD864" w14:textId="77777777" w:rsidR="000A1E01" w:rsidRPr="00CD7A4C" w:rsidRDefault="000A1E01" w:rsidP="000A1E01">
      <w:pPr>
        <w:jc w:val="center"/>
        <w:rPr>
          <w:rFonts w:asciiTheme="minorHAnsi" w:hAnsiTheme="minorHAnsi" w:cstheme="minorHAnsi"/>
          <w:lang w:eastAsia="es-PE"/>
        </w:rPr>
      </w:pPr>
      <w:r w:rsidRPr="00CD7A4C">
        <w:rPr>
          <w:rFonts w:asciiTheme="minorHAnsi" w:hAnsiTheme="minorHAnsi" w:cstheme="minorHAnsi"/>
          <w:lang w:eastAsia="es-PE"/>
        </w:rPr>
        <w:lastRenderedPageBreak/>
        <w:t>ITINERARIO</w:t>
      </w:r>
    </w:p>
    <w:p w14:paraId="1B36BB16" w14:textId="77777777" w:rsid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6B00AD3C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Día 1: Llegada a Los Ángeles</w:t>
      </w:r>
    </w:p>
    <w:p w14:paraId="4C2CEAAD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Traslado IN del Aeropuerto: Llegada a Los Ángeles y traslado privado a tu hotel.</w:t>
      </w:r>
    </w:p>
    <w:p w14:paraId="7233D9FE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4A3EDBBC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Día 2: Tour de la Ciudad + Playas</w:t>
      </w:r>
    </w:p>
    <w:p w14:paraId="28E8E5C0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Mañana: Comienza tu día con un recorrido guiado por los puntos más emblemáticos de Los Ángeles, iniciando en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Downtown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LA, </w:t>
      </w:r>
    </w:p>
    <w:p w14:paraId="09C2B685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donde podrás ver sus rascacielos y monumentos como el City Hall y el Grand Park. Luego, visita el famoso Hollywood Boulevard, con su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Walk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of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Fame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, el Teatro Chino de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Grauman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</w:t>
      </w:r>
    </w:p>
    <w:p w14:paraId="0DE0AF89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y las legendarias Letras de Hollywood.</w:t>
      </w:r>
    </w:p>
    <w:p w14:paraId="7FBADC7A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3EA93FFD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Tarde: Continúa tu recorrido por el famoso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Sunset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Boulevard y explora las vibrantes zonas de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Venice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Beach y Santa Mónica, donde podrás disfrutar de la playa, </w:t>
      </w:r>
    </w:p>
    <w:p w14:paraId="7E089690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los bares y las tiendas. </w:t>
      </w:r>
    </w:p>
    <w:p w14:paraId="2A85015C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4B91E164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Día 3: Universal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Studios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Hollywood</w:t>
      </w:r>
    </w:p>
    <w:p w14:paraId="7D52CD86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Mañana: Disfruta de un día lleno de diversión en Universal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Studios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Hollywood, donde podrás explorar los estudios de cine y disfrutar de atracciones basadas en </w:t>
      </w:r>
    </w:p>
    <w:p w14:paraId="6CA3815E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las películas más famosas.</w:t>
      </w:r>
    </w:p>
    <w:p w14:paraId="57A6DE5F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37ADB9A7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Tarde:  Vive la emoción con montañas rusas y espectáculos en vivo, o explora el Universal </w:t>
      </w:r>
      <w:proofErr w:type="spellStart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CityWalk</w:t>
      </w:r>
      <w:proofErr w:type="spellEnd"/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para hacer algunas compras. </w:t>
      </w:r>
    </w:p>
    <w:p w14:paraId="1EB81F06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188AFD7A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Dia 4: Traslado de salida</w:t>
      </w:r>
    </w:p>
    <w:p w14:paraId="61DA8A4B" w14:textId="359500E4" w:rsidR="00A150F4" w:rsidRPr="00A150F4" w:rsidRDefault="000C1C0B" w:rsidP="000C1C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0C1C0B">
        <w:rPr>
          <w:rFonts w:asciiTheme="minorHAnsi" w:hAnsiTheme="minorHAnsi" w:cstheme="minorHAnsi"/>
          <w:sz w:val="20"/>
          <w:szCs w:val="20"/>
          <w:lang w:val="es-ES" w:eastAsia="es-PE"/>
        </w:rPr>
        <w:t>Traslado al aeropuerto para tu vuelo de regreso o extensión de tu estancia.</w:t>
      </w:r>
    </w:p>
    <w:p w14:paraId="24886DA7" w14:textId="4DE3D3BD" w:rsidR="00F86E6E" w:rsidRDefault="00F86E6E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0C783636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I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ncluye:</w:t>
      </w:r>
    </w:p>
    <w:p w14:paraId="49A770BB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Lo que Incluye:</w:t>
      </w:r>
    </w:p>
    <w:p w14:paraId="379C86C8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0AEB8020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Traslados IN &amp; OUT del Aeropuerto: Comienza tu experiencia sin preocupaciones con traslados privados entre el aeropuerto y tu hotel, asegurando una llegada y salida cómodas y eficientes. </w:t>
      </w:r>
    </w:p>
    <w:p w14:paraId="079EFA75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78FB2222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Tour de la Ciudad + Playas (en compartido</w:t>
      </w:r>
      <w:proofErr w:type="gram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) :</w:t>
      </w:r>
      <w:proofErr w:type="gram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En este tour guiado en compartido, recorrerás casi todas las zonas más emblemáticas de Los Ángeles. Comienza con el bullicioso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Downtown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LA, donde descubrirás sus impresionantes rascacielos y el icónico Walt Disney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Concert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Hall. Luego, continúa hacia Hollywood, pasando por el Hollywood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Walk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of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Fame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, el Teatro Chino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Grauman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y las famosas Letras de Hollywood. No te pierdas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Sunset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Boulevard, con su energía vibrante, y las famosas playas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Venice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y Santa Mónica, donde podrás relajarte junto al mar y disfrutar del sol de California.</w:t>
      </w:r>
    </w:p>
    <w:p w14:paraId="55596511" w14:textId="77777777" w:rsidR="000C1C0B" w:rsidRPr="000C1C0B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61871A9C" w14:textId="77777777" w:rsidR="000C1C0B" w:rsidRPr="00B64D28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Admisión a Universal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Studios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Hollywood: Vive la magia del cine en Universal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Studios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Hollywood. Disfruta de las emocionantes atracciones y montañas rusas, y da un paseo por los sets de películas más famosos. ¡No olvides el tour de estudios, donde podrás ver de cerca los secretos de las producciones cinematográficas más icónicas!</w:t>
      </w:r>
    </w:p>
    <w:p w14:paraId="1714BFEC" w14:textId="77777777" w:rsidR="000C1C0B" w:rsidRPr="00B64D28" w:rsidRDefault="000C1C0B" w:rsidP="000C1C0B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2C0D48E6" w14:textId="72A1F100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46C60A42" w14:textId="0BE416AD" w:rsidR="000C1C0B" w:rsidRPr="000C1C0B" w:rsidRDefault="00B64D28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Observaciones generales: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 </w:t>
      </w:r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Observaciones generales:  Las tarifas son precios "desde" y al igual que el </w:t>
      </w:r>
      <w:proofErr w:type="spellStart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release</w:t>
      </w:r>
      <w:proofErr w:type="spellEnd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la política de cancelación; varían dependiendo del hotel que se escoja</w:t>
      </w:r>
      <w:r w:rsid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Los paquetes que no </w:t>
      </w:r>
      <w:proofErr w:type="gramStart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tiene  hotel</w:t>
      </w:r>
      <w:proofErr w:type="gramEnd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incluido pueden variar en su duración de acuerdo a la conveniencia del cliente, el hotel debe ser reservado aparte en nuestra </w:t>
      </w:r>
      <w:proofErr w:type="spellStart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pagina</w:t>
      </w:r>
      <w:proofErr w:type="spellEnd"/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web</w:t>
      </w:r>
      <w:r w:rsid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="000C1C0B"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descripciones son orientativas y el orden de algunos servicios puede ser modificado</w:t>
      </w:r>
    </w:p>
    <w:p w14:paraId="04F82931" w14:textId="624FC122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lastRenderedPageBreak/>
        <w:t>Politicas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prestacion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servicio: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Es necesario contar con el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Telefono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contacto de al menos un pasajero por reserva y que dicho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telefono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tenga habilitado la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aplicacion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Whats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App para las comunicaciones</w:t>
      </w:r>
    </w:p>
    <w:p w14:paraId="21AB281C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Los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ticktes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</w:t>
      </w:r>
      <w:proofErr w:type="gram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admisiones  se</w:t>
      </w:r>
      <w:proofErr w:type="gram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enviarán hasta 10 días antes del inicio del programa.</w:t>
      </w:r>
    </w:p>
    <w:p w14:paraId="19A98304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Números de asistencia 24/7: +1-212-944-4919 -WhatsApp: +57 318 683 2780</w:t>
      </w:r>
    </w:p>
    <w:p w14:paraId="75ADDE7F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Tenga en cuenta que, para acceder a cada tarifa, se debe alcanzar el rango de ocupación por habitación para cada reserva. A) Sencilla, 1 Adulto. B) Doble, 2 Adultos. C) Triple, 3 Adultos. D) Cuádruple, 4 Adultos.</w:t>
      </w:r>
    </w:p>
    <w:p w14:paraId="172021C7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Release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para todas las reservas con Hotel: 16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dias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antes del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check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in</w:t>
      </w:r>
    </w:p>
    <w:p w14:paraId="4A811F43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reservas recibidas hasta 15 días antes del inicio del programa serán bajo petición y estarán sujetas a confirmación.</w:t>
      </w:r>
    </w:p>
    <w:p w14:paraId="4CD43DA2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actividades mencionadas en este programa están sujetas a cambios de planificación, horarios y tarifas, que serán notificados con antelación.</w:t>
      </w:r>
    </w:p>
    <w:p w14:paraId="7F1932F3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Politica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Cancelacion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Modificaciones</w:t>
      </w:r>
    </w:p>
    <w:p w14:paraId="2F88F3FE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Una vez confirmada la reserva, las modificaciones estarán sujetas a disponibilidad y a posibles cargos adicionales.</w:t>
      </w:r>
    </w:p>
    <w:p w14:paraId="4212670F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Recargo por cancelación como porcentaje del total de la reserva, dependiendo de la antelación con la que se confirme el recibo de cancelación: 1) Una vez emitida la reserva y hasta 16 días antes del viaje será gratuito. 2) 15 días antes del viaje y no show se cobrará el 100% del valor de la reserva. </w:t>
      </w:r>
    </w:p>
    <w:p w14:paraId="04FCCBD9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Traslados</w:t>
      </w:r>
    </w:p>
    <w:p w14:paraId="5DA3A420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Idioma: español o inglés</w:t>
      </w:r>
    </w:p>
    <w:p w14:paraId="43C2D74E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El tiempo máximo de espera es 1 hora para vuelos domésticos y 2 horas para vuelos</w:t>
      </w:r>
    </w:p>
    <w:p w14:paraId="0AD0FC50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internacionales después de haber aterrizado el avión</w:t>
      </w:r>
    </w:p>
    <w:p w14:paraId="675E82B1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El máximo de equipaje permitido por pasajero es de una maleta de 50 libras / 25 Kilos y</w:t>
      </w:r>
    </w:p>
    <w:p w14:paraId="4390C668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una maleta de mano de 20 Libras / 10 Kilos. El sobrepeso y maletas adicionales están</w:t>
      </w:r>
    </w:p>
    <w:p w14:paraId="551D1652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sujetos a disponibilidad y precio</w:t>
      </w:r>
    </w:p>
    <w:p w14:paraId="68A92B56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Menores de 8 años tienen que viajar debidamente bajo las condiciones de un sistema de</w:t>
      </w:r>
    </w:p>
    <w:p w14:paraId="6D5F73E9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sujeción para niños. Las sillas son bajo solicitud y sujetas a disponibilidad y valores</w:t>
      </w:r>
    </w:p>
    <w:p w14:paraId="3897B824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adicionales. En el caso de que no haya disponibilidad de sillas, el padre se hace responsable</w:t>
      </w:r>
    </w:p>
    <w:p w14:paraId="5E4FD150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o deberá llevar su propia silla, en otros casos, no se podrá operar. Para solicitar este</w:t>
      </w:r>
    </w:p>
    <w:p w14:paraId="104C946A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servicio deberá proveer el peso, tamaño y edad del menor y de acuerdo a esta información</w:t>
      </w:r>
    </w:p>
    <w:p w14:paraId="75DD15C8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 verifica.</w:t>
      </w:r>
    </w:p>
    <w:p w14:paraId="48C75DA2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Si por algún motivo se retrasa, por favor, llamar al teléfono de emergencia para brindarle</w:t>
      </w:r>
    </w:p>
    <w:p w14:paraId="335E0869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la asistencia necesaria +1 212 944-4919, Skype: </w:t>
      </w:r>
      <w:proofErr w:type="spellStart"/>
      <w:proofErr w:type="gram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sutny.cservice</w:t>
      </w:r>
      <w:proofErr w:type="spellEnd"/>
      <w:proofErr w:type="gram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;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Whatsapp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: +57</w:t>
      </w:r>
    </w:p>
    <w:p w14:paraId="6AE7E44B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318 6832780.</w:t>
      </w:r>
    </w:p>
    <w:p w14:paraId="4B96D824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Por favor, tenga presente que el vehículo puede variar de acuerdo con el número de</w:t>
      </w:r>
    </w:p>
    <w:p w14:paraId="06B5327C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pasajeros</w:t>
      </w:r>
    </w:p>
    <w:p w14:paraId="09DC5F1E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Condiciones Tickets y Admisiones General </w:t>
      </w:r>
    </w:p>
    <w:p w14:paraId="09E0C742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entradas no se pueden cambiar ni ser reembolsadas.</w:t>
      </w:r>
    </w:p>
    <w:p w14:paraId="79D6B14D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 fecha y hora que se le permite ingresar al cliente están especificadas en el tiquete, se recomienda llegar con tiempo de antelación</w:t>
      </w:r>
    </w:p>
    <w:p w14:paraId="5013D28A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Todas las personas menores de 18 años deben estar acompañadas de un adulto y pagan tarifa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comleta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.</w:t>
      </w:r>
    </w:p>
    <w:p w14:paraId="22BE8FB4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En el caso de los observatorio o Museos o show de </w:t>
      </w:r>
      <w:proofErr w:type="gram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Broadway  no</w:t>
      </w:r>
      <w:proofErr w:type="gram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se pueden llevar alimentos ni bebidas</w:t>
      </w:r>
    </w:p>
    <w:p w14:paraId="0966FEBD" w14:textId="77777777" w:rsidR="000C1C0B" w:rsidRPr="000C1C0B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No se permiten animales de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compañia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</w:p>
    <w:p w14:paraId="07DD4B80" w14:textId="7F20B6C9" w:rsidR="00B64D28" w:rsidRPr="00F86E6E" w:rsidRDefault="000C1C0B" w:rsidP="000C1C0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Para el acceso se necesita el Ticket de entrada, el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Voucher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o Bono de la agencia de viajes NO ES VALIDO en </w:t>
      </w:r>
      <w:proofErr w:type="spellStart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ningun</w:t>
      </w:r>
      <w:proofErr w:type="spellEnd"/>
      <w:r w:rsidRPr="000C1C0B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momento</w:t>
      </w:r>
    </w:p>
    <w:sectPr w:rsidR="00B64D28" w:rsidRPr="00F86E6E" w:rsidSect="001B0A47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911A" w14:textId="77777777" w:rsidR="00671CB7" w:rsidRDefault="00671CB7" w:rsidP="008341EF">
      <w:r>
        <w:separator/>
      </w:r>
    </w:p>
  </w:endnote>
  <w:endnote w:type="continuationSeparator" w:id="0">
    <w:p w14:paraId="405345A3" w14:textId="77777777" w:rsidR="00671CB7" w:rsidRDefault="00671CB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14F5" w14:textId="77777777" w:rsidR="00D17C7A" w:rsidRPr="00D17C7A" w:rsidRDefault="00D17C7A" w:rsidP="00D17C7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17C7A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3911F750" w14:textId="77777777" w:rsidR="00575C05" w:rsidRPr="00276B0F" w:rsidRDefault="00D17C7A" w:rsidP="00D17C7A">
    <w:pPr>
      <w:pStyle w:val="Piedepgina"/>
      <w:jc w:val="center"/>
      <w:rPr>
        <w:rFonts w:ascii="Arial" w:hAnsi="Arial" w:cs="Arial"/>
        <w:b/>
        <w:color w:val="0000FF" w:themeColor="hyperlink"/>
        <w:sz w:val="14"/>
        <w:szCs w:val="16"/>
        <w:u w:val="single"/>
      </w:rPr>
    </w:pPr>
    <w:r w:rsidRPr="00D17C7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9C9B" w14:textId="77777777" w:rsidR="00671CB7" w:rsidRDefault="00671CB7" w:rsidP="008341EF">
      <w:r>
        <w:separator/>
      </w:r>
    </w:p>
  </w:footnote>
  <w:footnote w:type="continuationSeparator" w:id="0">
    <w:p w14:paraId="6B77B370" w14:textId="77777777" w:rsidR="00671CB7" w:rsidRDefault="00671CB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84F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4B3DAAFC" wp14:editId="17D55499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65CD"/>
    <w:multiLevelType w:val="hybridMultilevel"/>
    <w:tmpl w:val="726E3F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14022">
    <w:abstractNumId w:val="2"/>
  </w:num>
  <w:num w:numId="2" w16cid:durableId="184369861">
    <w:abstractNumId w:val="1"/>
  </w:num>
  <w:num w:numId="3" w16cid:durableId="1935045188">
    <w:abstractNumId w:val="3"/>
  </w:num>
  <w:num w:numId="4" w16cid:durableId="1684282108">
    <w:abstractNumId w:val="7"/>
  </w:num>
  <w:num w:numId="5" w16cid:durableId="1713655362">
    <w:abstractNumId w:val="8"/>
  </w:num>
  <w:num w:numId="6" w16cid:durableId="2001350441">
    <w:abstractNumId w:val="4"/>
  </w:num>
  <w:num w:numId="7" w16cid:durableId="1498574583">
    <w:abstractNumId w:val="6"/>
  </w:num>
  <w:num w:numId="8" w16cid:durableId="18709511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53CD"/>
    <w:rsid w:val="00023A53"/>
    <w:rsid w:val="00025547"/>
    <w:rsid w:val="00025B99"/>
    <w:rsid w:val="00032264"/>
    <w:rsid w:val="00036481"/>
    <w:rsid w:val="0004494A"/>
    <w:rsid w:val="00045FB4"/>
    <w:rsid w:val="0004653C"/>
    <w:rsid w:val="00046A9D"/>
    <w:rsid w:val="00051333"/>
    <w:rsid w:val="000524A5"/>
    <w:rsid w:val="00054250"/>
    <w:rsid w:val="00054E2E"/>
    <w:rsid w:val="000578A6"/>
    <w:rsid w:val="000579A1"/>
    <w:rsid w:val="00057BE2"/>
    <w:rsid w:val="00065217"/>
    <w:rsid w:val="00075845"/>
    <w:rsid w:val="00080842"/>
    <w:rsid w:val="00091E63"/>
    <w:rsid w:val="00091F0F"/>
    <w:rsid w:val="00092EB6"/>
    <w:rsid w:val="00095CF2"/>
    <w:rsid w:val="00097960"/>
    <w:rsid w:val="000A0966"/>
    <w:rsid w:val="000A0AA9"/>
    <w:rsid w:val="000A1E01"/>
    <w:rsid w:val="000A24E0"/>
    <w:rsid w:val="000A388E"/>
    <w:rsid w:val="000A55F9"/>
    <w:rsid w:val="000A57A3"/>
    <w:rsid w:val="000A60FF"/>
    <w:rsid w:val="000A6D09"/>
    <w:rsid w:val="000B1A5C"/>
    <w:rsid w:val="000B56E7"/>
    <w:rsid w:val="000C1C0B"/>
    <w:rsid w:val="000C3C72"/>
    <w:rsid w:val="000C6879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E7BFB"/>
    <w:rsid w:val="000F474F"/>
    <w:rsid w:val="00110A28"/>
    <w:rsid w:val="00112682"/>
    <w:rsid w:val="00113E02"/>
    <w:rsid w:val="00114631"/>
    <w:rsid w:val="001146D4"/>
    <w:rsid w:val="00116706"/>
    <w:rsid w:val="00117EE4"/>
    <w:rsid w:val="0012397D"/>
    <w:rsid w:val="00123D30"/>
    <w:rsid w:val="00123F43"/>
    <w:rsid w:val="00130F40"/>
    <w:rsid w:val="001343DB"/>
    <w:rsid w:val="0013508E"/>
    <w:rsid w:val="00140651"/>
    <w:rsid w:val="00142ED6"/>
    <w:rsid w:val="001512B7"/>
    <w:rsid w:val="00151B62"/>
    <w:rsid w:val="00177B47"/>
    <w:rsid w:val="00186254"/>
    <w:rsid w:val="00187816"/>
    <w:rsid w:val="00191A29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0A47"/>
    <w:rsid w:val="001B2707"/>
    <w:rsid w:val="001B699F"/>
    <w:rsid w:val="001C1D25"/>
    <w:rsid w:val="001D1934"/>
    <w:rsid w:val="001D2D9F"/>
    <w:rsid w:val="001D37E6"/>
    <w:rsid w:val="001D382D"/>
    <w:rsid w:val="001D4BD4"/>
    <w:rsid w:val="001D742A"/>
    <w:rsid w:val="001E0F53"/>
    <w:rsid w:val="001E10A0"/>
    <w:rsid w:val="001E10F6"/>
    <w:rsid w:val="001E12AC"/>
    <w:rsid w:val="001E2A74"/>
    <w:rsid w:val="001E359B"/>
    <w:rsid w:val="001E3DE4"/>
    <w:rsid w:val="001E5E48"/>
    <w:rsid w:val="001E6021"/>
    <w:rsid w:val="001F16A7"/>
    <w:rsid w:val="001F323F"/>
    <w:rsid w:val="001F42D3"/>
    <w:rsid w:val="001F5D9E"/>
    <w:rsid w:val="001F6F07"/>
    <w:rsid w:val="00203AE6"/>
    <w:rsid w:val="0020423A"/>
    <w:rsid w:val="002051FC"/>
    <w:rsid w:val="00207BF5"/>
    <w:rsid w:val="00212C5B"/>
    <w:rsid w:val="00212CA8"/>
    <w:rsid w:val="00215ED4"/>
    <w:rsid w:val="00216E29"/>
    <w:rsid w:val="00217FBA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5156F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85C08"/>
    <w:rsid w:val="00287DD9"/>
    <w:rsid w:val="002942E4"/>
    <w:rsid w:val="0029451B"/>
    <w:rsid w:val="00294E4E"/>
    <w:rsid w:val="0029520A"/>
    <w:rsid w:val="002958D8"/>
    <w:rsid w:val="002A19C0"/>
    <w:rsid w:val="002A256B"/>
    <w:rsid w:val="002A2CC7"/>
    <w:rsid w:val="002A5781"/>
    <w:rsid w:val="002A66A7"/>
    <w:rsid w:val="002B0BB7"/>
    <w:rsid w:val="002B3998"/>
    <w:rsid w:val="002B6220"/>
    <w:rsid w:val="002C0845"/>
    <w:rsid w:val="002C34D4"/>
    <w:rsid w:val="002C4D2E"/>
    <w:rsid w:val="002C595F"/>
    <w:rsid w:val="002C6A1C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C1A"/>
    <w:rsid w:val="003121BC"/>
    <w:rsid w:val="00312A79"/>
    <w:rsid w:val="00315319"/>
    <w:rsid w:val="00320655"/>
    <w:rsid w:val="00320A55"/>
    <w:rsid w:val="00320BE5"/>
    <w:rsid w:val="00322860"/>
    <w:rsid w:val="0033094D"/>
    <w:rsid w:val="00331536"/>
    <w:rsid w:val="0033573A"/>
    <w:rsid w:val="00337980"/>
    <w:rsid w:val="0034708B"/>
    <w:rsid w:val="00353FB0"/>
    <w:rsid w:val="00354F76"/>
    <w:rsid w:val="003552B8"/>
    <w:rsid w:val="00356A80"/>
    <w:rsid w:val="00363588"/>
    <w:rsid w:val="00372A92"/>
    <w:rsid w:val="003752DF"/>
    <w:rsid w:val="00376B48"/>
    <w:rsid w:val="003900F0"/>
    <w:rsid w:val="00395379"/>
    <w:rsid w:val="003A4441"/>
    <w:rsid w:val="003A58E2"/>
    <w:rsid w:val="003B45E6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4DFE"/>
    <w:rsid w:val="003E68C9"/>
    <w:rsid w:val="003E7DF0"/>
    <w:rsid w:val="003F126C"/>
    <w:rsid w:val="00402E6D"/>
    <w:rsid w:val="004074C4"/>
    <w:rsid w:val="004100C6"/>
    <w:rsid w:val="004117DC"/>
    <w:rsid w:val="00411CEB"/>
    <w:rsid w:val="00411F8E"/>
    <w:rsid w:val="00411FE2"/>
    <w:rsid w:val="004148A3"/>
    <w:rsid w:val="00414B95"/>
    <w:rsid w:val="0041548C"/>
    <w:rsid w:val="00416A56"/>
    <w:rsid w:val="00420921"/>
    <w:rsid w:val="00424582"/>
    <w:rsid w:val="004259E9"/>
    <w:rsid w:val="00430B1B"/>
    <w:rsid w:val="00432CAD"/>
    <w:rsid w:val="00433B92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A72"/>
    <w:rsid w:val="00467C5E"/>
    <w:rsid w:val="00471BB9"/>
    <w:rsid w:val="00472D18"/>
    <w:rsid w:val="00485693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4F49"/>
    <w:rsid w:val="004A671D"/>
    <w:rsid w:val="004B66AA"/>
    <w:rsid w:val="004C04D6"/>
    <w:rsid w:val="004C0518"/>
    <w:rsid w:val="004C1769"/>
    <w:rsid w:val="004C7175"/>
    <w:rsid w:val="004C7BB1"/>
    <w:rsid w:val="004D20DA"/>
    <w:rsid w:val="004D2E8A"/>
    <w:rsid w:val="004D3105"/>
    <w:rsid w:val="004D604D"/>
    <w:rsid w:val="004E414A"/>
    <w:rsid w:val="004E441C"/>
    <w:rsid w:val="004E54E1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309B8"/>
    <w:rsid w:val="00531866"/>
    <w:rsid w:val="00541ED3"/>
    <w:rsid w:val="00553120"/>
    <w:rsid w:val="0055415B"/>
    <w:rsid w:val="00555DD6"/>
    <w:rsid w:val="00556C5C"/>
    <w:rsid w:val="00560B3C"/>
    <w:rsid w:val="00563972"/>
    <w:rsid w:val="00563C8B"/>
    <w:rsid w:val="00567DF2"/>
    <w:rsid w:val="00570011"/>
    <w:rsid w:val="00574E81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14EF"/>
    <w:rsid w:val="005C35BC"/>
    <w:rsid w:val="005D0732"/>
    <w:rsid w:val="005D3DA7"/>
    <w:rsid w:val="005E168A"/>
    <w:rsid w:val="005E6598"/>
    <w:rsid w:val="005F6EF6"/>
    <w:rsid w:val="00600A2E"/>
    <w:rsid w:val="00603449"/>
    <w:rsid w:val="00604BCE"/>
    <w:rsid w:val="00605319"/>
    <w:rsid w:val="00611113"/>
    <w:rsid w:val="00615B20"/>
    <w:rsid w:val="00615E6E"/>
    <w:rsid w:val="00620849"/>
    <w:rsid w:val="0063388B"/>
    <w:rsid w:val="006352D9"/>
    <w:rsid w:val="006374BD"/>
    <w:rsid w:val="00652D2B"/>
    <w:rsid w:val="00656648"/>
    <w:rsid w:val="00663A09"/>
    <w:rsid w:val="00665950"/>
    <w:rsid w:val="00665980"/>
    <w:rsid w:val="00666089"/>
    <w:rsid w:val="00667986"/>
    <w:rsid w:val="00667D6A"/>
    <w:rsid w:val="00671069"/>
    <w:rsid w:val="00671CB7"/>
    <w:rsid w:val="00680137"/>
    <w:rsid w:val="00682AB4"/>
    <w:rsid w:val="0068623D"/>
    <w:rsid w:val="00691FBD"/>
    <w:rsid w:val="006924D6"/>
    <w:rsid w:val="00696B35"/>
    <w:rsid w:val="006974F9"/>
    <w:rsid w:val="006A2D9A"/>
    <w:rsid w:val="006A3CAF"/>
    <w:rsid w:val="006A4DB2"/>
    <w:rsid w:val="006A654C"/>
    <w:rsid w:val="006B028C"/>
    <w:rsid w:val="006B04FD"/>
    <w:rsid w:val="006B06EC"/>
    <w:rsid w:val="006B37BA"/>
    <w:rsid w:val="006B41AF"/>
    <w:rsid w:val="006B5603"/>
    <w:rsid w:val="006C142C"/>
    <w:rsid w:val="006D3B6E"/>
    <w:rsid w:val="006D5F2B"/>
    <w:rsid w:val="006E43B8"/>
    <w:rsid w:val="006E5611"/>
    <w:rsid w:val="006E5709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632"/>
    <w:rsid w:val="00700BCA"/>
    <w:rsid w:val="00702DA7"/>
    <w:rsid w:val="00707585"/>
    <w:rsid w:val="00712B4F"/>
    <w:rsid w:val="007176DD"/>
    <w:rsid w:val="00717A68"/>
    <w:rsid w:val="007268B3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32F9"/>
    <w:rsid w:val="00764771"/>
    <w:rsid w:val="007673E1"/>
    <w:rsid w:val="00775B75"/>
    <w:rsid w:val="00776227"/>
    <w:rsid w:val="00780C73"/>
    <w:rsid w:val="007810EA"/>
    <w:rsid w:val="007836E2"/>
    <w:rsid w:val="00784373"/>
    <w:rsid w:val="00786FD1"/>
    <w:rsid w:val="007919D4"/>
    <w:rsid w:val="00795C88"/>
    <w:rsid w:val="00797DCF"/>
    <w:rsid w:val="007A08BD"/>
    <w:rsid w:val="007A74D6"/>
    <w:rsid w:val="007B1EAE"/>
    <w:rsid w:val="007B3AF1"/>
    <w:rsid w:val="007B5988"/>
    <w:rsid w:val="007B7542"/>
    <w:rsid w:val="007B7769"/>
    <w:rsid w:val="007C1393"/>
    <w:rsid w:val="007C2559"/>
    <w:rsid w:val="007C3664"/>
    <w:rsid w:val="007C5254"/>
    <w:rsid w:val="007D0012"/>
    <w:rsid w:val="007D0CDB"/>
    <w:rsid w:val="007D1F10"/>
    <w:rsid w:val="007D48BE"/>
    <w:rsid w:val="007D6EA4"/>
    <w:rsid w:val="007E020E"/>
    <w:rsid w:val="007E2FCE"/>
    <w:rsid w:val="007E6AC9"/>
    <w:rsid w:val="007E6F61"/>
    <w:rsid w:val="007E7D36"/>
    <w:rsid w:val="007E7E76"/>
    <w:rsid w:val="007F12A8"/>
    <w:rsid w:val="007F5C5E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453D"/>
    <w:rsid w:val="00845087"/>
    <w:rsid w:val="0084684B"/>
    <w:rsid w:val="0085232B"/>
    <w:rsid w:val="00854F6D"/>
    <w:rsid w:val="00855A30"/>
    <w:rsid w:val="00856ACA"/>
    <w:rsid w:val="00857C74"/>
    <w:rsid w:val="00863C9C"/>
    <w:rsid w:val="00865066"/>
    <w:rsid w:val="00865287"/>
    <w:rsid w:val="00875FF3"/>
    <w:rsid w:val="00882A29"/>
    <w:rsid w:val="008838CF"/>
    <w:rsid w:val="00883A02"/>
    <w:rsid w:val="008852AC"/>
    <w:rsid w:val="00886E9D"/>
    <w:rsid w:val="0088756F"/>
    <w:rsid w:val="00892A85"/>
    <w:rsid w:val="0089781E"/>
    <w:rsid w:val="008A013E"/>
    <w:rsid w:val="008A61EE"/>
    <w:rsid w:val="008B3DC2"/>
    <w:rsid w:val="008C48C7"/>
    <w:rsid w:val="008C6062"/>
    <w:rsid w:val="008C7DF5"/>
    <w:rsid w:val="008D20BF"/>
    <w:rsid w:val="008D5D24"/>
    <w:rsid w:val="008D7416"/>
    <w:rsid w:val="008D7E77"/>
    <w:rsid w:val="008E23E0"/>
    <w:rsid w:val="008E5444"/>
    <w:rsid w:val="008F5535"/>
    <w:rsid w:val="008F73D3"/>
    <w:rsid w:val="00900A43"/>
    <w:rsid w:val="00902156"/>
    <w:rsid w:val="00905837"/>
    <w:rsid w:val="00905AA6"/>
    <w:rsid w:val="00906C1F"/>
    <w:rsid w:val="00923C33"/>
    <w:rsid w:val="009260E0"/>
    <w:rsid w:val="00930D4B"/>
    <w:rsid w:val="00931B24"/>
    <w:rsid w:val="009364F3"/>
    <w:rsid w:val="00942414"/>
    <w:rsid w:val="00943820"/>
    <w:rsid w:val="00943E79"/>
    <w:rsid w:val="0094475C"/>
    <w:rsid w:val="009453BD"/>
    <w:rsid w:val="00945E1A"/>
    <w:rsid w:val="009614C3"/>
    <w:rsid w:val="0096223E"/>
    <w:rsid w:val="0096269D"/>
    <w:rsid w:val="00963E48"/>
    <w:rsid w:val="00970721"/>
    <w:rsid w:val="00974BEF"/>
    <w:rsid w:val="00975244"/>
    <w:rsid w:val="009832C7"/>
    <w:rsid w:val="00984500"/>
    <w:rsid w:val="00985834"/>
    <w:rsid w:val="009911B6"/>
    <w:rsid w:val="00993ADF"/>
    <w:rsid w:val="00993D9F"/>
    <w:rsid w:val="009C3228"/>
    <w:rsid w:val="009C4529"/>
    <w:rsid w:val="009C6CF0"/>
    <w:rsid w:val="009D1F10"/>
    <w:rsid w:val="009D52CC"/>
    <w:rsid w:val="009E2DF7"/>
    <w:rsid w:val="009E4FA8"/>
    <w:rsid w:val="009F2CCF"/>
    <w:rsid w:val="009F6858"/>
    <w:rsid w:val="00A008AF"/>
    <w:rsid w:val="00A02E62"/>
    <w:rsid w:val="00A11F5A"/>
    <w:rsid w:val="00A150F4"/>
    <w:rsid w:val="00A2138D"/>
    <w:rsid w:val="00A21DE6"/>
    <w:rsid w:val="00A23212"/>
    <w:rsid w:val="00A237B1"/>
    <w:rsid w:val="00A24CD9"/>
    <w:rsid w:val="00A25F77"/>
    <w:rsid w:val="00A351DF"/>
    <w:rsid w:val="00A37F28"/>
    <w:rsid w:val="00A414AE"/>
    <w:rsid w:val="00A436B2"/>
    <w:rsid w:val="00A47BBE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39B"/>
    <w:rsid w:val="00A719E5"/>
    <w:rsid w:val="00A74BBF"/>
    <w:rsid w:val="00A76AF4"/>
    <w:rsid w:val="00A76D8C"/>
    <w:rsid w:val="00A83096"/>
    <w:rsid w:val="00A92D0B"/>
    <w:rsid w:val="00A92EA6"/>
    <w:rsid w:val="00AA5573"/>
    <w:rsid w:val="00AB2765"/>
    <w:rsid w:val="00AB410C"/>
    <w:rsid w:val="00AB4E6E"/>
    <w:rsid w:val="00AB6657"/>
    <w:rsid w:val="00AB7628"/>
    <w:rsid w:val="00AC36A5"/>
    <w:rsid w:val="00AC484D"/>
    <w:rsid w:val="00AC4EDD"/>
    <w:rsid w:val="00AC6671"/>
    <w:rsid w:val="00AD290F"/>
    <w:rsid w:val="00AD31AA"/>
    <w:rsid w:val="00AD47D7"/>
    <w:rsid w:val="00AD636C"/>
    <w:rsid w:val="00AE0440"/>
    <w:rsid w:val="00AE0F65"/>
    <w:rsid w:val="00AE4431"/>
    <w:rsid w:val="00AE4F5F"/>
    <w:rsid w:val="00AE6163"/>
    <w:rsid w:val="00AE6CFD"/>
    <w:rsid w:val="00AE73CF"/>
    <w:rsid w:val="00AF12DF"/>
    <w:rsid w:val="00AF6080"/>
    <w:rsid w:val="00B07801"/>
    <w:rsid w:val="00B10104"/>
    <w:rsid w:val="00B10F2B"/>
    <w:rsid w:val="00B114B4"/>
    <w:rsid w:val="00B12725"/>
    <w:rsid w:val="00B130B6"/>
    <w:rsid w:val="00B1472E"/>
    <w:rsid w:val="00B157F7"/>
    <w:rsid w:val="00B16340"/>
    <w:rsid w:val="00B17F1C"/>
    <w:rsid w:val="00B226AC"/>
    <w:rsid w:val="00B2285D"/>
    <w:rsid w:val="00B24EA9"/>
    <w:rsid w:val="00B2797E"/>
    <w:rsid w:val="00B27D3F"/>
    <w:rsid w:val="00B32571"/>
    <w:rsid w:val="00B332B4"/>
    <w:rsid w:val="00B3521D"/>
    <w:rsid w:val="00B35790"/>
    <w:rsid w:val="00B4093F"/>
    <w:rsid w:val="00B516FD"/>
    <w:rsid w:val="00B544CB"/>
    <w:rsid w:val="00B566C0"/>
    <w:rsid w:val="00B569B8"/>
    <w:rsid w:val="00B617F1"/>
    <w:rsid w:val="00B62884"/>
    <w:rsid w:val="00B64D28"/>
    <w:rsid w:val="00B652A1"/>
    <w:rsid w:val="00B65D5B"/>
    <w:rsid w:val="00B70DAA"/>
    <w:rsid w:val="00B728F1"/>
    <w:rsid w:val="00B72ABC"/>
    <w:rsid w:val="00B73A53"/>
    <w:rsid w:val="00B744E4"/>
    <w:rsid w:val="00B74A7B"/>
    <w:rsid w:val="00B83506"/>
    <w:rsid w:val="00B8448B"/>
    <w:rsid w:val="00B84DC7"/>
    <w:rsid w:val="00B86E4C"/>
    <w:rsid w:val="00B907DA"/>
    <w:rsid w:val="00B914FE"/>
    <w:rsid w:val="00B95689"/>
    <w:rsid w:val="00BA09CA"/>
    <w:rsid w:val="00BB3EBB"/>
    <w:rsid w:val="00BB5138"/>
    <w:rsid w:val="00BB5676"/>
    <w:rsid w:val="00BB6B84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B7C"/>
    <w:rsid w:val="00BF5A2F"/>
    <w:rsid w:val="00BF63C8"/>
    <w:rsid w:val="00C01E10"/>
    <w:rsid w:val="00C022D1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41AE3"/>
    <w:rsid w:val="00C57CCA"/>
    <w:rsid w:val="00C64BB0"/>
    <w:rsid w:val="00C66029"/>
    <w:rsid w:val="00C71F2D"/>
    <w:rsid w:val="00C727BD"/>
    <w:rsid w:val="00C750B4"/>
    <w:rsid w:val="00C75960"/>
    <w:rsid w:val="00C77F5A"/>
    <w:rsid w:val="00C8145E"/>
    <w:rsid w:val="00C827E4"/>
    <w:rsid w:val="00C90D16"/>
    <w:rsid w:val="00C93292"/>
    <w:rsid w:val="00C94B5E"/>
    <w:rsid w:val="00C95BFA"/>
    <w:rsid w:val="00CA0A66"/>
    <w:rsid w:val="00CA0EE1"/>
    <w:rsid w:val="00CB20EB"/>
    <w:rsid w:val="00CB32A6"/>
    <w:rsid w:val="00CB6083"/>
    <w:rsid w:val="00CB6B2C"/>
    <w:rsid w:val="00CB7B3B"/>
    <w:rsid w:val="00CC51A8"/>
    <w:rsid w:val="00CC6D77"/>
    <w:rsid w:val="00CD2446"/>
    <w:rsid w:val="00CD57D8"/>
    <w:rsid w:val="00CD6352"/>
    <w:rsid w:val="00CD7A4C"/>
    <w:rsid w:val="00CE0216"/>
    <w:rsid w:val="00CE0590"/>
    <w:rsid w:val="00CE3469"/>
    <w:rsid w:val="00CE53CE"/>
    <w:rsid w:val="00CE6D71"/>
    <w:rsid w:val="00CF1D18"/>
    <w:rsid w:val="00CF3F49"/>
    <w:rsid w:val="00CF4DDB"/>
    <w:rsid w:val="00CF7A63"/>
    <w:rsid w:val="00D134E5"/>
    <w:rsid w:val="00D15954"/>
    <w:rsid w:val="00D16837"/>
    <w:rsid w:val="00D17C7A"/>
    <w:rsid w:val="00D22377"/>
    <w:rsid w:val="00D26555"/>
    <w:rsid w:val="00D27A52"/>
    <w:rsid w:val="00D27B25"/>
    <w:rsid w:val="00D27BCB"/>
    <w:rsid w:val="00D31006"/>
    <w:rsid w:val="00D313CF"/>
    <w:rsid w:val="00D31DED"/>
    <w:rsid w:val="00D324A2"/>
    <w:rsid w:val="00D4028A"/>
    <w:rsid w:val="00D402C4"/>
    <w:rsid w:val="00D40718"/>
    <w:rsid w:val="00D41634"/>
    <w:rsid w:val="00D4227E"/>
    <w:rsid w:val="00D45462"/>
    <w:rsid w:val="00D5166D"/>
    <w:rsid w:val="00D51B70"/>
    <w:rsid w:val="00D5598A"/>
    <w:rsid w:val="00D60AA5"/>
    <w:rsid w:val="00D60E84"/>
    <w:rsid w:val="00D70E1A"/>
    <w:rsid w:val="00D71B4B"/>
    <w:rsid w:val="00D7428F"/>
    <w:rsid w:val="00D7602F"/>
    <w:rsid w:val="00D851BE"/>
    <w:rsid w:val="00D867EA"/>
    <w:rsid w:val="00D87BAD"/>
    <w:rsid w:val="00D935D7"/>
    <w:rsid w:val="00D936B3"/>
    <w:rsid w:val="00D93B45"/>
    <w:rsid w:val="00D95A79"/>
    <w:rsid w:val="00D95CD1"/>
    <w:rsid w:val="00D96E43"/>
    <w:rsid w:val="00D97970"/>
    <w:rsid w:val="00D97B7E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3D0D"/>
    <w:rsid w:val="00DC4A3D"/>
    <w:rsid w:val="00DC4B24"/>
    <w:rsid w:val="00DC733D"/>
    <w:rsid w:val="00DD18E7"/>
    <w:rsid w:val="00DE11B2"/>
    <w:rsid w:val="00DE7BAB"/>
    <w:rsid w:val="00DF2905"/>
    <w:rsid w:val="00DF3A37"/>
    <w:rsid w:val="00DF3BEA"/>
    <w:rsid w:val="00E0217D"/>
    <w:rsid w:val="00E0285D"/>
    <w:rsid w:val="00E060F6"/>
    <w:rsid w:val="00E06A2F"/>
    <w:rsid w:val="00E0796C"/>
    <w:rsid w:val="00E113F2"/>
    <w:rsid w:val="00E12AD3"/>
    <w:rsid w:val="00E12CB8"/>
    <w:rsid w:val="00E20FCF"/>
    <w:rsid w:val="00E21741"/>
    <w:rsid w:val="00E23BEF"/>
    <w:rsid w:val="00E323B3"/>
    <w:rsid w:val="00E40BDC"/>
    <w:rsid w:val="00E4367D"/>
    <w:rsid w:val="00E45B37"/>
    <w:rsid w:val="00E46B08"/>
    <w:rsid w:val="00E53E1F"/>
    <w:rsid w:val="00E54778"/>
    <w:rsid w:val="00E5503A"/>
    <w:rsid w:val="00E6318F"/>
    <w:rsid w:val="00E643E0"/>
    <w:rsid w:val="00E679EA"/>
    <w:rsid w:val="00E71906"/>
    <w:rsid w:val="00E7645A"/>
    <w:rsid w:val="00E832B4"/>
    <w:rsid w:val="00E87095"/>
    <w:rsid w:val="00E9185E"/>
    <w:rsid w:val="00E91F13"/>
    <w:rsid w:val="00E92D20"/>
    <w:rsid w:val="00E93FD9"/>
    <w:rsid w:val="00E9419C"/>
    <w:rsid w:val="00E97E8B"/>
    <w:rsid w:val="00EA4B53"/>
    <w:rsid w:val="00EA5B48"/>
    <w:rsid w:val="00EB1112"/>
    <w:rsid w:val="00EB2597"/>
    <w:rsid w:val="00EB29F4"/>
    <w:rsid w:val="00EB30E3"/>
    <w:rsid w:val="00EB3AB7"/>
    <w:rsid w:val="00EB7A6A"/>
    <w:rsid w:val="00EC0610"/>
    <w:rsid w:val="00EC3FE2"/>
    <w:rsid w:val="00EC5525"/>
    <w:rsid w:val="00EC59D8"/>
    <w:rsid w:val="00EE2B17"/>
    <w:rsid w:val="00EE4EF3"/>
    <w:rsid w:val="00EF0636"/>
    <w:rsid w:val="00EF0724"/>
    <w:rsid w:val="00EF1967"/>
    <w:rsid w:val="00EF4E67"/>
    <w:rsid w:val="00EF7B5F"/>
    <w:rsid w:val="00F008F4"/>
    <w:rsid w:val="00F02948"/>
    <w:rsid w:val="00F0719E"/>
    <w:rsid w:val="00F071C0"/>
    <w:rsid w:val="00F12484"/>
    <w:rsid w:val="00F13DFA"/>
    <w:rsid w:val="00F143BE"/>
    <w:rsid w:val="00F203D2"/>
    <w:rsid w:val="00F20DB1"/>
    <w:rsid w:val="00F264C0"/>
    <w:rsid w:val="00F26D8A"/>
    <w:rsid w:val="00F274F6"/>
    <w:rsid w:val="00F32D11"/>
    <w:rsid w:val="00F34A43"/>
    <w:rsid w:val="00F35450"/>
    <w:rsid w:val="00F356A6"/>
    <w:rsid w:val="00F37464"/>
    <w:rsid w:val="00F37694"/>
    <w:rsid w:val="00F40293"/>
    <w:rsid w:val="00F40308"/>
    <w:rsid w:val="00F45BD5"/>
    <w:rsid w:val="00F468A9"/>
    <w:rsid w:val="00F5456F"/>
    <w:rsid w:val="00F55170"/>
    <w:rsid w:val="00F71CFA"/>
    <w:rsid w:val="00F7516C"/>
    <w:rsid w:val="00F762E5"/>
    <w:rsid w:val="00F86E6E"/>
    <w:rsid w:val="00F87947"/>
    <w:rsid w:val="00F9005D"/>
    <w:rsid w:val="00F9401E"/>
    <w:rsid w:val="00F94A3D"/>
    <w:rsid w:val="00FA0624"/>
    <w:rsid w:val="00FA1DBC"/>
    <w:rsid w:val="00FA451D"/>
    <w:rsid w:val="00FA4F52"/>
    <w:rsid w:val="00FB59BF"/>
    <w:rsid w:val="00FB76FF"/>
    <w:rsid w:val="00FC13D7"/>
    <w:rsid w:val="00FC7417"/>
    <w:rsid w:val="00FD79CD"/>
    <w:rsid w:val="00FE1236"/>
    <w:rsid w:val="00FE2242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F85A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42A6-5D59-4B19-A837-9544140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3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121</cp:revision>
  <cp:lastPrinted>2018-08-14T17:04:00Z</cp:lastPrinted>
  <dcterms:created xsi:type="dcterms:W3CDTF">2018-11-28T21:33:00Z</dcterms:created>
  <dcterms:modified xsi:type="dcterms:W3CDTF">2025-06-17T19:38:00Z</dcterms:modified>
</cp:coreProperties>
</file>