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24A8" w14:textId="6C41A08B" w:rsidR="00263CC7" w:rsidRPr="00271846" w:rsidRDefault="00263CC7" w:rsidP="00263CC7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 w:rsidRPr="00271846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SERVICIOS</w:t>
      </w:r>
    </w:p>
    <w:p w14:paraId="2CA313B9" w14:textId="0DF1B2BD" w:rsidR="008D6774" w:rsidRPr="00851731" w:rsidRDefault="008D6774" w:rsidP="008D6774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 w:rsidRPr="00851731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BUZIOS</w:t>
      </w:r>
    </w:p>
    <w:p w14:paraId="1947F738" w14:textId="11B8AD98" w:rsidR="007A0BAD" w:rsidRPr="00263CC7" w:rsidRDefault="002B1414" w:rsidP="002B1414">
      <w:pPr>
        <w:pStyle w:val="Sinespaciado"/>
        <w:tabs>
          <w:tab w:val="left" w:pos="1605"/>
          <w:tab w:val="center" w:pos="4252"/>
        </w:tabs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 w:rsidR="00D3539B" w:rsidRPr="00263CC7"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  <w:t>4</w:t>
      </w:r>
      <w:r w:rsidR="00564133" w:rsidRPr="00263CC7"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  <w:t xml:space="preserve"> DIAS / </w:t>
      </w:r>
      <w:r w:rsidR="00263CC7"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  <w:t>3</w:t>
      </w:r>
      <w:r w:rsidR="005350B6" w:rsidRPr="00263CC7"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  <w:t xml:space="preserve"> </w:t>
      </w:r>
      <w:r w:rsidR="007A0BAD" w:rsidRPr="00263CC7"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  <w:t>NOCHES</w:t>
      </w:r>
    </w:p>
    <w:p w14:paraId="78E3E76C" w14:textId="6819ED55" w:rsidR="009F17F8" w:rsidRPr="001872F6" w:rsidRDefault="00E256FA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130494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690496">
        <w:rPr>
          <w:rFonts w:asciiTheme="minorHAnsi" w:hAnsiTheme="minorHAnsi" w:cstheme="minorHAnsi"/>
          <w:b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271846">
        <w:rPr>
          <w:rFonts w:asciiTheme="minorHAnsi" w:hAnsiTheme="minorHAnsi" w:cstheme="minorHAnsi"/>
          <w:b/>
          <w:color w:val="002060"/>
          <w:sz w:val="18"/>
          <w:szCs w:val="18"/>
        </w:rPr>
        <w:t>JUNIO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</w:t>
      </w:r>
      <w:r w:rsidR="00271846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="008C3BBB"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6010E1CE" w14:textId="77777777" w:rsidR="008F6ED7" w:rsidRPr="00851731" w:rsidRDefault="008F6ED7" w:rsidP="008F6ED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18"/>
          <w:szCs w:val="18"/>
          <w:lang w:val="en-US"/>
        </w:rPr>
      </w:pPr>
      <w:r w:rsidRPr="00851731">
        <w:rPr>
          <w:rFonts w:asciiTheme="minorHAnsi" w:hAnsiTheme="minorHAnsi" w:cstheme="minorHAnsi"/>
          <w:sz w:val="18"/>
          <w:szCs w:val="18"/>
          <w:lang w:val="en-US"/>
        </w:rPr>
        <w:t xml:space="preserve">Transfer </w:t>
      </w:r>
      <w:proofErr w:type="spellStart"/>
      <w:r w:rsidRPr="00851731">
        <w:rPr>
          <w:rFonts w:asciiTheme="minorHAnsi" w:hAnsiTheme="minorHAnsi" w:cstheme="minorHAnsi"/>
          <w:sz w:val="18"/>
          <w:szCs w:val="18"/>
          <w:lang w:val="en-US"/>
        </w:rPr>
        <w:t>Arpt</w:t>
      </w:r>
      <w:proofErr w:type="spellEnd"/>
      <w:r w:rsidRPr="00851731">
        <w:rPr>
          <w:rFonts w:asciiTheme="minorHAnsi" w:hAnsiTheme="minorHAnsi" w:cstheme="minorHAnsi"/>
          <w:sz w:val="18"/>
          <w:szCs w:val="18"/>
          <w:lang w:val="en-US"/>
        </w:rPr>
        <w:t xml:space="preserve"> GIG / </w:t>
      </w:r>
      <w:proofErr w:type="spellStart"/>
      <w:r w:rsidRPr="00851731">
        <w:rPr>
          <w:rFonts w:asciiTheme="minorHAnsi" w:hAnsiTheme="minorHAnsi" w:cstheme="minorHAnsi"/>
          <w:sz w:val="18"/>
          <w:szCs w:val="18"/>
          <w:lang w:val="en-US"/>
        </w:rPr>
        <w:t>Htl</w:t>
      </w:r>
      <w:proofErr w:type="spellEnd"/>
      <w:r w:rsidRPr="00851731">
        <w:rPr>
          <w:rFonts w:asciiTheme="minorHAnsi" w:hAnsiTheme="minorHAnsi" w:cstheme="minorHAnsi"/>
          <w:sz w:val="18"/>
          <w:szCs w:val="18"/>
          <w:lang w:val="en-US"/>
        </w:rPr>
        <w:t xml:space="preserve"> / </w:t>
      </w:r>
      <w:proofErr w:type="spellStart"/>
      <w:r w:rsidRPr="00851731">
        <w:rPr>
          <w:rFonts w:asciiTheme="minorHAnsi" w:hAnsiTheme="minorHAnsi" w:cstheme="minorHAnsi"/>
          <w:sz w:val="18"/>
          <w:szCs w:val="18"/>
          <w:lang w:val="en-US"/>
        </w:rPr>
        <w:t>Arpt</w:t>
      </w:r>
      <w:proofErr w:type="spellEnd"/>
      <w:r w:rsidRPr="00851731">
        <w:rPr>
          <w:rFonts w:asciiTheme="minorHAnsi" w:hAnsiTheme="minorHAnsi" w:cstheme="minorHAnsi"/>
          <w:sz w:val="18"/>
          <w:szCs w:val="18"/>
          <w:lang w:val="en-US"/>
        </w:rPr>
        <w:t xml:space="preserve"> GIG</w:t>
      </w:r>
    </w:p>
    <w:p w14:paraId="02B391ED" w14:textId="77777777" w:rsidR="008F6ED7" w:rsidRPr="00851731" w:rsidRDefault="008F6ED7" w:rsidP="008F6ED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18"/>
          <w:szCs w:val="18"/>
          <w:lang w:val="es-PE"/>
        </w:rPr>
      </w:pPr>
      <w:r w:rsidRPr="00851731">
        <w:rPr>
          <w:rFonts w:asciiTheme="minorHAnsi" w:hAnsiTheme="minorHAnsi" w:cstheme="minorHAnsi"/>
          <w:sz w:val="18"/>
          <w:szCs w:val="18"/>
          <w:lang w:val="es-PE"/>
        </w:rPr>
        <w:t xml:space="preserve">3 noches de alojamiento </w:t>
      </w:r>
    </w:p>
    <w:p w14:paraId="3DF1EEC4" w14:textId="139F9E59" w:rsidR="008F6ED7" w:rsidRPr="00851731" w:rsidRDefault="008F6ED7" w:rsidP="008F6ED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18"/>
          <w:szCs w:val="18"/>
          <w:lang w:val="es-PE"/>
        </w:rPr>
      </w:pPr>
      <w:r w:rsidRPr="00851731">
        <w:rPr>
          <w:rFonts w:asciiTheme="minorHAnsi" w:hAnsiTheme="minorHAnsi" w:cstheme="minorHAnsi"/>
          <w:sz w:val="18"/>
          <w:szCs w:val="18"/>
          <w:lang w:val="es-PE"/>
        </w:rPr>
        <w:t>Desayunos e impuestos obligatorios incluidos</w:t>
      </w:r>
    </w:p>
    <w:p w14:paraId="07F20B36" w14:textId="0C96E36E" w:rsidR="00DC3E03" w:rsidRPr="00851731" w:rsidRDefault="008F6ED7" w:rsidP="008F6ED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18"/>
          <w:szCs w:val="18"/>
          <w:lang w:val="es-PE"/>
        </w:rPr>
      </w:pPr>
      <w:r w:rsidRPr="00851731">
        <w:rPr>
          <w:rFonts w:asciiTheme="minorHAnsi" w:hAnsiTheme="minorHAnsi" w:cstheme="minorHAnsi"/>
          <w:sz w:val="18"/>
          <w:szCs w:val="18"/>
          <w:lang w:val="es-PE"/>
        </w:rPr>
        <w:t>Tarjeta de asistencia</w:t>
      </w:r>
    </w:p>
    <w:p w14:paraId="2E1A532C" w14:textId="4A59574E" w:rsidR="00BE4ED8" w:rsidRPr="001872F6" w:rsidRDefault="00BE1EA5" w:rsidP="00914264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="00263CC7">
        <w:rPr>
          <w:rFonts w:asciiTheme="minorHAnsi" w:hAnsiTheme="minorHAnsi" w:cstheme="minorHAnsi"/>
          <w:sz w:val="20"/>
        </w:rPr>
        <w:t>IN AEREO</w:t>
      </w:r>
    </w:p>
    <w:tbl>
      <w:tblPr>
        <w:tblStyle w:val="Tablaconcuadrcula"/>
        <w:tblW w:w="1070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972"/>
        <w:gridCol w:w="663"/>
        <w:gridCol w:w="709"/>
        <w:gridCol w:w="709"/>
        <w:gridCol w:w="709"/>
        <w:gridCol w:w="708"/>
        <w:gridCol w:w="709"/>
        <w:gridCol w:w="624"/>
        <w:gridCol w:w="533"/>
        <w:gridCol w:w="1182"/>
        <w:gridCol w:w="1182"/>
      </w:tblGrid>
      <w:tr w:rsidR="008D6774" w:rsidRPr="001872F6" w14:paraId="6420E883" w14:textId="77777777" w:rsidTr="00130494">
        <w:trPr>
          <w:trHeight w:val="313"/>
          <w:jc w:val="center"/>
        </w:trPr>
        <w:tc>
          <w:tcPr>
            <w:tcW w:w="297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F59A79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6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333E57A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8F76B23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6D5F42F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9057A13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70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292449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F61E83F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4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A17B006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33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9C8A8AE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1FBCE29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37607A" w:rsidRPr="001872F6" w14:paraId="215510D0" w14:textId="77777777" w:rsidTr="00130494">
        <w:trPr>
          <w:trHeight w:val="12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D84DFE6" w14:textId="5499363B" w:rsidR="0037607A" w:rsidRPr="00263CC7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A" w:eastAsia="es-P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Miratlantico</w:t>
            </w:r>
            <w:proofErr w:type="spellEnd"/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E737D" w14:textId="54F5DA5F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162B1" w14:textId="59E6EB8F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409CE" w14:textId="371208A7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8CDB9" w14:textId="53ACDAA2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58FA4A" w14:textId="72910500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6B8AF" w14:textId="1BEE4E8E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67D635" w14:textId="12CD73CE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9197C8" w14:textId="308FBB12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8960B" w14:textId="0BA2D5E2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20FB4A" w14:textId="28EBE22B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</w:tr>
      <w:tr w:rsidR="0037607A" w:rsidRPr="001872F6" w14:paraId="3F569427" w14:textId="77777777" w:rsidTr="00271846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772C79D" w14:textId="4982C9A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0B9E2" w14:textId="0041579F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C809DD" w14:textId="3F15370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F394E" w14:textId="1BE55865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B62CE4" w14:textId="4FF3C872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E51293" w14:textId="5F1EAEAE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67308" w14:textId="6A9C50F9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77EDBF" w14:textId="3EADD55D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E88B55" w14:textId="62B5AD5A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618A3" w14:textId="25A92990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5C2079" w14:textId="1BE57489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37607A" w:rsidRPr="001872F6" w14:paraId="16252522" w14:textId="77777777" w:rsidTr="00271846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F8D83C2" w14:textId="397DEFE5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4A124" w14:textId="11F99F4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A698B4" w14:textId="4F8C25F5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CF4D4" w14:textId="765A40A9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92EC7" w14:textId="54C640CD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D43FE5" w14:textId="1E4D5B1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3DF21" w14:textId="7E823382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B3AB8A" w14:textId="4AB0B4D3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C88999" w14:textId="7C845F3D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53AE53" w14:textId="0366273D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53926C" w14:textId="00FC00FE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37607A" w:rsidRPr="001872F6" w14:paraId="380E0B92" w14:textId="77777777" w:rsidTr="00271846">
        <w:trPr>
          <w:trHeight w:val="12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A0E5269" w14:textId="5EBEBBBB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Chimere</w:t>
            </w:r>
            <w:proofErr w:type="spellEnd"/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7C3D72" w14:textId="1BF3DC80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DF3D6" w14:textId="50364B52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04625" w14:textId="345E81D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DFA521" w14:textId="278D00F8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E927E" w14:textId="0B6C6893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6CBC3" w14:textId="37D1FD76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539F19" w14:textId="1C5CFB53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0B892E" w14:textId="60246100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A705F" w14:textId="0E3DCBCC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D5AB00" w14:textId="73BFF7FF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7607A" w:rsidRPr="001872F6" w14:paraId="1E6DA632" w14:textId="77777777" w:rsidTr="00271846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A978A41" w14:textId="15F2649A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F9F02" w14:textId="10B36B54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A3C1F8" w14:textId="1E275227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505B2" w14:textId="7721FEE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C86181" w14:textId="57B586F0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18061" w14:textId="173B3618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B7065F" w14:textId="1DF3202D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7C2B2C" w14:textId="3AC52C7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912DD3" w14:textId="676FD95D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7AE46" w14:textId="7B00713B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59D3B" w14:textId="5B04D486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37607A" w:rsidRPr="001872F6" w14:paraId="2CAA5CEB" w14:textId="77777777" w:rsidTr="00271846">
        <w:trPr>
          <w:trHeight w:val="12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EE05DAC" w14:textId="635A0EB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Armação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Buzios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Pousada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669C5" w14:textId="241A33FB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4A60D" w14:textId="353515A6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30162" w14:textId="32273C69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90370" w14:textId="4C0F71C6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05BCAC" w14:textId="380C940C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3FC48" w14:textId="535CF62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924248" w14:textId="35ED29D7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057BC1" w14:textId="3181E8B9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696C69" w14:textId="30540A5F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0D50E" w14:textId="231EBCB3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</w:tr>
      <w:tr w:rsidR="0037607A" w:rsidRPr="001872F6" w14:paraId="3AA3E88F" w14:textId="77777777" w:rsidTr="00271846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EBB6D41" w14:textId="62C95F54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B0DD7" w14:textId="5DB16F5C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E9F90" w14:textId="47C63F2F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C2277" w14:textId="1F159A8B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3102F" w14:textId="3196512E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0DCEE" w14:textId="37998ECB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841B2" w14:textId="5A2181F6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ED1C17" w14:textId="1E15B8B4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5B4A57" w14:textId="4D01FEF0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FB6FB" w14:textId="3107CFA6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02/02/2025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5BB10C" w14:textId="13B5CF07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27/02/2025</w:t>
            </w:r>
          </w:p>
        </w:tc>
      </w:tr>
      <w:tr w:rsidR="0037607A" w:rsidRPr="001872F6" w14:paraId="0D4E2578" w14:textId="77777777" w:rsidTr="00271846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D1D8F90" w14:textId="625B06FC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96A72" w14:textId="2EF9D5C8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556CE" w14:textId="11B3FE4C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AFE9F1" w14:textId="0DC66118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E7282" w14:textId="094A4EEA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BA24B" w14:textId="6BC9955B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3DF282" w14:textId="029CDC4D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8D4835" w14:textId="0B9D51CF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17F111" w14:textId="29F4EC29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814E2" w14:textId="54B1E98B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95F7BE" w14:textId="48595728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37607A" w:rsidRPr="001872F6" w14:paraId="4B484733" w14:textId="77777777" w:rsidTr="00130494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1933A50" w14:textId="5927D9D9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30AE16" w14:textId="15AC454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33D1C" w14:textId="769AADBB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C4C94" w14:textId="03647549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28D0D" w14:textId="204FA08D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5A09EA" w14:textId="07A1B9C2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3AFAF2" w14:textId="172294B4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BA04D0" w14:textId="7B52D1C1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576373" w14:textId="1927B02E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8EFBFC" w14:textId="17ABD66D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65B7C9" w14:textId="364DD3F6" w:rsidR="0037607A" w:rsidRDefault="0037607A" w:rsidP="003760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6A7F0632" w14:textId="77777777" w:rsidR="008B0ACF" w:rsidRPr="00271846" w:rsidRDefault="00ED1795" w:rsidP="008B0ACF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271846">
        <w:rPr>
          <w:rFonts w:asciiTheme="minorHAnsi" w:hAnsiTheme="minorHAnsi" w:cstheme="minorHAnsi"/>
          <w:sz w:val="18"/>
          <w:szCs w:val="18"/>
        </w:rPr>
        <w:t>COMISION</w:t>
      </w:r>
      <w:r w:rsidR="00BE1EA5" w:rsidRPr="00271846">
        <w:rPr>
          <w:rFonts w:asciiTheme="minorHAnsi" w:hAnsiTheme="minorHAnsi" w:cstheme="minorHAnsi"/>
          <w:sz w:val="18"/>
          <w:szCs w:val="18"/>
        </w:rPr>
        <w:t>ABLE AL 10</w:t>
      </w:r>
      <w:proofErr w:type="gramStart"/>
      <w:r w:rsidR="00BE1EA5" w:rsidRPr="00271846">
        <w:rPr>
          <w:rFonts w:asciiTheme="minorHAnsi" w:hAnsiTheme="minorHAnsi" w:cstheme="minorHAnsi"/>
          <w:sz w:val="18"/>
          <w:szCs w:val="18"/>
        </w:rPr>
        <w:t xml:space="preserve">% </w:t>
      </w:r>
      <w:r w:rsidR="008B0ACF" w:rsidRPr="00271846">
        <w:rPr>
          <w:rFonts w:asciiTheme="minorHAnsi" w:hAnsiTheme="minorHAnsi" w:cstheme="minorHAnsi"/>
          <w:sz w:val="18"/>
          <w:szCs w:val="18"/>
        </w:rPr>
        <w:t xml:space="preserve"> -</w:t>
      </w:r>
      <w:proofErr w:type="gramEnd"/>
      <w:r w:rsidR="008B0ACF" w:rsidRPr="00271846">
        <w:rPr>
          <w:rFonts w:asciiTheme="minorHAnsi" w:hAnsiTheme="minorHAnsi" w:cstheme="minorHAnsi"/>
          <w:sz w:val="18"/>
          <w:szCs w:val="18"/>
        </w:rPr>
        <w:t xml:space="preserve"> INCENTIVO US $ 10 P/PAX</w:t>
      </w:r>
    </w:p>
    <w:p w14:paraId="511069D1" w14:textId="77777777" w:rsidR="00981FAC" w:rsidRPr="00271846" w:rsidRDefault="00981FAC" w:rsidP="008F4076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271846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2404D51C" w14:textId="5764C135" w:rsidR="008D6774" w:rsidRPr="00271846" w:rsidRDefault="008D6774" w:rsidP="001D076B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271846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68704EE3" w14:textId="77777777" w:rsidR="008D6774" w:rsidRPr="00271846" w:rsidRDefault="008D6774" w:rsidP="008D6774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271846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378F51C0" w14:textId="24D0BEE1" w:rsidR="008D6774" w:rsidRPr="00271846" w:rsidRDefault="008D6774" w:rsidP="008D6774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271846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263CC7" w:rsidRPr="00271846">
        <w:rPr>
          <w:rFonts w:asciiTheme="minorHAnsi" w:hAnsiTheme="minorHAnsi"/>
          <w:color w:val="000000"/>
          <w:sz w:val="18"/>
          <w:szCs w:val="18"/>
        </w:rPr>
        <w:t>2</w:t>
      </w:r>
      <w:r w:rsidR="00CB59DB" w:rsidRPr="00271846">
        <w:rPr>
          <w:rFonts w:asciiTheme="minorHAnsi" w:hAnsiTheme="minorHAnsi"/>
          <w:color w:val="000000"/>
          <w:sz w:val="18"/>
          <w:szCs w:val="18"/>
        </w:rPr>
        <w:t xml:space="preserve"> años</w:t>
      </w:r>
      <w:r w:rsidR="00263CC7" w:rsidRPr="00271846">
        <w:rPr>
          <w:rFonts w:asciiTheme="minorHAnsi" w:hAnsiTheme="minorHAnsi"/>
          <w:color w:val="000000"/>
          <w:sz w:val="18"/>
          <w:szCs w:val="18"/>
        </w:rPr>
        <w:t>, luego se considera tarifa de adulto</w:t>
      </w:r>
      <w:r w:rsidR="00CB59DB" w:rsidRPr="00271846">
        <w:rPr>
          <w:rFonts w:asciiTheme="minorHAnsi" w:hAnsiTheme="minorHAnsi"/>
          <w:color w:val="000000"/>
          <w:sz w:val="18"/>
          <w:szCs w:val="18"/>
        </w:rPr>
        <w:t>.</w:t>
      </w:r>
    </w:p>
    <w:p w14:paraId="03DF87B4" w14:textId="77777777" w:rsidR="00851731" w:rsidRDefault="00263CC7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>TARIFAS NO SON VALIDAS PARA FECHAS DE CARNAVAL, NAVIDAD, REVEILLON, FERIADOS Y EVENTOS.FERIADOS EN BRASIL: SEMANA SANTA– CARNAVAL- TIRADENTES– DIA DEL TRABAJO– CORPUS CHRISTIINDEPEDENCIA DEBRASIL – PATRONA DE BRASIL – DIA DE LOS MUERTOS– PROCLAMACIÓN DE REPUBLICA– NAVIDAD.</w:t>
      </w:r>
    </w:p>
    <w:p w14:paraId="43EAF108" w14:textId="677A766E" w:rsidR="00851731" w:rsidRPr="00851731" w:rsidRDefault="00851731" w:rsidP="00EF19F2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>*Para los vuelos que llegan por la madrugada, los pasajeros serán recibidos y será indicado un horario y punto de encuentro (en general la 1ª</w:t>
      </w:r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salida desde GIG a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>Búzios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sale a partir de las 10:30am, pero puede sufrir cambios, porque depende de otros vuelos/pasajeros).</w:t>
      </w:r>
    </w:p>
    <w:p w14:paraId="4921EED6" w14:textId="77777777" w:rsidR="00851731" w:rsidRDefault="00851731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*El horario de traslado de salida de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>Búzios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a Rio, será informado 1 día antes, será enviado un correo/fax al hotel para ser entregue al pasajero.</w:t>
      </w:r>
    </w:p>
    <w:p w14:paraId="652267BE" w14:textId="77777777" w:rsidR="00851731" w:rsidRDefault="00851731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*En caso del traslado Hotel Rio x Hotel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>Búzios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o Hotel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>Búzios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x Hotel Rio, el horario también será informado 1 día antes, será enviado un</w:t>
      </w:r>
      <w:r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>correo/fax al hotel para ser entregue al pasajero. **Hoteles ubicados en la zona sur de Rio: Copacabana, Ipanema o Leblon.</w:t>
      </w:r>
    </w:p>
    <w:p w14:paraId="2B6A95D2" w14:textId="7514B85D" w:rsidR="00851731" w:rsidRPr="00851731" w:rsidRDefault="00851731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>*En caso de cualquier duda, contratiempo, desencuentro, los pasajeros deberán comunicarse inmediatamente con nosotros en nuestros</w:t>
      </w:r>
      <w:r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>telefonos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 guardia 24h.</w:t>
      </w:r>
    </w:p>
    <w:p w14:paraId="0FCC5074" w14:textId="77777777" w:rsidR="00DD7E1F" w:rsidRPr="00271846" w:rsidRDefault="00DD7E1F" w:rsidP="00DD7E1F">
      <w:pPr>
        <w:pStyle w:val="Sinespaciado"/>
        <w:numPr>
          <w:ilvl w:val="0"/>
          <w:numId w:val="40"/>
        </w:numPr>
        <w:ind w:left="50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846">
        <w:rPr>
          <w:rFonts w:asciiTheme="minorHAnsi" w:hAnsiTheme="minorHAnsi" w:cstheme="minorHAnsi"/>
          <w:b/>
          <w:bCs/>
          <w:sz w:val="18"/>
          <w:szCs w:val="18"/>
        </w:rPr>
        <w:t>NO APLICA VPR</w:t>
      </w:r>
    </w:p>
    <w:p w14:paraId="1F9CA7CB" w14:textId="77777777" w:rsidR="00271846" w:rsidRPr="00271846" w:rsidRDefault="00271846" w:rsidP="00DD7E1F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W w:w="734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1120"/>
        <w:gridCol w:w="1120"/>
        <w:gridCol w:w="1120"/>
      </w:tblGrid>
      <w:tr w:rsidR="00271846" w14:paraId="316AAE4B" w14:textId="77777777" w:rsidTr="00CA442B">
        <w:trPr>
          <w:trHeight w:val="270"/>
          <w:jc w:val="center"/>
        </w:trPr>
        <w:tc>
          <w:tcPr>
            <w:tcW w:w="3989" w:type="dxa"/>
            <w:shd w:val="clear" w:color="auto" w:fill="006600"/>
            <w:noWrap/>
            <w:vAlign w:val="center"/>
            <w:hideMark/>
          </w:tcPr>
          <w:p w14:paraId="601EC4DE" w14:textId="526F4FEC" w:rsidR="00271846" w:rsidRPr="007D7300" w:rsidRDefault="00271846" w:rsidP="00CA44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A" w:eastAsia="es-P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 w:type="page"/>
            </w:r>
            <w:r w:rsidRPr="007D73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OPCIONALES</w:t>
            </w:r>
          </w:p>
        </w:tc>
        <w:tc>
          <w:tcPr>
            <w:tcW w:w="1120" w:type="dxa"/>
            <w:shd w:val="clear" w:color="auto" w:fill="006600"/>
          </w:tcPr>
          <w:p w14:paraId="1773697E" w14:textId="77777777" w:rsidR="00271846" w:rsidRPr="007D7300" w:rsidRDefault="00271846" w:rsidP="00CA44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1120" w:type="dxa"/>
            <w:shd w:val="clear" w:color="auto" w:fill="006600"/>
            <w:noWrap/>
            <w:vAlign w:val="center"/>
            <w:hideMark/>
          </w:tcPr>
          <w:p w14:paraId="41A2CF61" w14:textId="77777777" w:rsidR="00271846" w:rsidRPr="007D7300" w:rsidRDefault="00271846" w:rsidP="00CA44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D73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20" w:type="dxa"/>
            <w:shd w:val="clear" w:color="auto" w:fill="006600"/>
            <w:noWrap/>
            <w:vAlign w:val="center"/>
            <w:hideMark/>
          </w:tcPr>
          <w:p w14:paraId="1DFA9674" w14:textId="77777777" w:rsidR="00271846" w:rsidRPr="007D7300" w:rsidRDefault="00271846" w:rsidP="00CA44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D73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271846" w14:paraId="0307B0FA" w14:textId="77777777" w:rsidTr="00CA442B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64AD380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City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Trolley</w:t>
            </w:r>
            <w:proofErr w:type="spellEnd"/>
          </w:p>
        </w:tc>
        <w:tc>
          <w:tcPr>
            <w:tcW w:w="1120" w:type="dxa"/>
            <w:vAlign w:val="center"/>
          </w:tcPr>
          <w:p w14:paraId="644B5B01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9EF15D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426E40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71846" w14:paraId="25219343" w14:textId="77777777" w:rsidTr="00CA442B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591D09A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Full Day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Maravilhas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Arraial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1120" w:type="dxa"/>
            <w:vAlign w:val="center"/>
          </w:tcPr>
          <w:p w14:paraId="4A0883F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3BC91D2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4330A5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71846" w14:paraId="2A693982" w14:textId="77777777" w:rsidTr="00CA442B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141B4663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Schonner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Tour</w:t>
            </w:r>
          </w:p>
        </w:tc>
        <w:tc>
          <w:tcPr>
            <w:tcW w:w="1120" w:type="dxa"/>
            <w:vAlign w:val="center"/>
          </w:tcPr>
          <w:p w14:paraId="7567FDA8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17B10FD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9479698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71846" w14:paraId="13B0FBDE" w14:textId="77777777" w:rsidTr="00CA442B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21D0067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Catamara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(R)</w:t>
            </w:r>
          </w:p>
        </w:tc>
        <w:tc>
          <w:tcPr>
            <w:tcW w:w="1120" w:type="dxa"/>
            <w:vAlign w:val="center"/>
          </w:tcPr>
          <w:p w14:paraId="4495060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416267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0CEAC34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71846" w14:paraId="7C341747" w14:textId="77777777" w:rsidTr="00CA442B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07BB373D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Full Day Rio</w:t>
            </w:r>
          </w:p>
        </w:tc>
        <w:tc>
          <w:tcPr>
            <w:tcW w:w="1120" w:type="dxa"/>
            <w:vAlign w:val="center"/>
          </w:tcPr>
          <w:p w14:paraId="3442D7F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3650FA5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715D90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71846" w14:paraId="64F69217" w14:textId="77777777" w:rsidTr="00CA442B">
        <w:trPr>
          <w:trHeight w:val="270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756E019D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Mergulho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(R)</w:t>
            </w:r>
          </w:p>
        </w:tc>
        <w:tc>
          <w:tcPr>
            <w:tcW w:w="1120" w:type="dxa"/>
            <w:vAlign w:val="center"/>
          </w:tcPr>
          <w:p w14:paraId="1840E9E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D5B4015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0B61955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</w:tbl>
    <w:p w14:paraId="1C7ECD34" w14:textId="77777777" w:rsidR="00271846" w:rsidRPr="00271846" w:rsidRDefault="00271846" w:rsidP="00271846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COMISIONABLES AL 10%</w:t>
      </w:r>
    </w:p>
    <w:p w14:paraId="4792FD10" w14:textId="77777777" w:rsidR="00271846" w:rsidRPr="00271846" w:rsidRDefault="00271846" w:rsidP="00271846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SUJETOS A CAMBIOS SIN PREVIO AVISO</w:t>
      </w:r>
    </w:p>
    <w:p w14:paraId="01DE44F1" w14:textId="77777777" w:rsidR="00851731" w:rsidRDefault="00851731" w:rsidP="00851731">
      <w:pPr>
        <w:pStyle w:val="NormalWeb"/>
        <w:spacing w:before="0" w:beforeAutospacing="0" w:after="0" w:afterAutospacing="0"/>
        <w:ind w:left="42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D2642A3" w14:textId="5F029A17" w:rsidR="00271846" w:rsidRDefault="00271846" w:rsidP="00851731">
      <w:pPr>
        <w:pStyle w:val="NormalWeb"/>
        <w:spacing w:before="0" w:beforeAutospacing="0" w:after="0" w:afterAutospacing="0"/>
        <w:ind w:left="426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ITINERARIO</w:t>
      </w:r>
    </w:p>
    <w:p w14:paraId="775A2211" w14:textId="6825DE29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Día 01 - Rio de Janeiro /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>Búzios</w:t>
      </w:r>
      <w:proofErr w:type="spellEnd"/>
    </w:p>
    <w:p w14:paraId="57D9D6A4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>Recepción en la salida del vuelo en aeropuerto de Rio de Janeiro (GIG o SDU), y seguimos con destino al hotel.</w:t>
      </w:r>
    </w:p>
    <w:p w14:paraId="5B0C4424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>Check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in y alojamiento.</w:t>
      </w:r>
    </w:p>
    <w:p w14:paraId="20617D5C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Días 02 y 03 -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>Búzios</w:t>
      </w:r>
      <w:proofErr w:type="spellEnd"/>
    </w:p>
    <w:p w14:paraId="710A22CD" w14:textId="5713018C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>Dias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libres para realizar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>algun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opcional.</w:t>
      </w:r>
    </w:p>
    <w:p w14:paraId="2CE60F9B" w14:textId="17A955B0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Día 04 -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>Búzios</w:t>
      </w:r>
      <w:proofErr w:type="spellEnd"/>
    </w:p>
    <w:p w14:paraId="65F3A33A" w14:textId="765F2304" w:rsidR="00271846" w:rsidRPr="00271846" w:rsidRDefault="00271846" w:rsidP="00851731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Desayuno en el hotel y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>Check-out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y traslado hasta el aeropuerto de Rio de Janeiro (GIG o SDU).</w:t>
      </w:r>
    </w:p>
    <w:p w14:paraId="2F7C7E29" w14:textId="5600AEDA" w:rsid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340D7BB" w14:textId="19A1086A" w:rsidR="00271846" w:rsidRDefault="00271846">
      <w:pPr>
        <w:spacing w:after="200" w:line="276" w:lineRule="auto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br w:type="page"/>
      </w:r>
    </w:p>
    <w:p w14:paraId="2C29C84F" w14:textId="77777777" w:rsidR="00271846" w:rsidRPr="00271846" w:rsidRDefault="00271846" w:rsidP="00271846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 w:rsidRPr="00271846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lastRenderedPageBreak/>
        <w:t>SERVICIOS</w:t>
      </w:r>
    </w:p>
    <w:p w14:paraId="59F64043" w14:textId="77777777" w:rsidR="00271846" w:rsidRPr="00263CC7" w:rsidRDefault="00271846" w:rsidP="00271846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  <w:lang w:val="es-PE"/>
        </w:rPr>
      </w:pPr>
      <w:r w:rsidRPr="00263CC7">
        <w:rPr>
          <w:rFonts w:asciiTheme="minorHAnsi" w:hAnsiTheme="minorHAnsi" w:cstheme="minorHAnsi"/>
          <w:b/>
          <w:color w:val="002060"/>
          <w:sz w:val="48"/>
          <w:szCs w:val="48"/>
          <w:lang w:val="es-PE"/>
        </w:rPr>
        <w:t>BUZIOS</w:t>
      </w:r>
    </w:p>
    <w:p w14:paraId="570C21B5" w14:textId="77777777" w:rsidR="00271846" w:rsidRPr="00263CC7" w:rsidRDefault="00271846" w:rsidP="00271846">
      <w:pPr>
        <w:pStyle w:val="Sinespaciado"/>
        <w:tabs>
          <w:tab w:val="left" w:pos="1605"/>
          <w:tab w:val="center" w:pos="4252"/>
        </w:tabs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 w:rsidRPr="00263CC7"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  <w:t xml:space="preserve">4 DIAS / </w:t>
      </w:r>
      <w:r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  <w:t>3</w:t>
      </w:r>
      <w:r w:rsidRPr="00263CC7"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  <w:t xml:space="preserve"> NOCHES</w:t>
      </w:r>
    </w:p>
    <w:p w14:paraId="0775EEA8" w14:textId="77777777" w:rsidR="00271846" w:rsidRPr="001872F6" w:rsidRDefault="00271846" w:rsidP="00271846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30 DE JUNIO 25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52514499" w14:textId="77777777" w:rsidR="00271846" w:rsidRPr="00D041F5" w:rsidRDefault="00271846" w:rsidP="00271846">
      <w:pPr>
        <w:pStyle w:val="Sinespaciado"/>
        <w:rPr>
          <w:rFonts w:asciiTheme="minorHAnsi" w:hAnsiTheme="minorHAnsi" w:cstheme="minorHAnsi"/>
          <w:sz w:val="20"/>
        </w:rPr>
      </w:pPr>
    </w:p>
    <w:p w14:paraId="12C189CF" w14:textId="77777777" w:rsidR="00271846" w:rsidRPr="00CB0A19" w:rsidRDefault="00271846" w:rsidP="00271846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n-US"/>
        </w:rPr>
      </w:pPr>
      <w:r w:rsidRPr="00CB0A19">
        <w:rPr>
          <w:rFonts w:asciiTheme="minorHAnsi" w:hAnsiTheme="minorHAnsi" w:cstheme="minorHAnsi"/>
          <w:sz w:val="20"/>
          <w:lang w:val="en-US"/>
        </w:rPr>
        <w:t xml:space="preserve">Transfer </w:t>
      </w:r>
      <w:proofErr w:type="spellStart"/>
      <w:r w:rsidRPr="00CB0A19">
        <w:rPr>
          <w:rFonts w:asciiTheme="minorHAnsi" w:hAnsiTheme="minorHAnsi" w:cstheme="minorHAnsi"/>
          <w:sz w:val="20"/>
          <w:lang w:val="en-US"/>
        </w:rPr>
        <w:t>Arpt</w:t>
      </w:r>
      <w:proofErr w:type="spellEnd"/>
      <w:r w:rsidRPr="00CB0A19">
        <w:rPr>
          <w:rFonts w:asciiTheme="minorHAnsi" w:hAnsiTheme="minorHAnsi" w:cstheme="minorHAnsi"/>
          <w:sz w:val="20"/>
          <w:lang w:val="en-US"/>
        </w:rPr>
        <w:t xml:space="preserve"> GIG / </w:t>
      </w:r>
      <w:proofErr w:type="spellStart"/>
      <w:r w:rsidRPr="00CB0A19">
        <w:rPr>
          <w:rFonts w:asciiTheme="minorHAnsi" w:hAnsiTheme="minorHAnsi" w:cstheme="minorHAnsi"/>
          <w:sz w:val="20"/>
          <w:lang w:val="en-US"/>
        </w:rPr>
        <w:t>Htl</w:t>
      </w:r>
      <w:proofErr w:type="spellEnd"/>
      <w:r w:rsidRPr="00CB0A19">
        <w:rPr>
          <w:rFonts w:asciiTheme="minorHAnsi" w:hAnsiTheme="minorHAnsi" w:cstheme="minorHAnsi"/>
          <w:sz w:val="20"/>
          <w:lang w:val="en-US"/>
        </w:rPr>
        <w:t xml:space="preserve"> / </w:t>
      </w:r>
      <w:proofErr w:type="spellStart"/>
      <w:r w:rsidRPr="00CB0A19">
        <w:rPr>
          <w:rFonts w:asciiTheme="minorHAnsi" w:hAnsiTheme="minorHAnsi" w:cstheme="minorHAnsi"/>
          <w:sz w:val="20"/>
          <w:lang w:val="en-US"/>
        </w:rPr>
        <w:t>Arpt</w:t>
      </w:r>
      <w:proofErr w:type="spellEnd"/>
      <w:r w:rsidRPr="00CB0A19">
        <w:rPr>
          <w:rFonts w:asciiTheme="minorHAnsi" w:hAnsiTheme="minorHAnsi" w:cstheme="minorHAnsi"/>
          <w:sz w:val="20"/>
          <w:lang w:val="en-US"/>
        </w:rPr>
        <w:t xml:space="preserve"> GIG</w:t>
      </w:r>
    </w:p>
    <w:p w14:paraId="25D09714" w14:textId="77777777" w:rsidR="00271846" w:rsidRPr="008F6ED7" w:rsidRDefault="00271846" w:rsidP="00271846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8F6ED7">
        <w:rPr>
          <w:rFonts w:asciiTheme="minorHAnsi" w:hAnsiTheme="minorHAnsi" w:cstheme="minorHAnsi"/>
          <w:sz w:val="20"/>
          <w:lang w:val="es-PE"/>
        </w:rPr>
        <w:t xml:space="preserve">3 noches de alojamiento </w:t>
      </w:r>
    </w:p>
    <w:p w14:paraId="4E409BAD" w14:textId="77777777" w:rsidR="00271846" w:rsidRPr="008F6ED7" w:rsidRDefault="00271846" w:rsidP="00271846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8F6ED7">
        <w:rPr>
          <w:rFonts w:asciiTheme="minorHAnsi" w:hAnsiTheme="minorHAnsi" w:cstheme="minorHAnsi"/>
          <w:sz w:val="20"/>
          <w:lang w:val="es-PE"/>
        </w:rPr>
        <w:t>Desayunos e impuestos obligatorios incluidos</w:t>
      </w:r>
    </w:p>
    <w:p w14:paraId="1FA12BA5" w14:textId="77777777" w:rsidR="00271846" w:rsidRPr="008F6ED7" w:rsidRDefault="00271846" w:rsidP="00271846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8F6ED7">
        <w:rPr>
          <w:rFonts w:asciiTheme="minorHAnsi" w:hAnsiTheme="minorHAnsi" w:cstheme="minorHAnsi"/>
          <w:sz w:val="20"/>
          <w:lang w:val="es-PE"/>
        </w:rPr>
        <w:t xml:space="preserve">Tour Maravillas de </w:t>
      </w:r>
      <w:proofErr w:type="spellStart"/>
      <w:r w:rsidRPr="008F6ED7">
        <w:rPr>
          <w:rFonts w:asciiTheme="minorHAnsi" w:hAnsiTheme="minorHAnsi" w:cstheme="minorHAnsi"/>
          <w:sz w:val="20"/>
          <w:lang w:val="es-PE"/>
        </w:rPr>
        <w:t>Arraial</w:t>
      </w:r>
      <w:proofErr w:type="spellEnd"/>
      <w:r w:rsidRPr="008F6ED7">
        <w:rPr>
          <w:rFonts w:asciiTheme="minorHAnsi" w:hAnsiTheme="minorHAnsi" w:cstheme="minorHAnsi"/>
          <w:sz w:val="20"/>
          <w:lang w:val="es-PE"/>
        </w:rPr>
        <w:t xml:space="preserve"> </w:t>
      </w:r>
    </w:p>
    <w:p w14:paraId="05140CB9" w14:textId="77777777" w:rsidR="00271846" w:rsidRPr="00E256FA" w:rsidRDefault="00271846" w:rsidP="00271846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8F6ED7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6D38B606" w14:textId="77777777" w:rsidR="00271846" w:rsidRPr="00E256FA" w:rsidRDefault="00271846" w:rsidP="00271846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33ABF373" w14:textId="77777777" w:rsidR="00271846" w:rsidRPr="001872F6" w:rsidRDefault="00271846" w:rsidP="00271846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SIN AEREO</w:t>
      </w:r>
    </w:p>
    <w:tbl>
      <w:tblPr>
        <w:tblStyle w:val="Tablaconcuadrcula"/>
        <w:tblW w:w="1070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972"/>
        <w:gridCol w:w="663"/>
        <w:gridCol w:w="709"/>
        <w:gridCol w:w="709"/>
        <w:gridCol w:w="709"/>
        <w:gridCol w:w="708"/>
        <w:gridCol w:w="709"/>
        <w:gridCol w:w="624"/>
        <w:gridCol w:w="533"/>
        <w:gridCol w:w="1182"/>
        <w:gridCol w:w="1182"/>
      </w:tblGrid>
      <w:tr w:rsidR="00271846" w:rsidRPr="001872F6" w14:paraId="45D92A11" w14:textId="77777777" w:rsidTr="00CA442B">
        <w:trPr>
          <w:trHeight w:val="313"/>
          <w:jc w:val="center"/>
        </w:trPr>
        <w:tc>
          <w:tcPr>
            <w:tcW w:w="297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A75293" w14:textId="77777777" w:rsidR="00271846" w:rsidRPr="001872F6" w:rsidRDefault="00271846" w:rsidP="00CA442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6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17BC67" w14:textId="77777777" w:rsidR="00271846" w:rsidRPr="001872F6" w:rsidRDefault="00271846" w:rsidP="00CA442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5A37D94" w14:textId="77777777" w:rsidR="00271846" w:rsidRPr="001872F6" w:rsidRDefault="00271846" w:rsidP="00CA442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157F85" w14:textId="77777777" w:rsidR="00271846" w:rsidRPr="001872F6" w:rsidRDefault="00271846" w:rsidP="00CA442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FC9C264" w14:textId="77777777" w:rsidR="00271846" w:rsidRPr="001872F6" w:rsidRDefault="00271846" w:rsidP="00CA442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70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A33758E" w14:textId="77777777" w:rsidR="00271846" w:rsidRPr="001872F6" w:rsidRDefault="00271846" w:rsidP="00CA442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331B2E9" w14:textId="77777777" w:rsidR="00271846" w:rsidRPr="001872F6" w:rsidRDefault="00271846" w:rsidP="00CA442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4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4A964E5" w14:textId="77777777" w:rsidR="00271846" w:rsidRPr="001872F6" w:rsidRDefault="00271846" w:rsidP="00CA442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33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1906D46" w14:textId="77777777" w:rsidR="00271846" w:rsidRPr="001872F6" w:rsidRDefault="00271846" w:rsidP="00CA442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BCE63B" w14:textId="77777777" w:rsidR="00271846" w:rsidRPr="001872F6" w:rsidRDefault="00271846" w:rsidP="00CA442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271846" w:rsidRPr="001872F6" w14:paraId="0CC16A31" w14:textId="77777777" w:rsidTr="00CA442B">
        <w:trPr>
          <w:trHeight w:val="12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72FB6B4" w14:textId="77777777" w:rsidR="00271846" w:rsidRPr="00263CC7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A" w:eastAsia="es-P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Miratlantico</w:t>
            </w:r>
            <w:proofErr w:type="spellEnd"/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0D9C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2F7E9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80B6B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7AFA4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E0AA5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4CEE8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B296AA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4ABF50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A4BC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5B25A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</w:tr>
      <w:tr w:rsidR="00271846" w:rsidRPr="001872F6" w14:paraId="0F86BFAC" w14:textId="77777777" w:rsidTr="00CA442B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3139571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59005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FFAC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F47BF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453C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EB0B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F2C63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B690C2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DC1E31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7F351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246D6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271846" w:rsidRPr="001872F6" w14:paraId="13022DD7" w14:textId="77777777" w:rsidTr="00CA442B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F73F17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4379A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5FE10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8093F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930A3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8BC91C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AF2698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684C85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4C3FBD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36230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EBB16B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271846" w:rsidRPr="001872F6" w14:paraId="2AAB97E5" w14:textId="77777777" w:rsidTr="00CA442B">
        <w:trPr>
          <w:trHeight w:val="12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5A54E05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Chimere</w:t>
            </w:r>
            <w:proofErr w:type="spellEnd"/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F0982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0C8515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A740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233FFD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5A8CE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DC320B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78855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A0676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B7325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6D3588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271846" w:rsidRPr="001872F6" w14:paraId="3C924C20" w14:textId="77777777" w:rsidTr="00CA442B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3EEFED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B33EF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47BA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88864B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94AFC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95364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711033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874B71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6622D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5458F1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4FB88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271846" w:rsidRPr="001872F6" w14:paraId="1AC964B4" w14:textId="77777777" w:rsidTr="00CA442B">
        <w:trPr>
          <w:trHeight w:val="120"/>
          <w:jc w:val="center"/>
        </w:trPr>
        <w:tc>
          <w:tcPr>
            <w:tcW w:w="297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37F388C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Armação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Buzios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Pousada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A9334B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219552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A32CB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B84F0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97DA4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ECA8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CDC330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C5F03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9D376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3914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</w:tr>
      <w:tr w:rsidR="00271846" w:rsidRPr="001872F6" w14:paraId="554EE62D" w14:textId="77777777" w:rsidTr="00CA442B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B29164C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49315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66DE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E349ED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7F17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1789C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D2A1A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14F1A0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865A3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40010B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02/02/2025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4CFA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27/02/2025</w:t>
            </w:r>
          </w:p>
        </w:tc>
      </w:tr>
      <w:tr w:rsidR="00271846" w:rsidRPr="001872F6" w14:paraId="26B9A14E" w14:textId="77777777" w:rsidTr="00CA442B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EE12224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79818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C2A278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F8F9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945DF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E5727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63A9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E2A57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F3CFAD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3182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739221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271846" w:rsidRPr="001872F6" w14:paraId="10A809C3" w14:textId="77777777" w:rsidTr="00CA442B">
        <w:trPr>
          <w:trHeight w:val="120"/>
          <w:jc w:val="center"/>
        </w:trPr>
        <w:tc>
          <w:tcPr>
            <w:tcW w:w="297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A6DF25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715FA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2E2E5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76B8C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5932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EC23D3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2746D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4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D69E18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33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7BEAD8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D1824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3F55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198B3AC2" w14:textId="77777777" w:rsidR="00271846" w:rsidRPr="001872F6" w:rsidRDefault="00271846" w:rsidP="00271846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COMISIONABLE AL 10</w:t>
      </w:r>
      <w:proofErr w:type="gramStart"/>
      <w:r>
        <w:rPr>
          <w:rFonts w:asciiTheme="minorHAnsi" w:hAnsiTheme="minorHAnsi" w:cstheme="minorHAnsi"/>
          <w:sz w:val="20"/>
        </w:rPr>
        <w:t xml:space="preserve">% </w:t>
      </w:r>
      <w:r w:rsidRPr="001872F6">
        <w:rPr>
          <w:rFonts w:asciiTheme="minorHAnsi" w:hAnsiTheme="minorHAnsi" w:cstheme="minorHAnsi"/>
          <w:sz w:val="20"/>
        </w:rPr>
        <w:t xml:space="preserve"> -</w:t>
      </w:r>
      <w:proofErr w:type="gramEnd"/>
      <w:r w:rsidRPr="001872F6">
        <w:rPr>
          <w:rFonts w:asciiTheme="minorHAnsi" w:hAnsiTheme="minorHAnsi" w:cstheme="minorHAnsi"/>
          <w:sz w:val="20"/>
        </w:rPr>
        <w:t xml:space="preserve"> INCENTIVO US $ 10 P/PAX</w:t>
      </w:r>
    </w:p>
    <w:p w14:paraId="4E9E30B2" w14:textId="77777777" w:rsidR="00271846" w:rsidRPr="001872F6" w:rsidRDefault="00271846" w:rsidP="00271846">
      <w:pPr>
        <w:pStyle w:val="Sinespaciado"/>
        <w:rPr>
          <w:rFonts w:asciiTheme="minorHAnsi" w:hAnsiTheme="minorHAnsi" w:cstheme="minorHAnsi"/>
          <w:sz w:val="2"/>
        </w:rPr>
      </w:pPr>
    </w:p>
    <w:p w14:paraId="7776BA7D" w14:textId="77777777" w:rsidR="00851731" w:rsidRPr="00851731" w:rsidRDefault="00851731" w:rsidP="0085173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851731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20DD3AE2" w14:textId="77777777" w:rsidR="00851731" w:rsidRPr="00851731" w:rsidRDefault="00851731" w:rsidP="0085173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851731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6228B21D" w14:textId="77777777" w:rsidR="00851731" w:rsidRPr="00851731" w:rsidRDefault="00851731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851731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4E45DD59" w14:textId="77777777" w:rsidR="00851731" w:rsidRPr="00851731" w:rsidRDefault="00851731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851731">
        <w:rPr>
          <w:rFonts w:asciiTheme="minorHAnsi" w:hAnsiTheme="minorHAnsi"/>
          <w:color w:val="000000"/>
          <w:sz w:val="18"/>
          <w:szCs w:val="18"/>
        </w:rPr>
        <w:t>Niños hasta los 2 años, luego se considera tarifa de adulto.</w:t>
      </w:r>
    </w:p>
    <w:p w14:paraId="69497EDD" w14:textId="77777777" w:rsidR="00851731" w:rsidRPr="00851731" w:rsidRDefault="00851731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>TARIFAS NO SON VALIDAS PARA FECHAS DE CARNAVAL, NAVIDAD, REVEILLON, FERIADOS Y EVENTOS.FERIADOS EN BRASIL: SEMANA SANTA– CARNAVAL- TIRADENTES– DIA DEL TRABAJO– CORPUS CHRISTIINDEPEDENCIA DEBRASIL – PATRONA DE BRASIL – DIA DE LOS MUERTOS– PROCLAMACIÓN DE REPUBLICA– NAVIDAD.</w:t>
      </w:r>
    </w:p>
    <w:p w14:paraId="4394D4D4" w14:textId="77777777" w:rsidR="00851731" w:rsidRPr="00851731" w:rsidRDefault="00851731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*Para los vuelos que llegan por la madrugada, los pasajeros serán recibidos y será indicado un horario y punto de encuentro (en general la 1ª salida desde GIG a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>Búzios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sale a partir de las 10:30am, pero puede sufrir cambios, porque depende de otros vuelos/pasajeros).</w:t>
      </w:r>
    </w:p>
    <w:p w14:paraId="3FB59C1D" w14:textId="77777777" w:rsidR="00851731" w:rsidRPr="00851731" w:rsidRDefault="00851731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*El horario de traslado de salida de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>Búzios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a Rio, será informado 1 día antes, será enviado un correo/fax al hotel para ser entregue al pasajero.</w:t>
      </w:r>
    </w:p>
    <w:p w14:paraId="3532C8DF" w14:textId="77777777" w:rsidR="00851731" w:rsidRPr="00851731" w:rsidRDefault="00851731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*En caso del traslado Hotel Rio x Hotel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>Búzios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o Hotel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>Búzios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x Hotel Rio, el horario también será informado 1 día antes, será enviado un correo/fax al hotel para ser entregue al pasajero. **Hoteles ubicados en la zona sur de Rio: Copacabana, Ipanema o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>Leblon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7850DFA9" w14:textId="77777777" w:rsidR="00851731" w:rsidRPr="00851731" w:rsidRDefault="00851731" w:rsidP="00851731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*En caso de cualquier duda, contratiempo, desencuentro, los pasajeros deberán comunicarse inmediatamente con nosotros en nuestros </w:t>
      </w:r>
      <w:proofErr w:type="spellStart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>telefonos</w:t>
      </w:r>
      <w:proofErr w:type="spellEnd"/>
      <w:r w:rsidRPr="0085173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de guardia 24h.</w:t>
      </w:r>
    </w:p>
    <w:p w14:paraId="51A14FA1" w14:textId="77777777" w:rsidR="00851731" w:rsidRPr="00851731" w:rsidRDefault="00851731" w:rsidP="00851731">
      <w:pPr>
        <w:pStyle w:val="Sinespaciado"/>
        <w:numPr>
          <w:ilvl w:val="0"/>
          <w:numId w:val="40"/>
        </w:numPr>
        <w:ind w:left="50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51731">
        <w:rPr>
          <w:rFonts w:asciiTheme="minorHAnsi" w:hAnsiTheme="minorHAnsi" w:cstheme="minorHAnsi"/>
          <w:b/>
          <w:bCs/>
          <w:sz w:val="18"/>
          <w:szCs w:val="18"/>
        </w:rPr>
        <w:t>NO APLICA VPR</w:t>
      </w:r>
    </w:p>
    <w:p w14:paraId="050DA61A" w14:textId="77777777" w:rsid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734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1120"/>
        <w:gridCol w:w="1120"/>
        <w:gridCol w:w="1120"/>
      </w:tblGrid>
      <w:tr w:rsidR="00271846" w14:paraId="70F0BC9F" w14:textId="77777777" w:rsidTr="00CA442B">
        <w:trPr>
          <w:trHeight w:val="270"/>
          <w:jc w:val="center"/>
        </w:trPr>
        <w:tc>
          <w:tcPr>
            <w:tcW w:w="3989" w:type="dxa"/>
            <w:shd w:val="clear" w:color="auto" w:fill="006600"/>
            <w:noWrap/>
            <w:vAlign w:val="center"/>
            <w:hideMark/>
          </w:tcPr>
          <w:p w14:paraId="41767D82" w14:textId="77777777" w:rsidR="00271846" w:rsidRPr="007D7300" w:rsidRDefault="00271846" w:rsidP="00CA44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A" w:eastAsia="es-P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 w:type="page"/>
            </w:r>
            <w:r w:rsidRPr="007D73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OPCIONALES</w:t>
            </w:r>
          </w:p>
        </w:tc>
        <w:tc>
          <w:tcPr>
            <w:tcW w:w="1120" w:type="dxa"/>
            <w:shd w:val="clear" w:color="auto" w:fill="006600"/>
          </w:tcPr>
          <w:p w14:paraId="79B9B931" w14:textId="77777777" w:rsidR="00271846" w:rsidRPr="007D7300" w:rsidRDefault="00271846" w:rsidP="00CA44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1120" w:type="dxa"/>
            <w:shd w:val="clear" w:color="auto" w:fill="006600"/>
            <w:noWrap/>
            <w:vAlign w:val="center"/>
            <w:hideMark/>
          </w:tcPr>
          <w:p w14:paraId="65028C40" w14:textId="77777777" w:rsidR="00271846" w:rsidRPr="007D7300" w:rsidRDefault="00271846" w:rsidP="00CA44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D73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20" w:type="dxa"/>
            <w:shd w:val="clear" w:color="auto" w:fill="006600"/>
            <w:noWrap/>
            <w:vAlign w:val="center"/>
            <w:hideMark/>
          </w:tcPr>
          <w:p w14:paraId="2DCB7268" w14:textId="77777777" w:rsidR="00271846" w:rsidRPr="007D7300" w:rsidRDefault="00271846" w:rsidP="00CA44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D73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271846" w14:paraId="25ED5C9E" w14:textId="77777777" w:rsidTr="00CA442B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5E810C7B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City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Trolley</w:t>
            </w:r>
            <w:proofErr w:type="spellEnd"/>
          </w:p>
        </w:tc>
        <w:tc>
          <w:tcPr>
            <w:tcW w:w="1120" w:type="dxa"/>
            <w:vAlign w:val="center"/>
          </w:tcPr>
          <w:p w14:paraId="17C8BA1B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A98551C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105C89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71846" w14:paraId="77023A06" w14:textId="77777777" w:rsidTr="00CA442B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104E430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Schonner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Tour</w:t>
            </w:r>
          </w:p>
        </w:tc>
        <w:tc>
          <w:tcPr>
            <w:tcW w:w="1120" w:type="dxa"/>
            <w:vAlign w:val="center"/>
          </w:tcPr>
          <w:p w14:paraId="256E1992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BD7BF19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ECAD960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71846" w14:paraId="418082A9" w14:textId="77777777" w:rsidTr="00CA442B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2B78E5A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Catamara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(R)</w:t>
            </w:r>
          </w:p>
        </w:tc>
        <w:tc>
          <w:tcPr>
            <w:tcW w:w="1120" w:type="dxa"/>
            <w:vAlign w:val="center"/>
          </w:tcPr>
          <w:p w14:paraId="580EF9AE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18D630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81CBCB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71846" w14:paraId="1719E359" w14:textId="77777777" w:rsidTr="00CA442B">
        <w:trPr>
          <w:trHeight w:val="255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7A21607D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Full Day Rio</w:t>
            </w:r>
          </w:p>
        </w:tc>
        <w:tc>
          <w:tcPr>
            <w:tcW w:w="1120" w:type="dxa"/>
            <w:vAlign w:val="center"/>
          </w:tcPr>
          <w:p w14:paraId="6D7F861B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048ACD3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F1AED9A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71846" w14:paraId="3E1F1A36" w14:textId="77777777" w:rsidTr="00CA442B">
        <w:trPr>
          <w:trHeight w:val="270"/>
          <w:jc w:val="center"/>
        </w:trPr>
        <w:tc>
          <w:tcPr>
            <w:tcW w:w="3989" w:type="dxa"/>
            <w:shd w:val="clear" w:color="auto" w:fill="auto"/>
            <w:noWrap/>
            <w:vAlign w:val="center"/>
            <w:hideMark/>
          </w:tcPr>
          <w:p w14:paraId="57337BDD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Mergulho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(R)</w:t>
            </w:r>
          </w:p>
        </w:tc>
        <w:tc>
          <w:tcPr>
            <w:tcW w:w="1120" w:type="dxa"/>
            <w:vAlign w:val="center"/>
          </w:tcPr>
          <w:p w14:paraId="6D239F67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AA7359F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BC0CA56" w14:textId="77777777" w:rsidR="00271846" w:rsidRDefault="00271846" w:rsidP="00CA44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</w:tbl>
    <w:p w14:paraId="4A3D62B5" w14:textId="77777777" w:rsidR="00271846" w:rsidRDefault="00271846" w:rsidP="00271846">
      <w:pPr>
        <w:rPr>
          <w:rFonts w:asciiTheme="minorHAnsi" w:eastAsiaTheme="minorHAnsi" w:hAnsiTheme="minorHAnsi" w:cs="Arial"/>
          <w:b/>
          <w:bCs/>
          <w:sz w:val="22"/>
          <w:szCs w:val="22"/>
          <w:lang w:val="es-PE" w:eastAsia="en-US"/>
        </w:rPr>
      </w:pPr>
    </w:p>
    <w:p w14:paraId="30009278" w14:textId="77777777" w:rsidR="00271846" w:rsidRDefault="00271846" w:rsidP="00271846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COMISIONABLES AL 10%</w:t>
      </w:r>
    </w:p>
    <w:p w14:paraId="4E4E2A87" w14:textId="6E14F5AD" w:rsidR="00271846" w:rsidRDefault="00271846" w:rsidP="00851731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SUJETOS A CAMBIOS SIN PREVIO AVISO</w:t>
      </w:r>
    </w:p>
    <w:p w14:paraId="3521D4CD" w14:textId="77777777" w:rsidR="00851731" w:rsidRPr="00851731" w:rsidRDefault="00851731" w:rsidP="00851731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p w14:paraId="4C3F68AB" w14:textId="77777777" w:rsidR="00851731" w:rsidRDefault="00851731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p w14:paraId="27C25742" w14:textId="6DED8620" w:rsidR="00271846" w:rsidRDefault="00271846" w:rsidP="00271846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ITINERARIO</w:t>
      </w:r>
    </w:p>
    <w:p w14:paraId="659A4D20" w14:textId="77777777" w:rsid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B8DAFC5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Día 01 - Rio de Janeiro /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Búzios</w:t>
      </w:r>
      <w:proofErr w:type="spellEnd"/>
    </w:p>
    <w:p w14:paraId="359D0F07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Recepción en la salida del vuelo en aeropuerto de Rio de Janeiro (GIG o SDU), y seguimos con destino al hotel.</w:t>
      </w:r>
    </w:p>
    <w:p w14:paraId="65566020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Check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in y alojamiento.</w:t>
      </w:r>
    </w:p>
    <w:p w14:paraId="3DB28AA2" w14:textId="77777777" w:rsid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57D4EFC" w14:textId="77777777" w:rsid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Días 02 -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Búzios</w:t>
      </w:r>
      <w:proofErr w:type="spellEnd"/>
    </w:p>
    <w:p w14:paraId="334BBCC4" w14:textId="77777777" w:rsid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Desayuno en el hotel y </w:t>
      </w: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Tour Maravillas de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Arraial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7B956CE9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Déjate seducir por las bellezas de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Arraial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do Cabo. Aguas cristalinas, arena súper blanco y paisajes cinematográficos. ¡Ven a conocer con nosotros!</w:t>
      </w:r>
    </w:p>
    <w:p w14:paraId="2E803250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Salida de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Buzios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. Traslado desde su hotel a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Arraial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do Cabo (vehículo climatizado).</w:t>
      </w:r>
    </w:p>
    <w:p w14:paraId="0716F0B9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Paseo en barco con el siguiente itinerario:</w:t>
      </w:r>
    </w:p>
    <w:p w14:paraId="161D8B87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Salida de la playa de los ángeles con destino a la playa de la Isla del Faro, desembarque de 30 min; Tour panorámico pasando por la ranura de Nuestra Señora de Asunción, Piedra del Mono, Gruta Azul y Gruta del Meteorito, donde sacaremos solo fotos; Parada de 30 min en las plazas del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Pontal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del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Atalaia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; Parada</w:t>
      </w:r>
    </w:p>
    <w:p w14:paraId="067E74DE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en Praia do Forno para nuestro tiempo de buceo, alrededor de la embarcación, de 10/15 min; Regreso a Oporto. Un delicioso almuerzo (postres y bebidas no están incluidas). City Tour panorámico por Cabo Frio, pasando por Praia do Forte, Forte São Matheus y por el histórico Barrio da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Passagem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, donde tendremos una parada para fotos. Regreso a su hotel.</w:t>
      </w:r>
    </w:p>
    <w:p w14:paraId="3C560C51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Le informamos que para acceder al muelle de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Arraial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do Cabo, de donde sale el bote, existe una tarifa ambiental cobrada por las autoridades locales que no está incluida en el precio del tour y debe ser pagada, en efectivo, en el momento del embarque por parte del pasajero.</w:t>
      </w:r>
    </w:p>
    <w:p w14:paraId="4C234496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*El Itinerario podrá sufrir alteraciones, sin previo aviso, debido a las condiciones climáticas y administración de los puntos turísticos.</w:t>
      </w:r>
    </w:p>
    <w:p w14:paraId="000AFB13" w14:textId="77777777" w:rsid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04EAD71" w14:textId="77777777" w:rsid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560A1F8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Día 03 -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Búzios</w:t>
      </w:r>
      <w:proofErr w:type="spellEnd"/>
    </w:p>
    <w:p w14:paraId="07326703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Desayuno en el hotel y </w:t>
      </w: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D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í</w:t>
      </w: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a libre para realizar algún opcional.</w:t>
      </w:r>
    </w:p>
    <w:p w14:paraId="33A68F3E" w14:textId="77777777" w:rsid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7D21D5C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Día 04 -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Búzios</w:t>
      </w:r>
      <w:proofErr w:type="spellEnd"/>
    </w:p>
    <w:p w14:paraId="72BD121C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Desayuno en el hotel y </w:t>
      </w:r>
      <w:proofErr w:type="spellStart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>Check-out</w:t>
      </w:r>
      <w:proofErr w:type="spellEnd"/>
      <w:r w:rsidRPr="0027184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y traslado hasta el aeropuerto de Rio de Janeiro (GIG o SDU).</w:t>
      </w:r>
    </w:p>
    <w:p w14:paraId="51CC7823" w14:textId="77777777" w:rsidR="00271846" w:rsidRPr="00271846" w:rsidRDefault="00271846" w:rsidP="00271846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sectPr w:rsidR="00271846" w:rsidRPr="00271846" w:rsidSect="00942BB8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23A3" w14:textId="77777777" w:rsidR="007951A8" w:rsidRDefault="007951A8" w:rsidP="008341EF">
      <w:r>
        <w:separator/>
      </w:r>
    </w:p>
  </w:endnote>
  <w:endnote w:type="continuationSeparator" w:id="0">
    <w:p w14:paraId="14E4E446" w14:textId="77777777" w:rsidR="007951A8" w:rsidRDefault="007951A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911E" w14:textId="77777777" w:rsidR="00E256FA" w:rsidRPr="00E256FA" w:rsidRDefault="00E256FA" w:rsidP="00E256F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256FA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62CB357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B8FE" w14:textId="77777777" w:rsidR="007951A8" w:rsidRDefault="007951A8" w:rsidP="008341EF">
      <w:r>
        <w:separator/>
      </w:r>
    </w:p>
  </w:footnote>
  <w:footnote w:type="continuationSeparator" w:id="0">
    <w:p w14:paraId="3C5740B7" w14:textId="77777777" w:rsidR="007951A8" w:rsidRDefault="007951A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CF19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2C4A9175" wp14:editId="43BAEF0D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21"/>
  </w:num>
  <w:num w:numId="4">
    <w:abstractNumId w:val="24"/>
  </w:num>
  <w:num w:numId="5">
    <w:abstractNumId w:val="4"/>
  </w:num>
  <w:num w:numId="6">
    <w:abstractNumId w:val="32"/>
  </w:num>
  <w:num w:numId="7">
    <w:abstractNumId w:val="7"/>
  </w:num>
  <w:num w:numId="8">
    <w:abstractNumId w:val="10"/>
  </w:num>
  <w:num w:numId="9">
    <w:abstractNumId w:val="20"/>
  </w:num>
  <w:num w:numId="10">
    <w:abstractNumId w:val="3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</w:num>
  <w:num w:numId="14">
    <w:abstractNumId w:val="26"/>
  </w:num>
  <w:num w:numId="15">
    <w:abstractNumId w:val="31"/>
  </w:num>
  <w:num w:numId="16">
    <w:abstractNumId w:val="30"/>
  </w:num>
  <w:num w:numId="17">
    <w:abstractNumId w:val="3"/>
  </w:num>
  <w:num w:numId="18">
    <w:abstractNumId w:val="39"/>
  </w:num>
  <w:num w:numId="19">
    <w:abstractNumId w:val="15"/>
  </w:num>
  <w:num w:numId="20">
    <w:abstractNumId w:val="23"/>
  </w:num>
  <w:num w:numId="21">
    <w:abstractNumId w:val="12"/>
  </w:num>
  <w:num w:numId="22">
    <w:abstractNumId w:val="8"/>
  </w:num>
  <w:num w:numId="23">
    <w:abstractNumId w:val="1"/>
  </w:num>
  <w:num w:numId="24">
    <w:abstractNumId w:val="14"/>
  </w:num>
  <w:num w:numId="25">
    <w:abstractNumId w:val="41"/>
  </w:num>
  <w:num w:numId="26">
    <w:abstractNumId w:val="6"/>
  </w:num>
  <w:num w:numId="27">
    <w:abstractNumId w:val="36"/>
  </w:num>
  <w:num w:numId="28">
    <w:abstractNumId w:val="35"/>
  </w:num>
  <w:num w:numId="29">
    <w:abstractNumId w:val="19"/>
  </w:num>
  <w:num w:numId="30">
    <w:abstractNumId w:val="28"/>
  </w:num>
  <w:num w:numId="31">
    <w:abstractNumId w:val="29"/>
  </w:num>
  <w:num w:numId="32">
    <w:abstractNumId w:val="27"/>
  </w:num>
  <w:num w:numId="33">
    <w:abstractNumId w:val="25"/>
  </w:num>
  <w:num w:numId="34">
    <w:abstractNumId w:val="37"/>
  </w:num>
  <w:num w:numId="35">
    <w:abstractNumId w:val="5"/>
  </w:num>
  <w:num w:numId="36">
    <w:abstractNumId w:val="17"/>
  </w:num>
  <w:num w:numId="37">
    <w:abstractNumId w:val="6"/>
  </w:num>
  <w:num w:numId="38">
    <w:abstractNumId w:val="41"/>
  </w:num>
  <w:num w:numId="39">
    <w:abstractNumId w:val="42"/>
  </w:num>
  <w:num w:numId="40">
    <w:abstractNumId w:val="18"/>
  </w:num>
  <w:num w:numId="41">
    <w:abstractNumId w:val="11"/>
  </w:num>
  <w:num w:numId="42">
    <w:abstractNumId w:val="2"/>
  </w:num>
  <w:num w:numId="43">
    <w:abstractNumId w:val="9"/>
  </w:num>
  <w:num w:numId="44">
    <w:abstractNumId w:val="16"/>
  </w:num>
  <w:num w:numId="45">
    <w:abstractNumId w:val="22"/>
  </w:num>
  <w:num w:numId="46">
    <w:abstractNumId w:val="0"/>
  </w:num>
  <w:num w:numId="47">
    <w:abstractNumId w:val="0"/>
  </w:num>
  <w:num w:numId="48">
    <w:abstractNumId w:val="4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ECA"/>
    <w:rsid w:val="00093182"/>
    <w:rsid w:val="00095CF2"/>
    <w:rsid w:val="000965BF"/>
    <w:rsid w:val="00097960"/>
    <w:rsid w:val="000A0966"/>
    <w:rsid w:val="000A388E"/>
    <w:rsid w:val="000A60FF"/>
    <w:rsid w:val="000B573F"/>
    <w:rsid w:val="000C4CA1"/>
    <w:rsid w:val="00104B05"/>
    <w:rsid w:val="00111024"/>
    <w:rsid w:val="00130494"/>
    <w:rsid w:val="001305AF"/>
    <w:rsid w:val="0013508E"/>
    <w:rsid w:val="00144E69"/>
    <w:rsid w:val="0015525A"/>
    <w:rsid w:val="001608B4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0CB9"/>
    <w:rsid w:val="001D076B"/>
    <w:rsid w:val="001D2E7C"/>
    <w:rsid w:val="001D37E6"/>
    <w:rsid w:val="001D4BD4"/>
    <w:rsid w:val="001F5D9E"/>
    <w:rsid w:val="00203862"/>
    <w:rsid w:val="00212C5B"/>
    <w:rsid w:val="00223250"/>
    <w:rsid w:val="00224DA9"/>
    <w:rsid w:val="00225275"/>
    <w:rsid w:val="00231E2A"/>
    <w:rsid w:val="002448E3"/>
    <w:rsid w:val="00245247"/>
    <w:rsid w:val="00245CDD"/>
    <w:rsid w:val="002508E5"/>
    <w:rsid w:val="0025543E"/>
    <w:rsid w:val="00255A04"/>
    <w:rsid w:val="002607A5"/>
    <w:rsid w:val="00263CC7"/>
    <w:rsid w:val="002642AA"/>
    <w:rsid w:val="00264FBF"/>
    <w:rsid w:val="002670AF"/>
    <w:rsid w:val="00271846"/>
    <w:rsid w:val="00275FC8"/>
    <w:rsid w:val="00276D31"/>
    <w:rsid w:val="002776C7"/>
    <w:rsid w:val="00280D90"/>
    <w:rsid w:val="00285C08"/>
    <w:rsid w:val="0029520A"/>
    <w:rsid w:val="002B1414"/>
    <w:rsid w:val="002B27EE"/>
    <w:rsid w:val="002B3998"/>
    <w:rsid w:val="002B421E"/>
    <w:rsid w:val="002B4252"/>
    <w:rsid w:val="002C1872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73A"/>
    <w:rsid w:val="00336D72"/>
    <w:rsid w:val="003430F9"/>
    <w:rsid w:val="0034734E"/>
    <w:rsid w:val="00360D8E"/>
    <w:rsid w:val="00363588"/>
    <w:rsid w:val="00366A31"/>
    <w:rsid w:val="00366E9B"/>
    <w:rsid w:val="00375066"/>
    <w:rsid w:val="0037607A"/>
    <w:rsid w:val="003760AC"/>
    <w:rsid w:val="00385701"/>
    <w:rsid w:val="00386270"/>
    <w:rsid w:val="00393FB9"/>
    <w:rsid w:val="003A30D2"/>
    <w:rsid w:val="003A4441"/>
    <w:rsid w:val="003B0C11"/>
    <w:rsid w:val="003B7F8F"/>
    <w:rsid w:val="003C29C0"/>
    <w:rsid w:val="003C2A2E"/>
    <w:rsid w:val="003C6343"/>
    <w:rsid w:val="003E23E3"/>
    <w:rsid w:val="003E4ED2"/>
    <w:rsid w:val="003F5E58"/>
    <w:rsid w:val="004074C4"/>
    <w:rsid w:val="00407C6C"/>
    <w:rsid w:val="00407D65"/>
    <w:rsid w:val="004148A3"/>
    <w:rsid w:val="00414B95"/>
    <w:rsid w:val="00420921"/>
    <w:rsid w:val="00433382"/>
    <w:rsid w:val="00436761"/>
    <w:rsid w:val="004429E4"/>
    <w:rsid w:val="00442FF0"/>
    <w:rsid w:val="00445111"/>
    <w:rsid w:val="00446321"/>
    <w:rsid w:val="004471E5"/>
    <w:rsid w:val="004474B3"/>
    <w:rsid w:val="00450BCA"/>
    <w:rsid w:val="00455FDA"/>
    <w:rsid w:val="00463B97"/>
    <w:rsid w:val="004743A5"/>
    <w:rsid w:val="0047588F"/>
    <w:rsid w:val="00480455"/>
    <w:rsid w:val="00492F2A"/>
    <w:rsid w:val="0049352E"/>
    <w:rsid w:val="004939CF"/>
    <w:rsid w:val="0049481C"/>
    <w:rsid w:val="004B7308"/>
    <w:rsid w:val="004C12BC"/>
    <w:rsid w:val="004D0111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4616E"/>
    <w:rsid w:val="00555A99"/>
    <w:rsid w:val="00560846"/>
    <w:rsid w:val="00564133"/>
    <w:rsid w:val="005647AA"/>
    <w:rsid w:val="005767FF"/>
    <w:rsid w:val="00577162"/>
    <w:rsid w:val="005843F4"/>
    <w:rsid w:val="00586C5A"/>
    <w:rsid w:val="00587B1F"/>
    <w:rsid w:val="00590AAA"/>
    <w:rsid w:val="005938EC"/>
    <w:rsid w:val="0059395F"/>
    <w:rsid w:val="005A1748"/>
    <w:rsid w:val="005A51E5"/>
    <w:rsid w:val="005B444F"/>
    <w:rsid w:val="005C0331"/>
    <w:rsid w:val="005C071E"/>
    <w:rsid w:val="005C16A5"/>
    <w:rsid w:val="005C67A5"/>
    <w:rsid w:val="005C7D59"/>
    <w:rsid w:val="005D22DF"/>
    <w:rsid w:val="005D3DA7"/>
    <w:rsid w:val="005E6598"/>
    <w:rsid w:val="005E7423"/>
    <w:rsid w:val="00600A2E"/>
    <w:rsid w:val="00600ADB"/>
    <w:rsid w:val="006066D5"/>
    <w:rsid w:val="00612296"/>
    <w:rsid w:val="00614C86"/>
    <w:rsid w:val="00615E6E"/>
    <w:rsid w:val="00623C93"/>
    <w:rsid w:val="006374BD"/>
    <w:rsid w:val="0064294F"/>
    <w:rsid w:val="00664460"/>
    <w:rsid w:val="00664D8D"/>
    <w:rsid w:val="00667D6A"/>
    <w:rsid w:val="006827E4"/>
    <w:rsid w:val="00690496"/>
    <w:rsid w:val="00691DD4"/>
    <w:rsid w:val="00691FBD"/>
    <w:rsid w:val="006A15E7"/>
    <w:rsid w:val="006A3CAF"/>
    <w:rsid w:val="006B2B14"/>
    <w:rsid w:val="006B6A36"/>
    <w:rsid w:val="006D1FD0"/>
    <w:rsid w:val="006D5F2B"/>
    <w:rsid w:val="006F05AE"/>
    <w:rsid w:val="006F16DE"/>
    <w:rsid w:val="006F5808"/>
    <w:rsid w:val="0071027A"/>
    <w:rsid w:val="00711DEF"/>
    <w:rsid w:val="00715FCC"/>
    <w:rsid w:val="00716ADC"/>
    <w:rsid w:val="00720F7E"/>
    <w:rsid w:val="007268B3"/>
    <w:rsid w:val="00741322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51A8"/>
    <w:rsid w:val="00796371"/>
    <w:rsid w:val="007A0BAD"/>
    <w:rsid w:val="007A1376"/>
    <w:rsid w:val="007A154D"/>
    <w:rsid w:val="007A6DC5"/>
    <w:rsid w:val="007A6E18"/>
    <w:rsid w:val="007B2C99"/>
    <w:rsid w:val="007B7769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15888"/>
    <w:rsid w:val="00815B2C"/>
    <w:rsid w:val="00817D23"/>
    <w:rsid w:val="00833DA7"/>
    <w:rsid w:val="008341EF"/>
    <w:rsid w:val="00834D0D"/>
    <w:rsid w:val="00835866"/>
    <w:rsid w:val="00841349"/>
    <w:rsid w:val="008440F4"/>
    <w:rsid w:val="00851731"/>
    <w:rsid w:val="0086121D"/>
    <w:rsid w:val="008619BE"/>
    <w:rsid w:val="00861A80"/>
    <w:rsid w:val="00866143"/>
    <w:rsid w:val="00874568"/>
    <w:rsid w:val="00875FF3"/>
    <w:rsid w:val="00883A02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D324D"/>
    <w:rsid w:val="008D52A5"/>
    <w:rsid w:val="008D6774"/>
    <w:rsid w:val="008D789C"/>
    <w:rsid w:val="008E3AEF"/>
    <w:rsid w:val="008F4076"/>
    <w:rsid w:val="008F6ED7"/>
    <w:rsid w:val="00905837"/>
    <w:rsid w:val="00914264"/>
    <w:rsid w:val="00924FF6"/>
    <w:rsid w:val="0092587F"/>
    <w:rsid w:val="009260E0"/>
    <w:rsid w:val="00934667"/>
    <w:rsid w:val="009403E9"/>
    <w:rsid w:val="009421E8"/>
    <w:rsid w:val="00942BB8"/>
    <w:rsid w:val="00943820"/>
    <w:rsid w:val="00943E79"/>
    <w:rsid w:val="00945B44"/>
    <w:rsid w:val="0094686E"/>
    <w:rsid w:val="0095185E"/>
    <w:rsid w:val="00956793"/>
    <w:rsid w:val="0096132E"/>
    <w:rsid w:val="00963932"/>
    <w:rsid w:val="00963E48"/>
    <w:rsid w:val="0096745F"/>
    <w:rsid w:val="00981FAC"/>
    <w:rsid w:val="00982215"/>
    <w:rsid w:val="009832C7"/>
    <w:rsid w:val="00986DB1"/>
    <w:rsid w:val="00991128"/>
    <w:rsid w:val="00993ADF"/>
    <w:rsid w:val="009A2093"/>
    <w:rsid w:val="009B3976"/>
    <w:rsid w:val="009B489D"/>
    <w:rsid w:val="009B5C28"/>
    <w:rsid w:val="009C14E1"/>
    <w:rsid w:val="009D0412"/>
    <w:rsid w:val="009D1333"/>
    <w:rsid w:val="009D74B4"/>
    <w:rsid w:val="009E43EE"/>
    <w:rsid w:val="009E5824"/>
    <w:rsid w:val="009F17F8"/>
    <w:rsid w:val="00A04A4D"/>
    <w:rsid w:val="00A04DA8"/>
    <w:rsid w:val="00A145F0"/>
    <w:rsid w:val="00A2138D"/>
    <w:rsid w:val="00A24557"/>
    <w:rsid w:val="00A25E95"/>
    <w:rsid w:val="00A26E6E"/>
    <w:rsid w:val="00A3499B"/>
    <w:rsid w:val="00A351DF"/>
    <w:rsid w:val="00A426FC"/>
    <w:rsid w:val="00A436B2"/>
    <w:rsid w:val="00A469E3"/>
    <w:rsid w:val="00A51C9A"/>
    <w:rsid w:val="00A5486B"/>
    <w:rsid w:val="00A55D91"/>
    <w:rsid w:val="00A57DB8"/>
    <w:rsid w:val="00A63EE7"/>
    <w:rsid w:val="00A644F4"/>
    <w:rsid w:val="00A74BBF"/>
    <w:rsid w:val="00A84F6A"/>
    <w:rsid w:val="00A860C7"/>
    <w:rsid w:val="00AA5573"/>
    <w:rsid w:val="00AA5742"/>
    <w:rsid w:val="00AC09E3"/>
    <w:rsid w:val="00AC6671"/>
    <w:rsid w:val="00AD290F"/>
    <w:rsid w:val="00AD31AA"/>
    <w:rsid w:val="00AD636C"/>
    <w:rsid w:val="00AE0440"/>
    <w:rsid w:val="00AE6CCB"/>
    <w:rsid w:val="00AE7F32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6370"/>
    <w:rsid w:val="00B8448B"/>
    <w:rsid w:val="00B86E4C"/>
    <w:rsid w:val="00B907DA"/>
    <w:rsid w:val="00BA4B11"/>
    <w:rsid w:val="00BA4C9F"/>
    <w:rsid w:val="00BB3EBB"/>
    <w:rsid w:val="00BB5657"/>
    <w:rsid w:val="00BB5676"/>
    <w:rsid w:val="00BC3625"/>
    <w:rsid w:val="00BD6DD4"/>
    <w:rsid w:val="00BD7CEA"/>
    <w:rsid w:val="00BE0E2D"/>
    <w:rsid w:val="00BE1B65"/>
    <w:rsid w:val="00BE1EA5"/>
    <w:rsid w:val="00BE3BCD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E0D"/>
    <w:rsid w:val="00C2123D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50B4"/>
    <w:rsid w:val="00C772D8"/>
    <w:rsid w:val="00CA1DF4"/>
    <w:rsid w:val="00CA4219"/>
    <w:rsid w:val="00CA4F8C"/>
    <w:rsid w:val="00CB0A19"/>
    <w:rsid w:val="00CB3D8B"/>
    <w:rsid w:val="00CB59DB"/>
    <w:rsid w:val="00CB6B2C"/>
    <w:rsid w:val="00CE3CDE"/>
    <w:rsid w:val="00CF1D18"/>
    <w:rsid w:val="00CF707B"/>
    <w:rsid w:val="00CF7A63"/>
    <w:rsid w:val="00D00B07"/>
    <w:rsid w:val="00D03964"/>
    <w:rsid w:val="00D041F5"/>
    <w:rsid w:val="00D120E4"/>
    <w:rsid w:val="00D12AA1"/>
    <w:rsid w:val="00D132CF"/>
    <w:rsid w:val="00D15954"/>
    <w:rsid w:val="00D17A3E"/>
    <w:rsid w:val="00D264E0"/>
    <w:rsid w:val="00D27A52"/>
    <w:rsid w:val="00D27B25"/>
    <w:rsid w:val="00D27BCB"/>
    <w:rsid w:val="00D313CF"/>
    <w:rsid w:val="00D31DED"/>
    <w:rsid w:val="00D3539B"/>
    <w:rsid w:val="00D402C4"/>
    <w:rsid w:val="00D41634"/>
    <w:rsid w:val="00D43E5D"/>
    <w:rsid w:val="00D501E6"/>
    <w:rsid w:val="00D513BB"/>
    <w:rsid w:val="00D57895"/>
    <w:rsid w:val="00D6227E"/>
    <w:rsid w:val="00D62971"/>
    <w:rsid w:val="00D7078C"/>
    <w:rsid w:val="00D72F03"/>
    <w:rsid w:val="00D76A50"/>
    <w:rsid w:val="00D93B21"/>
    <w:rsid w:val="00D9633C"/>
    <w:rsid w:val="00D97B7E"/>
    <w:rsid w:val="00DA4928"/>
    <w:rsid w:val="00DB273E"/>
    <w:rsid w:val="00DB45E2"/>
    <w:rsid w:val="00DC0C5E"/>
    <w:rsid w:val="00DC2310"/>
    <w:rsid w:val="00DC3E03"/>
    <w:rsid w:val="00DD075B"/>
    <w:rsid w:val="00DD3FED"/>
    <w:rsid w:val="00DD4735"/>
    <w:rsid w:val="00DD7E1F"/>
    <w:rsid w:val="00DE09A0"/>
    <w:rsid w:val="00E01148"/>
    <w:rsid w:val="00E12AD3"/>
    <w:rsid w:val="00E20FCF"/>
    <w:rsid w:val="00E256FA"/>
    <w:rsid w:val="00E43672"/>
    <w:rsid w:val="00E4367D"/>
    <w:rsid w:val="00E87095"/>
    <w:rsid w:val="00E877D8"/>
    <w:rsid w:val="00E91F13"/>
    <w:rsid w:val="00E9419C"/>
    <w:rsid w:val="00E94CB1"/>
    <w:rsid w:val="00E97E8B"/>
    <w:rsid w:val="00EA39D8"/>
    <w:rsid w:val="00EA4C3E"/>
    <w:rsid w:val="00EA6E57"/>
    <w:rsid w:val="00EB1112"/>
    <w:rsid w:val="00EB30E3"/>
    <w:rsid w:val="00EB3AB7"/>
    <w:rsid w:val="00EB5905"/>
    <w:rsid w:val="00EC0E11"/>
    <w:rsid w:val="00EC5525"/>
    <w:rsid w:val="00ED1795"/>
    <w:rsid w:val="00EE4EF3"/>
    <w:rsid w:val="00EF1967"/>
    <w:rsid w:val="00EF6D62"/>
    <w:rsid w:val="00F0719E"/>
    <w:rsid w:val="00F143BE"/>
    <w:rsid w:val="00F1645E"/>
    <w:rsid w:val="00F26379"/>
    <w:rsid w:val="00F26D8A"/>
    <w:rsid w:val="00F3153C"/>
    <w:rsid w:val="00F31B85"/>
    <w:rsid w:val="00F36AAF"/>
    <w:rsid w:val="00F45BD5"/>
    <w:rsid w:val="00F468A9"/>
    <w:rsid w:val="00F617A3"/>
    <w:rsid w:val="00F62B53"/>
    <w:rsid w:val="00F71CFA"/>
    <w:rsid w:val="00F81020"/>
    <w:rsid w:val="00F8275F"/>
    <w:rsid w:val="00F84134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E3593"/>
    <w:rsid w:val="00FE3F63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34A18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B05B-E80B-4EA3-BB4C-EAE97155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81</cp:revision>
  <dcterms:created xsi:type="dcterms:W3CDTF">2018-07-11T15:12:00Z</dcterms:created>
  <dcterms:modified xsi:type="dcterms:W3CDTF">2024-11-30T16:48:00Z</dcterms:modified>
</cp:coreProperties>
</file>