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6F5AE" w14:textId="77777777" w:rsidR="001F062D" w:rsidRDefault="000B5596">
      <w:pPr>
        <w:jc w:val="center"/>
        <w:rPr>
          <w:rFonts w:ascii="Calibri" w:eastAsia="Calibri" w:hAnsi="Calibri" w:cs="Calibri"/>
          <w:b/>
          <w:bCs/>
          <w:color w:val="002060"/>
          <w:sz w:val="44"/>
          <w:szCs w:val="44"/>
        </w:rPr>
      </w:pPr>
      <w:bookmarkStart w:id="0" w:name="_zdz77os0m4rb" w:colFirst="0" w:colLast="0"/>
      <w:bookmarkEnd w:id="0"/>
      <w:r>
        <w:rPr>
          <w:rFonts w:ascii="Calibri" w:eastAsia="Calibri" w:hAnsi="Calibri" w:cs="Calibri"/>
          <w:b/>
          <w:bCs/>
          <w:color w:val="002060"/>
          <w:sz w:val="44"/>
          <w:szCs w:val="44"/>
        </w:rPr>
        <w:t xml:space="preserve">RIO DE JANEIRO - BÚZIOS Y PANAMÁ </w:t>
      </w:r>
    </w:p>
    <w:p w14:paraId="174BD03B" w14:textId="77777777" w:rsidR="001F062D" w:rsidRDefault="000B55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7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DIAS / 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6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NOCHES</w:t>
      </w:r>
    </w:p>
    <w:p w14:paraId="52802DDE" w14:textId="77777777" w:rsidR="001F062D" w:rsidRDefault="000B55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6"/>
          <w:szCs w:val="16"/>
        </w:rPr>
      </w:pPr>
      <w:r>
        <w:rPr>
          <w:rFonts w:ascii="Calibri" w:eastAsia="Calibri" w:hAnsi="Calibri" w:cs="Calibri"/>
          <w:b/>
          <w:bCs/>
          <w:color w:val="002060"/>
          <w:sz w:val="16"/>
          <w:szCs w:val="16"/>
        </w:rPr>
        <w:t>RESERAR HASTA 15 DE AGOSTO DE 26’</w:t>
      </w:r>
    </w:p>
    <w:p w14:paraId="1A6C6D99" w14:textId="77777777" w:rsidR="001F062D" w:rsidRDefault="001F062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4CB55927" w14:textId="77777777" w:rsidR="001F062D" w:rsidRDefault="000B55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Boleto Chiclayo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/ Rio de Janeiro / Chicl</w:t>
      </w:r>
      <w:r>
        <w:rPr>
          <w:rFonts w:ascii="Calibri" w:eastAsia="Calibri" w:hAnsi="Calibri" w:cs="Calibri"/>
          <w:sz w:val="20"/>
          <w:szCs w:val="20"/>
        </w:rPr>
        <w:t>ayo</w:t>
      </w:r>
    </w:p>
    <w:p w14:paraId="642A0D73" w14:textId="77777777" w:rsidR="001F062D" w:rsidRDefault="000B55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Traslado Aeropuerto GIG ou SDU x Hotel en servicio compartido  </w:t>
      </w:r>
    </w:p>
    <w:p w14:paraId="3C52DE47" w14:textId="77777777" w:rsidR="001F062D" w:rsidRDefault="000B55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 noches de alojamiento en Rio con desayuno</w:t>
      </w:r>
    </w:p>
    <w:p w14:paraId="52261A0A" w14:textId="77777777" w:rsidR="001F062D" w:rsidRDefault="000B55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Tour de </w:t>
      </w:r>
      <w:r>
        <w:rPr>
          <w:rFonts w:ascii="Calibri" w:eastAsia="Calibri" w:hAnsi="Calibri" w:cs="Calibri"/>
          <w:sz w:val="20"/>
          <w:szCs w:val="20"/>
        </w:rPr>
        <w:t>día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completo al Corcovado (con entrada en van) &amp; Pan de Azúcar (con entrada) con City Tour (</w:t>
      </w:r>
      <w:r>
        <w:rPr>
          <w:rFonts w:ascii="Calibri" w:eastAsia="Calibri" w:hAnsi="Calibri" w:cs="Calibri"/>
          <w:sz w:val="20"/>
          <w:szCs w:val="20"/>
        </w:rPr>
        <w:t>Maracaná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Panorámico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, Sambódromo, Catedral </w:t>
      </w:r>
      <w:r>
        <w:rPr>
          <w:rFonts w:ascii="Calibri" w:eastAsia="Calibri" w:hAnsi="Calibri" w:cs="Calibri"/>
          <w:sz w:val="20"/>
          <w:szCs w:val="20"/>
        </w:rPr>
        <w:t>de Esc</w:t>
      </w:r>
      <w:r>
        <w:rPr>
          <w:rFonts w:ascii="Calibri" w:eastAsia="Calibri" w:hAnsi="Calibri" w:cs="Calibri"/>
          <w:sz w:val="20"/>
          <w:szCs w:val="20"/>
        </w:rPr>
        <w:t>aleras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r>
        <w:rPr>
          <w:rFonts w:ascii="Calibri" w:eastAsia="Calibri" w:hAnsi="Calibri" w:cs="Calibri"/>
          <w:sz w:val="20"/>
          <w:szCs w:val="20"/>
        </w:rPr>
        <w:t>Selarón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) y  Almuerzo sin bebidas en servicio compartido </w:t>
      </w:r>
    </w:p>
    <w:p w14:paraId="1AC1E014" w14:textId="77777777" w:rsidR="001F062D" w:rsidRDefault="000B5596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Transfer Hotel  en Río / Hotel en Búzios en servicio compartido</w:t>
      </w:r>
    </w:p>
    <w:p w14:paraId="1ABE2F11" w14:textId="77777777" w:rsidR="001F062D" w:rsidRDefault="000B5596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 noches de alojamiento en Búzios con desayuno</w:t>
      </w:r>
    </w:p>
    <w:p w14:paraId="0D2063D0" w14:textId="77777777" w:rsidR="001F062D" w:rsidRDefault="000B5596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H/D Paseo de Trolley o de Escuna (traslado hotel x punto de embarque x hotel i</w:t>
      </w:r>
      <w:r>
        <w:rPr>
          <w:rFonts w:ascii="Calibri" w:eastAsia="Calibri" w:hAnsi="Calibri" w:cs="Calibri"/>
          <w:sz w:val="20"/>
          <w:szCs w:val="20"/>
        </w:rPr>
        <w:t>ncluido) en Servicio compartido</w:t>
      </w:r>
    </w:p>
    <w:p w14:paraId="2EA1E4BA" w14:textId="77777777" w:rsidR="001F062D" w:rsidRDefault="000B55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Transfer Hotel en </w:t>
      </w:r>
      <w:r>
        <w:rPr>
          <w:rFonts w:ascii="Calibri" w:eastAsia="Calibri" w:hAnsi="Calibri" w:cs="Calibri"/>
          <w:sz w:val="20"/>
          <w:szCs w:val="20"/>
        </w:rPr>
        <w:t>Búzios /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Aeropuerto GIG o SDU en servicio compartido </w:t>
      </w:r>
    </w:p>
    <w:p w14:paraId="13D075F6" w14:textId="77777777" w:rsidR="001F062D" w:rsidRDefault="000B55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obligatorios</w:t>
      </w:r>
    </w:p>
    <w:p w14:paraId="3F4A0F4C" w14:textId="77777777" w:rsidR="001F062D" w:rsidRDefault="000B5596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Aeropuerto / Hotel / Aeropuerto – Panamá </w:t>
      </w:r>
    </w:p>
    <w:p w14:paraId="1739A18A" w14:textId="77777777" w:rsidR="001F062D" w:rsidRDefault="000B5596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01 noches de alojamiento con desayuno</w:t>
      </w:r>
    </w:p>
    <w:p w14:paraId="18F6F730" w14:textId="77777777" w:rsidR="001F062D" w:rsidRDefault="000B5596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City tour + Canal + Compras (Sin Entradas) y Tour de Compras.</w:t>
      </w:r>
    </w:p>
    <w:p w14:paraId="5575ADED" w14:textId="77777777" w:rsidR="001F062D" w:rsidRDefault="000B55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1E9E2D80" w14:textId="77777777" w:rsidR="001F062D" w:rsidRDefault="001F062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35443728" w14:textId="77777777" w:rsidR="001F062D" w:rsidRDefault="000B5596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COPA</w:t>
      </w:r>
    </w:p>
    <w:tbl>
      <w:tblPr>
        <w:tblStyle w:val="a"/>
        <w:tblW w:w="10230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1080"/>
        <w:gridCol w:w="1080"/>
        <w:gridCol w:w="1080"/>
        <w:gridCol w:w="1080"/>
        <w:gridCol w:w="1080"/>
        <w:gridCol w:w="1080"/>
      </w:tblGrid>
      <w:tr w:rsidR="001F062D" w14:paraId="5CE9071D" w14:textId="77777777">
        <w:trPr>
          <w:trHeight w:val="8"/>
          <w:jc w:val="center"/>
        </w:trPr>
        <w:tc>
          <w:tcPr>
            <w:tcW w:w="375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  <w:vAlign w:val="center"/>
          </w:tcPr>
          <w:p w14:paraId="1504C117" w14:textId="77777777" w:rsidR="001F062D" w:rsidRDefault="000B55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HOTELES</w:t>
            </w:r>
          </w:p>
        </w:tc>
        <w:tc>
          <w:tcPr>
            <w:tcW w:w="108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  <w:vAlign w:val="center"/>
          </w:tcPr>
          <w:p w14:paraId="727054BC" w14:textId="77777777" w:rsidR="001F062D" w:rsidRDefault="000B55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SGL</w:t>
            </w:r>
          </w:p>
        </w:tc>
        <w:tc>
          <w:tcPr>
            <w:tcW w:w="108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  <w:vAlign w:val="center"/>
          </w:tcPr>
          <w:p w14:paraId="5A6FB824" w14:textId="77777777" w:rsidR="001F062D" w:rsidRDefault="000B55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DBL</w:t>
            </w:r>
          </w:p>
        </w:tc>
        <w:tc>
          <w:tcPr>
            <w:tcW w:w="108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  <w:vAlign w:val="center"/>
          </w:tcPr>
          <w:p w14:paraId="0AF8230F" w14:textId="77777777" w:rsidR="001F062D" w:rsidRDefault="000B55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TPL</w:t>
            </w:r>
          </w:p>
        </w:tc>
        <w:tc>
          <w:tcPr>
            <w:tcW w:w="1080" w:type="dxa"/>
            <w:shd w:val="clear" w:color="auto" w:fill="005E00"/>
            <w:vAlign w:val="center"/>
          </w:tcPr>
          <w:p w14:paraId="6C65B217" w14:textId="77777777" w:rsidR="001F062D" w:rsidRDefault="000B55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CHD</w:t>
            </w:r>
          </w:p>
        </w:tc>
        <w:tc>
          <w:tcPr>
            <w:tcW w:w="2160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  <w:vAlign w:val="center"/>
          </w:tcPr>
          <w:p w14:paraId="146E0CAD" w14:textId="77777777" w:rsidR="001F062D" w:rsidRDefault="000B55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VIGENCIA </w:t>
            </w:r>
          </w:p>
        </w:tc>
      </w:tr>
      <w:tr w:rsidR="001F062D" w14:paraId="22406C4F" w14:textId="77777777">
        <w:trPr>
          <w:trHeight w:val="8"/>
          <w:jc w:val="center"/>
        </w:trPr>
        <w:tc>
          <w:tcPr>
            <w:tcW w:w="375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C2BB33" w14:textId="55797BB4" w:rsidR="001F062D" w:rsidRDefault="001D0F4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Copa Sul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/ </w:t>
            </w:r>
            <w:r w:rsidR="000B5596">
              <w:rPr>
                <w:rFonts w:ascii="Calibri" w:eastAsia="Calibri" w:hAnsi="Calibri" w:cs="Calibri"/>
                <w:sz w:val="20"/>
                <w:szCs w:val="20"/>
              </w:rPr>
              <w:t>Bucaneiro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B5596">
              <w:rPr>
                <w:rFonts w:ascii="Calibri" w:eastAsia="Calibri" w:hAnsi="Calibri" w:cs="Calibri"/>
                <w:sz w:val="20"/>
                <w:szCs w:val="20"/>
              </w:rPr>
              <w:t>/ Hotel Faranda Express Soloy &amp; Casino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94814C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1831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311E7E" w14:textId="594CDCB0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149</w:t>
            </w:r>
            <w:r w:rsidR="001D0F43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6BB877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1425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908E43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1462</w:t>
            </w:r>
          </w:p>
        </w:tc>
        <w:tc>
          <w:tcPr>
            <w:tcW w:w="1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AE82E0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1/09/2026</w:t>
            </w:r>
          </w:p>
        </w:tc>
        <w:tc>
          <w:tcPr>
            <w:tcW w:w="1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DF7962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1F062D" w14:paraId="7FC1666A" w14:textId="77777777">
        <w:trPr>
          <w:trHeight w:val="576"/>
          <w:jc w:val="center"/>
        </w:trPr>
        <w:tc>
          <w:tcPr>
            <w:tcW w:w="375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87E606" w14:textId="2FCDF932" w:rsidR="001F062D" w:rsidRDefault="001D0F4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Américas Copacabana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/ </w:t>
            </w:r>
            <w:r w:rsidR="000B5596">
              <w:rPr>
                <w:rFonts w:ascii="Calibri" w:eastAsia="Calibri" w:hAnsi="Calibri" w:cs="Calibri"/>
                <w:sz w:val="20"/>
                <w:szCs w:val="20"/>
              </w:rPr>
              <w:t xml:space="preserve">La Chimere </w:t>
            </w:r>
            <w:r w:rsidR="000B5596">
              <w:rPr>
                <w:rFonts w:ascii="Calibri" w:eastAsia="Calibri" w:hAnsi="Calibri" w:cs="Calibri"/>
                <w:sz w:val="20"/>
                <w:szCs w:val="20"/>
              </w:rPr>
              <w:t>/ Hotel Faranda Express Soloy &amp; Casino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90270F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1750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372ABD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1450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6F68A7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1404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0EC043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1421</w:t>
            </w:r>
          </w:p>
        </w:tc>
        <w:tc>
          <w:tcPr>
            <w:tcW w:w="1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F28BE7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1/09/2026</w:t>
            </w:r>
          </w:p>
        </w:tc>
        <w:tc>
          <w:tcPr>
            <w:tcW w:w="1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EDF448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1F062D" w14:paraId="2D7812CB" w14:textId="77777777">
        <w:trPr>
          <w:trHeight w:val="8"/>
          <w:jc w:val="center"/>
        </w:trPr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82DEE1" w14:textId="6FF88CEF" w:rsidR="001F062D" w:rsidRDefault="001D0F4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Windsor California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/ </w:t>
            </w:r>
            <w:r w:rsidR="000B5596">
              <w:rPr>
                <w:rFonts w:ascii="Calibri" w:eastAsia="Calibri" w:hAnsi="Calibri" w:cs="Calibri"/>
                <w:sz w:val="22"/>
                <w:szCs w:val="22"/>
              </w:rPr>
              <w:t>Pedra da Laguna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0B5596">
              <w:rPr>
                <w:rFonts w:ascii="Calibri" w:eastAsia="Calibri" w:hAnsi="Calibri" w:cs="Calibri"/>
                <w:sz w:val="22"/>
                <w:szCs w:val="22"/>
              </w:rPr>
              <w:t>/ Hotel Ramada by Wyndham Panama centro Via argentina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AD26A4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2115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B057AA" w14:textId="4A7CD6C6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168</w:t>
            </w:r>
            <w:r w:rsidR="001D0F43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bookmarkStart w:id="1" w:name="_GoBack"/>
            <w:bookmarkEnd w:id="1"/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1FF8CA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1604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9823AB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1649</w:t>
            </w:r>
          </w:p>
        </w:tc>
        <w:tc>
          <w:tcPr>
            <w:tcW w:w="1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9D1922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1/09/2026</w:t>
            </w:r>
          </w:p>
        </w:tc>
        <w:tc>
          <w:tcPr>
            <w:tcW w:w="1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DA082B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1F062D" w14:paraId="6A4394C3" w14:textId="77777777">
        <w:trPr>
          <w:trHeight w:val="8"/>
          <w:jc w:val="center"/>
        </w:trPr>
        <w:tc>
          <w:tcPr>
            <w:tcW w:w="375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75BFEC" w14:textId="4766636F" w:rsidR="001F062D" w:rsidRDefault="001D0F4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Windsor Excelsior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/ </w:t>
            </w:r>
            <w:r w:rsidR="000B5596">
              <w:rPr>
                <w:rFonts w:ascii="Calibri" w:eastAsia="Calibri" w:hAnsi="Calibri" w:cs="Calibri"/>
                <w:sz w:val="22"/>
                <w:szCs w:val="22"/>
              </w:rPr>
              <w:t>Porto Bay Buzios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0B5596">
              <w:rPr>
                <w:rFonts w:ascii="Calibri" w:eastAsia="Calibri" w:hAnsi="Calibri" w:cs="Calibri"/>
                <w:sz w:val="22"/>
                <w:szCs w:val="22"/>
              </w:rPr>
              <w:t>/ Hotel Ramada By Wyndham Panama Centro Via Argentina</w:t>
            </w:r>
          </w:p>
        </w:tc>
        <w:tc>
          <w:tcPr>
            <w:tcW w:w="1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50BA32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2101</w:t>
            </w:r>
          </w:p>
        </w:tc>
        <w:tc>
          <w:tcPr>
            <w:tcW w:w="1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03D492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1669</w:t>
            </w:r>
          </w:p>
        </w:tc>
        <w:tc>
          <w:tcPr>
            <w:tcW w:w="1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FEDF07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1614</w:t>
            </w:r>
          </w:p>
        </w:tc>
        <w:tc>
          <w:tcPr>
            <w:tcW w:w="1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BEB7EE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1636</w:t>
            </w:r>
          </w:p>
        </w:tc>
        <w:tc>
          <w:tcPr>
            <w:tcW w:w="1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A2FBA0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1/09/2026</w:t>
            </w:r>
          </w:p>
        </w:tc>
        <w:tc>
          <w:tcPr>
            <w:tcW w:w="1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9C24FA" w14:textId="77777777" w:rsidR="001F062D" w:rsidRDefault="000B559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</w:tbl>
    <w:p w14:paraId="3DAEE61D" w14:textId="77777777" w:rsidR="001F062D" w:rsidRDefault="000B55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COMISION FIJA $ 40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10$ X/P</w:t>
      </w:r>
    </w:p>
    <w:p w14:paraId="79BEC83D" w14:textId="77777777" w:rsidR="001F062D" w:rsidRDefault="001F062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2714C6F8" w14:textId="77777777" w:rsidR="001F062D" w:rsidRDefault="000B55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TARIFAS DINÁMICAS, SUJETOS A DISPONIBILIDAD Y CAMBIOS DE PRECIO SIN PREVIO AVISO.</w:t>
      </w:r>
    </w:p>
    <w:p w14:paraId="6321E6D7" w14:textId="77777777" w:rsidR="001F062D" w:rsidRDefault="001F062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26A1C2A3" w14:textId="77777777" w:rsidR="001F062D" w:rsidRDefault="000B55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26B4BCB6" w14:textId="77777777" w:rsidR="001F062D" w:rsidRDefault="000B55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Los hoteles con tarifa dinámica, sujetos a disponibilidad y cambios de precio sin previo aviso. </w:t>
      </w:r>
    </w:p>
    <w:p w14:paraId="7EB84F41" w14:textId="77777777" w:rsidR="001F062D" w:rsidRDefault="000B55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Las anteriores Tarifas NO Incluyen:</w:t>
      </w:r>
    </w:p>
    <w:p w14:paraId="7FC57934" w14:textId="77777777" w:rsidR="001F062D" w:rsidRDefault="000B55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Otros servicios no indicados en esta oferta. </w:t>
      </w:r>
    </w:p>
    <w:p w14:paraId="55C7C530" w14:textId="77777777" w:rsidR="001F062D" w:rsidRDefault="000B55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Precios válidos para mínimo 02 pasajeros viajando juntos </w:t>
      </w:r>
    </w:p>
    <w:p w14:paraId="6BE4A1AB" w14:textId="77777777" w:rsidR="001F062D" w:rsidRDefault="000B55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Adicional para 01 p</w:t>
      </w:r>
      <w:r>
        <w:rPr>
          <w:rFonts w:ascii="Calibri" w:eastAsia="Calibri" w:hAnsi="Calibri" w:cs="Calibri"/>
          <w:color w:val="000000"/>
          <w:sz w:val="20"/>
          <w:szCs w:val="20"/>
        </w:rPr>
        <w:t>asajero cotizar suplemento.</w:t>
      </w:r>
    </w:p>
    <w:p w14:paraId="3D1B1827" w14:textId="77777777" w:rsidR="001F062D" w:rsidRDefault="000B55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Asistencia, tener en cuenta que la cobertura alcanza un máximo de edad de 69 años y 11 meses. Revisar adicional para pasajeros mayores de 70 años.</w:t>
      </w:r>
    </w:p>
    <w:p w14:paraId="537A73E6" w14:textId="77777777" w:rsidR="001F062D" w:rsidRDefault="001F062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1BBD0F54" w14:textId="77777777" w:rsidR="001F062D" w:rsidRDefault="000B5596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REFERENTE AL TICKET AÉREO:</w:t>
      </w:r>
    </w:p>
    <w:p w14:paraId="3F01DC03" w14:textId="77777777" w:rsidR="001F062D" w:rsidRDefault="000B5596">
      <w:pPr>
        <w:numPr>
          <w:ilvl w:val="0"/>
          <w:numId w:val="1"/>
        </w:num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Reservas en Clase “T”, Cotizado 12 AL 18  DE SETIEMBRE.</w:t>
      </w:r>
    </w:p>
    <w:p w14:paraId="45623868" w14:textId="77777777" w:rsidR="001F062D" w:rsidRDefault="000B5596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INCLUYE ARTÍCU</w:t>
      </w:r>
      <w:r>
        <w:rPr>
          <w:rFonts w:ascii="Calibri" w:eastAsia="Calibri" w:hAnsi="Calibri" w:cs="Calibri"/>
          <w:sz w:val="20"/>
          <w:szCs w:val="20"/>
        </w:rPr>
        <w:t>LO PERSONAL Y EQUIPAJE DE MANO.</w:t>
      </w:r>
    </w:p>
    <w:p w14:paraId="641AB509" w14:textId="77777777" w:rsidR="001F062D" w:rsidRDefault="000B5596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 INCLUYE MALETA EN BODEGA.</w:t>
      </w:r>
    </w:p>
    <w:p w14:paraId="6FA01081" w14:textId="77777777" w:rsidR="001F062D" w:rsidRDefault="000B5596">
      <w:pPr>
        <w:numPr>
          <w:ilvl w:val="0"/>
          <w:numId w:val="1"/>
        </w:num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TARIFAS SUJETAS A CAMBIOS, SEGÚN DISPONIBILIDAD AL MOMENTO DE RESERVAR.</w:t>
      </w:r>
    </w:p>
    <w:p w14:paraId="6AA616D4" w14:textId="77777777" w:rsidR="001F062D" w:rsidRDefault="000B5596">
      <w:pPr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EL COSTO DE LOS IMPUESTOS ESTÁ SUJETO A CAMBIOS HASTA EL MOMENTO DE LA EMISIÓN DEL MISMO.</w:t>
      </w:r>
    </w:p>
    <w:sectPr w:rsidR="001F062D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EB356" w14:textId="77777777" w:rsidR="000B5596" w:rsidRDefault="000B5596">
      <w:r>
        <w:separator/>
      </w:r>
    </w:p>
  </w:endnote>
  <w:endnote w:type="continuationSeparator" w:id="0">
    <w:p w14:paraId="6623DD89" w14:textId="77777777" w:rsidR="000B5596" w:rsidRDefault="000B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7AB1BBCB-2199-4404-AC17-8B165512327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02D86F2-412A-468A-8D04-AE8C1B918C0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8AB8F50-E534-4154-B416-43A2F910E76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80C54D4-3EF2-40D2-9980-4FC89B3C0A72}"/>
    <w:embedBold r:id="rId5" w:fontKey="{0233A0F7-C635-41DE-89A9-4EE29B17FC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01124" w14:textId="77777777" w:rsidR="001F062D" w:rsidRDefault="000B55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bookmarkStart w:id="2" w:name="_s52n00ldbitr" w:colFirst="0" w:colLast="0"/>
    <w:bookmarkEnd w:id="2"/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1D1E4508" w14:textId="77777777" w:rsidR="001F062D" w:rsidRDefault="000B55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2D4B0B2A" w14:textId="77777777" w:rsidR="001F062D" w:rsidRDefault="001F06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7DD69" w14:textId="77777777" w:rsidR="000B5596" w:rsidRDefault="000B5596">
      <w:r>
        <w:separator/>
      </w:r>
    </w:p>
  </w:footnote>
  <w:footnote w:type="continuationSeparator" w:id="0">
    <w:p w14:paraId="6C9AD05F" w14:textId="77777777" w:rsidR="000B5596" w:rsidRDefault="000B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B1006" w14:textId="77777777" w:rsidR="001F062D" w:rsidRDefault="000B55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E61560C" wp14:editId="672ECD1E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B7ECF"/>
    <w:multiLevelType w:val="multilevel"/>
    <w:tmpl w:val="5E88E3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1DE1D6E"/>
    <w:multiLevelType w:val="multilevel"/>
    <w:tmpl w:val="59C2F34A"/>
    <w:lvl w:ilvl="0">
      <w:numFmt w:val="bullet"/>
      <w:lvlText w:val="•"/>
      <w:lvlJc w:val="left"/>
      <w:pPr>
        <w:ind w:left="991" w:hanging="708"/>
      </w:pPr>
      <w:rPr>
        <w:u w:val="none"/>
      </w:rPr>
    </w:lvl>
    <w:lvl w:ilvl="1">
      <w:start w:val="1"/>
      <w:numFmt w:val="bullet"/>
      <w:lvlText w:val="o"/>
      <w:lvlJc w:val="left"/>
      <w:pPr>
        <w:ind w:left="1363" w:hanging="359"/>
      </w:pPr>
      <w:rPr>
        <w:u w:val="none"/>
      </w:rPr>
    </w:lvl>
    <w:lvl w:ilvl="2">
      <w:start w:val="1"/>
      <w:numFmt w:val="bullet"/>
      <w:lvlText w:val="▪"/>
      <w:lvlJc w:val="left"/>
      <w:pPr>
        <w:ind w:left="2083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03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23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243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63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683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03" w:hanging="360"/>
      </w:pPr>
      <w:rPr>
        <w:u w:val="none"/>
      </w:rPr>
    </w:lvl>
  </w:abstractNum>
  <w:abstractNum w:abstractNumId="2" w15:restartNumberingAfterBreak="0">
    <w:nsid w:val="7A2C3220"/>
    <w:multiLevelType w:val="multilevel"/>
    <w:tmpl w:val="6706DE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2D"/>
    <w:rsid w:val="000B5596"/>
    <w:rsid w:val="001D0F43"/>
    <w:rsid w:val="001F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74F999"/>
  <w15:docId w15:val="{2324754C-4387-4F5C-92FB-7022F02B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2026-07-30T16:29:00Z</dcterms:created>
  <dcterms:modified xsi:type="dcterms:W3CDTF">2026-07-30T16:31:00Z</dcterms:modified>
</cp:coreProperties>
</file>