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64C3" w14:textId="77777777" w:rsidR="008538D9" w:rsidRDefault="008538D9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 xml:space="preserve">SOLO SERVICIOS </w:t>
      </w:r>
    </w:p>
    <w:p w14:paraId="02461A76" w14:textId="1E29158A" w:rsidR="00B226D1" w:rsidRPr="00714603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94CD2">
        <w:rPr>
          <w:rFonts w:cstheme="minorHAnsi"/>
          <w:b/>
          <w:color w:val="002060"/>
          <w:sz w:val="40"/>
          <w:szCs w:val="40"/>
        </w:rPr>
        <w:t xml:space="preserve">CON </w:t>
      </w:r>
      <w:r w:rsidR="00A542E4">
        <w:rPr>
          <w:rFonts w:cstheme="minorHAnsi"/>
          <w:b/>
          <w:color w:val="002060"/>
          <w:sz w:val="40"/>
          <w:szCs w:val="40"/>
        </w:rPr>
        <w:t xml:space="preserve">MELIA </w:t>
      </w:r>
    </w:p>
    <w:p w14:paraId="5671DCBC" w14:textId="0600D020" w:rsidR="00B226D1" w:rsidRPr="00745C40" w:rsidRDefault="004477AF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27426701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B0557C">
        <w:rPr>
          <w:rFonts w:cstheme="minorHAnsi"/>
          <w:sz w:val="18"/>
          <w:szCs w:val="18"/>
        </w:rPr>
        <w:t>17</w:t>
      </w:r>
      <w:r w:rsidR="000B5632">
        <w:rPr>
          <w:rFonts w:cstheme="minorHAnsi"/>
          <w:sz w:val="18"/>
          <w:szCs w:val="18"/>
        </w:rPr>
        <w:t xml:space="preserve"> DE </w:t>
      </w:r>
      <w:r w:rsidR="00B0557C">
        <w:rPr>
          <w:rFonts w:cstheme="minorHAnsi"/>
          <w:sz w:val="18"/>
          <w:szCs w:val="18"/>
        </w:rPr>
        <w:t xml:space="preserve">MARZO </w:t>
      </w:r>
      <w:r w:rsidR="0047143C">
        <w:rPr>
          <w:rFonts w:cstheme="minorHAnsi"/>
          <w:sz w:val="18"/>
          <w:szCs w:val="18"/>
        </w:rPr>
        <w:t>2</w:t>
      </w:r>
      <w:r w:rsidR="00B0557C">
        <w:rPr>
          <w:rFonts w:cstheme="minorHAnsi"/>
          <w:sz w:val="18"/>
          <w:szCs w:val="18"/>
        </w:rPr>
        <w:t>6</w:t>
      </w:r>
      <w:r w:rsidR="008370F9" w:rsidRPr="00714603">
        <w:rPr>
          <w:rFonts w:cstheme="minorHAnsi"/>
          <w:sz w:val="18"/>
          <w:szCs w:val="18"/>
        </w:rPr>
        <w:t>´</w:t>
      </w:r>
    </w:p>
    <w:p w14:paraId="0C3B520F" w14:textId="77777777" w:rsidR="00E52EF2" w:rsidRDefault="00E52EF2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450BFEC2" w14:textId="77777777" w:rsidR="005E2816" w:rsidRDefault="005E2816" w:rsidP="005E2816">
      <w:pPr>
        <w:pStyle w:val="Sinespaciado"/>
        <w:rPr>
          <w:rFonts w:cstheme="minorHAnsi"/>
          <w:sz w:val="18"/>
          <w:szCs w:val="18"/>
        </w:rPr>
      </w:pPr>
    </w:p>
    <w:p w14:paraId="0DA8B054" w14:textId="77777777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0BB53063" w:rsidR="00B226D1" w:rsidRPr="00714603" w:rsidRDefault="004477AF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042D0ED4" w14:textId="77777777" w:rsidR="00A542E4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0B1AD7FD" w14:textId="77777777" w:rsidR="00A542E4" w:rsidRDefault="00A542E4" w:rsidP="00A542E4">
      <w:pPr>
        <w:pStyle w:val="Sinespaciado"/>
        <w:ind w:left="720"/>
        <w:rPr>
          <w:rFonts w:cstheme="minorHAnsi"/>
          <w:sz w:val="20"/>
        </w:rPr>
      </w:pPr>
    </w:p>
    <w:p w14:paraId="3A9C4DCC" w14:textId="77777777" w:rsidR="00E52EF2" w:rsidRDefault="00E52EF2" w:rsidP="00A542E4">
      <w:pPr>
        <w:pStyle w:val="Sinespaciado"/>
        <w:ind w:left="720"/>
        <w:rPr>
          <w:rFonts w:cstheme="minorHAnsi"/>
          <w:sz w:val="20"/>
        </w:rPr>
      </w:pPr>
    </w:p>
    <w:p w14:paraId="13EA888C" w14:textId="3327BAA3" w:rsidR="00EB4B94" w:rsidRPr="00714603" w:rsidRDefault="00E37388" w:rsidP="00E37388">
      <w:pPr>
        <w:pStyle w:val="Sinespaciado"/>
        <w:jc w:val="center"/>
        <w:rPr>
          <w:rFonts w:cstheme="minorHAnsi"/>
        </w:rPr>
      </w:pPr>
      <w:r>
        <w:rPr>
          <w:rFonts w:cstheme="minorHAnsi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53"/>
        <w:gridCol w:w="567"/>
        <w:gridCol w:w="567"/>
        <w:gridCol w:w="567"/>
        <w:gridCol w:w="567"/>
        <w:gridCol w:w="567"/>
        <w:gridCol w:w="567"/>
        <w:gridCol w:w="571"/>
        <w:gridCol w:w="1130"/>
        <w:gridCol w:w="1134"/>
        <w:gridCol w:w="1134"/>
      </w:tblGrid>
      <w:tr w:rsidR="005C24A3" w:rsidRPr="001C7DA1" w14:paraId="3907B468" w14:textId="77777777" w:rsidTr="00231DF2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799A9FB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5C24A3" w:rsidRPr="0079793B" w:rsidRDefault="005C24A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4477AF" w:rsidRPr="00E7534C" w14:paraId="089D7140" w14:textId="77777777" w:rsidTr="001A0347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9D5A38" w14:textId="7777777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  <w:p w14:paraId="41261F2A" w14:textId="7B2A729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46555D0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53DE6C19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38C4268A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  <w:r w:rsidR="008D4C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0BB8A14E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4510DED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3342A099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1E17DF0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14D3FA6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A65CA9" w14:textId="2339A8EB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7B9FCEA2" w:rsidR="004477AF" w:rsidRDefault="00E52EF2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2D16788B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477AF" w:rsidRPr="00E7534C" w14:paraId="2CC9E54F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360238" w14:textId="6751F2B4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FFF0B0" w14:textId="521B3E8B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C181AE" w14:textId="7A3B305C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8BFB5" w14:textId="4BBB3FC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FF783E" w14:textId="698A3644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4B52C" w14:textId="7650B66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719E0" w14:textId="1172763F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C86564" w14:textId="6F2F06DB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67DF3" w14:textId="7A26F3B2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ABE34" w14:textId="435FE27C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F8C29" w14:textId="50807B6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10CE5E" w14:textId="6C0AD56A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477AF" w:rsidRPr="00E7534C" w14:paraId="5300246D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6ED699" w14:textId="29523B4A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B8FB0" w14:textId="76AA29C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342031" w14:textId="7911DB9C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C3B5B1" w14:textId="3D22D68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1E227E" w14:textId="7C8DA1D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1DF16C" w14:textId="60865493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C3982C" w14:textId="1C67705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B1A4F4" w14:textId="474D3A0E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1FDBB" w14:textId="78B9085E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3FC7A6" w14:textId="6D8303D1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DB078B" w14:textId="56366AE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BD29F9" w14:textId="00B0E5A3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4477AF" w:rsidRPr="00E7534C" w14:paraId="25293274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0E2A28" w14:textId="033335C1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411FA" w14:textId="1D66420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28EAB" w14:textId="7700000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810DD" w14:textId="560CF63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FBA07C" w14:textId="4A4DDDD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48A9B5" w14:textId="2845513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37DEA" w14:textId="064A3E7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2248E9" w14:textId="694C3D7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53D062" w14:textId="2CDFDCD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6E3338" w14:textId="23273A2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FA950" w14:textId="32EEF08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FF1DDC" w14:textId="138DC59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477AF" w:rsidRPr="00E7534C" w14:paraId="164E933B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527AB7" w14:textId="291C8003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AB2FF" w14:textId="40E19F80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1A57F" w14:textId="2AB0B81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66D033" w14:textId="2988E50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4E3747" w14:textId="14FC214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B7749" w14:textId="2795A83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BF2D9" w14:textId="33621BE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06C0A" w14:textId="55D4ED9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ED8330" w14:textId="64ABAC0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CEB430" w14:textId="28F41B4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E350B5" w14:textId="37C85C1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9BFD3B" w14:textId="1C81FFF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477AF" w:rsidRPr="00E7534C" w14:paraId="71B01ED7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730D42" w14:textId="47A2B4E5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07A1C" w14:textId="4245EBF1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E97BE8" w14:textId="0F79596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3572A" w14:textId="719D5C5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739E9B" w14:textId="347DC10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986A90" w14:textId="576293A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D0761" w14:textId="7BC7B91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0F1D2" w14:textId="3814D3D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D5A0079" w14:textId="120FBE5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D0ED1C" w14:textId="0105E44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52C21" w14:textId="5A13350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1AC979" w14:textId="2DE576E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4477AF" w:rsidRPr="00E7534C" w14:paraId="26F81F70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9C0FED" w14:textId="2B9BFDD2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BA746" w14:textId="5710484C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D20C3" w14:textId="26B2828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0ECE1B" w14:textId="4EDEEF1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059FA0" w14:textId="7F5198B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99159" w14:textId="785D9D8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9BD1A" w14:textId="3A70D1C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386A03" w14:textId="152BBC3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47A738" w14:textId="49E17C4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E6D6AD" w14:textId="6A697CE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C681B0" w14:textId="6BE9338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04/01/2027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6A2AC7" w14:textId="6C69E5A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4477AF" w:rsidRPr="00E7534C" w14:paraId="067BC65F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DACB01" w14:textId="15DDAC54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AAAB7F" w14:textId="359C395F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820194" w14:textId="4551B52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34775" w14:textId="4FCD81D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59324A" w14:textId="1EEA38E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EB121B" w14:textId="1A95C85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26BC0" w14:textId="7F3383F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8C8BB3" w14:textId="7659F30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D8420C" w14:textId="73CCD67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6A8F1D" w14:textId="144C705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0133AF" w14:textId="537F979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28ACD8" w14:textId="60E78D1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31/03/2027</w:t>
            </w:r>
          </w:p>
        </w:tc>
      </w:tr>
      <w:tr w:rsidR="004477AF" w:rsidRPr="00E7534C" w14:paraId="2B04C488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74F7C51" w14:textId="4DFC456E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0FB53" w14:textId="2E1B9FC4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969F6E" w14:textId="74CCECD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6F179B" w14:textId="74A67DE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E94438" w14:textId="323998C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AC096" w14:textId="66A7069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ADC5D" w14:textId="30B5028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4932A" w14:textId="2B2F0B4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5E5F49" w14:textId="46D05D8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7A4C1B" w14:textId="42A13A3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C66E3E" w14:textId="3E42597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801078" w14:textId="126E369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14/07/2027</w:t>
            </w:r>
          </w:p>
        </w:tc>
      </w:tr>
      <w:tr w:rsidR="004477AF" w:rsidRPr="00E7534C" w14:paraId="65162EA4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71C3DF" w14:textId="0370218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3F9C2" w14:textId="29321AD3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166B7" w14:textId="023BD8D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0E28C9" w14:textId="75DFBA1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3F8A99" w14:textId="1417119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B4F8C9" w14:textId="540B673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8EB65" w14:textId="54835EC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2B5A42" w14:textId="4ED7E22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326448" w14:textId="4B0C585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3DCA85" w14:textId="33A6282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EF1D0" w14:textId="085FF1A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DF7EF4" w14:textId="63C6936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15/08/2027</w:t>
            </w:r>
          </w:p>
        </w:tc>
      </w:tr>
      <w:tr w:rsidR="004477AF" w:rsidRPr="00E7534C" w14:paraId="094B3B15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1CE105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14FE9" w14:textId="4EAA3974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938859" w14:textId="736B007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E264A0" w14:textId="3C00325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3AFAA3" w14:textId="45E9B06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ADEEA4" w14:textId="3120C26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908F4" w14:textId="50CF77C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C970C1" w14:textId="4232351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F7561C" w14:textId="1B2C084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AF3A46" w14:textId="0347545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5B81EC" w14:textId="627BED7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940331" w14:textId="4752CAB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19/12/2027</w:t>
            </w:r>
          </w:p>
        </w:tc>
      </w:tr>
      <w:tr w:rsidR="004477AF" w:rsidRPr="00E7534C" w14:paraId="404EE5B3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2644A9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24CB6E" w14:textId="4E3804C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9D121B" w14:textId="561C43D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CC52CE" w14:textId="0558502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9156C5" w14:textId="52342F6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BA844E" w14:textId="370BDCF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27BC7" w14:textId="5D29837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035A29" w14:textId="1CA556D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A69AB5" w14:textId="0E01D53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89D3FE" w14:textId="775E828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9680A0" w14:textId="7FC1D7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20/12/2027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D173A9" w14:textId="4A70340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31/12/2027</w:t>
            </w:r>
          </w:p>
        </w:tc>
      </w:tr>
      <w:tr w:rsidR="004477AF" w:rsidRPr="00E7534C" w14:paraId="7FEC1E8A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2E56D2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 - The Level</w:t>
            </w:r>
          </w:p>
          <w:p w14:paraId="2B23D2D3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5BBD53" w14:textId="6504A46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7AD65F" w14:textId="7E23D69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7EBD5A" w14:textId="3FEC2A2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32DA12" w14:textId="621A2F8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E4BD1C" w14:textId="219D1BB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37831B" w14:textId="233D09A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AD9BE4" w14:textId="77A750A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42680C" w14:textId="68CD4D5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9E759D" w14:textId="271BD6A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2FF66" w14:textId="39675337" w:rsidR="004477AF" w:rsidRPr="006223C5" w:rsidRDefault="00E52EF2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DCAD2A" w14:textId="78428E6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477AF" w:rsidRPr="00E7534C" w14:paraId="5BE02245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5C7EC2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779E3D" w14:textId="2C5DF570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E41C1" w14:textId="2B9D927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2D80C6" w14:textId="1ED4E84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B208D8" w14:textId="64574DC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0A02F0" w14:textId="0450770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1158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F7B10" w14:textId="1DF250C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C118C4" w14:textId="7411E65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DFC5BC" w14:textId="6DBD8D3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B18F6A" w14:textId="1BDF3E1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D7D8B6" w14:textId="5E5DBA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A173B1" w14:textId="4CC382F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4477AF" w:rsidRPr="00E7534C" w14:paraId="708F493E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08F8A28" w14:textId="77777777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B3F93F" w14:textId="0383F6E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6DC21F" w14:textId="78A3C61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BD101A" w14:textId="16B4B9F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FA46A" w14:textId="4189291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F350CD" w14:textId="45FB5DE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F773A" w14:textId="574D75D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3DD31A" w14:textId="51AF025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D8368F" w14:textId="41FA7F4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B1C292" w14:textId="41F1AA4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8244D7" w14:textId="6F1F07D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297B1DD" w14:textId="147CA1F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4477AF" w:rsidRPr="00E7534C" w14:paraId="6F64A086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493222" w14:textId="656E833C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4FE39" w14:textId="0C5E5913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98933" w14:textId="1A8BE74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16815" w14:textId="0FC930C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C2BF87" w14:textId="0726CC6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A65F9" w14:textId="767C2A8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66E9AF" w14:textId="1477CC0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FAB73" w14:textId="52DB7D9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01428D" w14:textId="496CE6A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630B17" w14:textId="71D9CA1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D5277" w14:textId="4B29E4D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41624B" w14:textId="213DC15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477AF" w:rsidRPr="00E7534C" w14:paraId="6AA7B1F3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6F2740" w14:textId="0C6F6AE0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16B62" w14:textId="592ECBEB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C18417" w14:textId="7351E1B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F55015" w14:textId="7A7E657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DF46B" w14:textId="7A6FAFA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68EF3" w14:textId="29B3CC1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6F791" w14:textId="71A9E14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D42FBF" w14:textId="1D3446D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8376" w14:textId="798EB59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6180DDF" w14:textId="72D95BF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91334" w14:textId="17AAD5C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C2A102" w14:textId="0FD6DC5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477AF" w:rsidRPr="00E7534C" w14:paraId="383B1B82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62AA84" w14:textId="03865C9D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3471BA" w14:textId="40CF311F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FBDC5C" w14:textId="679C4B5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41B5EC" w14:textId="57ECD31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ED0C5C" w14:textId="0E615C6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FCF02" w14:textId="4821E62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B5524D" w14:textId="57875C1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31966" w14:textId="7EE54DE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92097A" w14:textId="3DEA657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825DFB" w14:textId="644287A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C4173" w14:textId="675BD9B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79565" w14:textId="49BBB0C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4477AF" w:rsidRPr="00E7534C" w14:paraId="047C134D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72D104" w14:textId="26A431E6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94338" w14:textId="4079625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4A118" w14:textId="0BBF59B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5092E" w14:textId="46E253D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E2665" w14:textId="73B84BE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93ADC3" w14:textId="0045D2F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DC6BE" w14:textId="11BAF79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3E23A5" w14:textId="4CBA307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A2DE6" w14:textId="1DE2BCD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EF8E2F" w14:textId="1E73BEE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2E770F" w14:textId="596F773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04/01/2027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A2B4E" w14:textId="243E386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20/03/2027</w:t>
            </w:r>
          </w:p>
        </w:tc>
      </w:tr>
      <w:tr w:rsidR="004477AF" w:rsidRPr="00E7534C" w14:paraId="43C0E699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6FD1AC9" w14:textId="5AF11265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F95222" w14:textId="020687B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B646" w14:textId="4F90FEB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ED5FB1" w14:textId="3A932C7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CCEFD" w14:textId="2B0933C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1D708A" w14:textId="1B131B0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73338D" w14:textId="4701947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8D84C1" w14:textId="22A8A14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2AECD4" w14:textId="3A3FB55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CC5FA6" w14:textId="391C022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E4CF4" w14:textId="028B533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21/03/2027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B0AF9" w14:textId="3603E53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31/03/2027</w:t>
            </w:r>
          </w:p>
        </w:tc>
      </w:tr>
      <w:tr w:rsidR="004477AF" w:rsidRPr="00E7534C" w14:paraId="66218D1A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A5B43E3" w14:textId="632E9F53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8402A" w14:textId="4E7CEAA3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D29041" w14:textId="29424B8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F756" w14:textId="58FF58E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18366" w14:textId="2954E54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9BC6" w14:textId="38EBEFB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96CBDB" w14:textId="4E58180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74AA0" w14:textId="249F52A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6D390" w14:textId="0F32F01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F0353" w14:textId="303276C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F29A0" w14:textId="1B02AB5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01/04/2027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9C8184" w14:textId="50752C8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14/07/2027</w:t>
            </w:r>
          </w:p>
        </w:tc>
      </w:tr>
      <w:tr w:rsidR="004477AF" w:rsidRPr="00E7534C" w14:paraId="57903522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02F162F" w14:textId="162728D1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2C698" w14:textId="3A395EA1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396D90" w14:textId="45F0137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D1DEE" w14:textId="191AD6E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E20D87" w14:textId="3298CDA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2DB442" w14:textId="2B159A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91502" w14:textId="76CFCBC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5796B7" w14:textId="1CCA9ED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3DABAA" w14:textId="243D560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EEF9A03" w14:textId="601A514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F4254D" w14:textId="6CAC67C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15/07/2027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47EE5C" w14:textId="2D173C5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15/08/2027</w:t>
            </w:r>
          </w:p>
        </w:tc>
      </w:tr>
      <w:tr w:rsidR="004477AF" w:rsidRPr="00E7534C" w14:paraId="593CD233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5196DE0" w14:textId="52CAA09B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98D5E9" w14:textId="6F722AF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31394" w14:textId="09E75EB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22D6A0" w14:textId="0C96AF2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0AB5E" w14:textId="486D921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B0219" w14:textId="2E89D82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5C67D4" w14:textId="7936A75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07F579" w14:textId="40BF680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10B68" w14:textId="0A07059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FF768F" w14:textId="4A6EA0B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744DB9" w14:textId="11194A8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16/08/2027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6A320" w14:textId="124DDF8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19/12/2027</w:t>
            </w:r>
          </w:p>
        </w:tc>
      </w:tr>
      <w:tr w:rsidR="004477AF" w:rsidRPr="00E7534C" w14:paraId="3FB6D5E7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58C4A0" w14:textId="2619C7A2" w:rsidR="004477AF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BD64A" w14:textId="50855C3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D89626" w14:textId="272F94D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04EB4C" w14:textId="676D639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C3A4FD" w14:textId="6A92FBE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9D6AB4" w14:textId="23D7FCB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1371B5" w14:textId="300763E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DD8F6" w14:textId="26908A2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7935A7" w14:textId="1211EAD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0C0AE1" w14:textId="546A212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0A30F5" w14:textId="06879F9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20/12/2027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4EAF8" w14:textId="1C02B22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31/12/2027</w:t>
            </w:r>
          </w:p>
        </w:tc>
      </w:tr>
      <w:tr w:rsidR="004477AF" w:rsidRPr="00E7534C" w14:paraId="29E6FB46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288F0B" w14:textId="7777777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  <w:p w14:paraId="7589D25F" w14:textId="0562339D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588D28" w14:textId="414E4CF0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211B" w14:textId="73EA7C9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EE007" w14:textId="05BB5C5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53080" w14:textId="7FD15BC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829509" w14:textId="1DBABEA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1094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9C61E6" w14:textId="2030F31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64700D" w14:textId="10EAC52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2B5EBD" w14:textId="199B009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E6574" w14:textId="6A71EE3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E70973" w14:textId="2FCC22D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6279CA" w14:textId="4560BBA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4477AF" w:rsidRPr="00E7534C" w14:paraId="43DDE8BC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E15931" w14:textId="7777777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27788D" w14:textId="2B0B44E4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48AB91" w14:textId="6A5EAF2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EA9431" w14:textId="4D723A3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416AE" w14:textId="3230420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270D38" w14:textId="0061A53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32E87E" w14:textId="3D0B077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E3119" w14:textId="6B294E3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7E415B" w14:textId="2AA9BBB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9E1F85" w14:textId="4C93368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C0B87" w14:textId="469F5A6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DC32E8E" w14:textId="6A5B928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15/04/2026</w:t>
            </w:r>
          </w:p>
        </w:tc>
      </w:tr>
      <w:tr w:rsidR="004477AF" w:rsidRPr="00E7534C" w14:paraId="578F5B11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6FC5F8" w14:textId="647DCD9B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A82F3" w14:textId="56105972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4E8588" w14:textId="4C444A8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65A9EC" w14:textId="7B13C81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346B59" w14:textId="7E6BDFB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6FA0A" w14:textId="0B72A9F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34120" w14:textId="48EFB9B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64D41" w14:textId="2FB41F1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5E8E5B" w14:textId="2C1949A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88076F" w14:textId="612BBAD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0703" w14:textId="65AC0A9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23E831" w14:textId="141F5B6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4477AF" w:rsidRPr="00E7534C" w14:paraId="1E6C6B22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A58F04" w14:textId="223E7558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6C5F40" w14:textId="12029E1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E913" w14:textId="0977B51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05B0A" w14:textId="6A0EED4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16001" w14:textId="5D6681D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CCEA3F" w14:textId="4090FE7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432B3C" w14:textId="157FB6E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DE670D" w14:textId="5F98D6A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2437C9" w14:textId="056F552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27D0098" w14:textId="1B22918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CBAAF" w14:textId="183507F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E2A1F7" w14:textId="45802DA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10/07/2026</w:t>
            </w:r>
          </w:p>
        </w:tc>
      </w:tr>
      <w:tr w:rsidR="004477AF" w:rsidRPr="00E7534C" w14:paraId="0A206BC6" w14:textId="77777777" w:rsidTr="00D74741">
        <w:trPr>
          <w:trHeight w:val="283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E059BC" w14:textId="60AAAC61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F700A" w14:textId="6163669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DA1B4E" w14:textId="3D634DF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659ED" w14:textId="67C4E27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C4A3BA" w14:textId="4410005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C9ED1D" w14:textId="34EA581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9A4381" w14:textId="1D42F4B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1CA121" w14:textId="2CB3532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5E2CCD" w14:textId="7689888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E9AF0E" w14:textId="1547BE4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D8C38" w14:textId="7C5C2AD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291BE7" w14:textId="76E58ED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4477AF" w:rsidRPr="00E7534C" w14:paraId="5FADA374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8D35257" w14:textId="1BA7A595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0A8B0D" w14:textId="5FA6BD2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855B72" w14:textId="1AB4622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1209A5" w14:textId="72710DC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08C1B5" w14:textId="7D522B7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FBEA28" w14:textId="5459DAC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30394" w14:textId="162A013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D3920" w14:textId="647E8D4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58433" w14:textId="65FEA9E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D70DE" w14:textId="75C88C8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0FD467" w14:textId="29C33AA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5478DD" w14:textId="41AE1A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4477AF" w:rsidRPr="00E7534C" w14:paraId="3A981A5B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9CE6B2" w14:textId="0D83195A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B0453" w14:textId="4F367219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F18678" w14:textId="76C3FCC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C08AC6" w14:textId="03B08FB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98BE53" w14:textId="4369292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CA3B50" w14:textId="345BF99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5238A4" w14:textId="4782A91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53B77B" w14:textId="7A9E8B2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B2C398" w14:textId="2F4D84A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069D39" w14:textId="4BE5DB2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CA690E" w14:textId="4C14FF4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2CED4B" w14:textId="5C92CCD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4477AF" w:rsidRPr="00E7534C" w14:paraId="05D40E2C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75E1A32" w14:textId="141DC1E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FEE6A" w14:textId="06C84F5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A5B43" w14:textId="4D984ED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5BCB77" w14:textId="68EF0FC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9981EE" w14:textId="13CF66E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1A37F0" w14:textId="16ABB9F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E0E009" w14:textId="550ABB0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F77B0" w14:textId="17B519F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89F5A2D" w14:textId="19B2C5B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355E1" w14:textId="7A57F04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250F0" w14:textId="1AA96B6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B7C381" w14:textId="7089E3E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30/11/2026</w:t>
            </w:r>
          </w:p>
        </w:tc>
      </w:tr>
      <w:tr w:rsidR="004477AF" w:rsidRPr="00E7534C" w14:paraId="5AD919D9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648BEF" w14:textId="095B91B1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590DCA" w14:textId="74F9B39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72E089" w14:textId="2A6BA69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1CE606" w14:textId="7EE19BC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1507D" w14:textId="30222DB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9C338" w14:textId="2A4061E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732645" w14:textId="02F7C88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FE056" w14:textId="76D3FFE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9E10B7" w14:textId="3E0D81F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F435A4" w14:textId="273E9B2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BAA37A" w14:textId="27D2B4C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1E636C" w14:textId="596F1EE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477AF" w:rsidRPr="00E7534C" w14:paraId="188FA2E9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5C17E16" w14:textId="20A8E01D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0EED2D" w14:textId="170226A4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ADD9BA" w14:textId="4891326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866A25" w14:textId="00370F9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A2E268" w14:textId="438D900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4AF3B" w14:textId="28DA645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1426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36996" w14:textId="5D48E9C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682C6" w14:textId="513D2E4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D3B341" w14:textId="3325B32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90AFD6" w14:textId="4857036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B67BD0" w14:textId="4D2AB2F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B89096" w14:textId="7A2106D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4477AF" w:rsidRPr="00E7534C" w14:paraId="65BF85E5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E64318" w14:textId="7777777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</w:t>
            </w:r>
          </w:p>
          <w:p w14:paraId="060E2ADD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F08BF" w14:textId="01D8CA88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4F6486" w14:textId="74DE726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D03A0D" w14:textId="362DEB2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FE89A" w14:textId="1A6203F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B3AA7" w14:textId="3D3EAA0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6094A" w14:textId="280D376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3F0F96" w14:textId="1E12CC4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45ADB5" w14:textId="523458B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25C5C7" w14:textId="3D3BA3B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215902" w14:textId="06C48562" w:rsidR="004477AF" w:rsidRPr="006223C5" w:rsidRDefault="00E52EF2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6062EA" w14:textId="53E2B0D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477AF" w:rsidRPr="00E7534C" w14:paraId="02FE0D85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F8088B1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08DABA" w14:textId="3AA630E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BBBEC0" w14:textId="14AE9B6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91B9E4" w14:textId="6B68D3D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956BF1" w14:textId="75B93F9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5AF02A" w14:textId="5ECA13C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BC5F97" w14:textId="09654D2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BDFA5" w14:textId="0E4D89D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FBB33" w14:textId="4FACD6B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AD498D" w14:textId="34B50DE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EB7EA4" w14:textId="20E258D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6619F1" w14:textId="267608D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4477AF" w:rsidRPr="00E7534C" w14:paraId="6C10E2EF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59480F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2E4FC0" w14:textId="193EF64E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B66398" w14:textId="1F7BD70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17BF2B" w14:textId="653E866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0DC5B1" w14:textId="7E1D583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65CE73" w14:textId="46CF2E0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ADDFA0" w14:textId="15264F0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690066" w14:textId="79B1F8F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412BE2" w14:textId="3BA8CB2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D6D59" w14:textId="5586BCF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98A68E" w14:textId="2D0CE84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3A6A67" w14:textId="63372E9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4477AF" w:rsidRPr="00E7534C" w14:paraId="6B03F751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EDECBC8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C934C" w14:textId="5702AE3E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EB83B4" w14:textId="1CE36F7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2879F7" w14:textId="6B497CC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DBCFF3" w14:textId="1400CE1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5613E" w14:textId="7DEE009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03155" w14:textId="2E99BDA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E1715B" w14:textId="5B0E9CC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C683FB" w14:textId="5AA1F6C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C1F872" w14:textId="1284303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4F319" w14:textId="743B841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CEDD14" w14:textId="2A47C18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4477AF" w:rsidRPr="00E7534C" w14:paraId="5503C650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33E154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581394" w14:textId="1DD7F0B2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3FA38" w14:textId="0039AD4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D30E16" w14:textId="3C48092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D0305F" w14:textId="524C349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C5FD7" w14:textId="508B199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557ED8" w14:textId="0360A1C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FDFBE" w14:textId="2D2BEBF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672323" w14:textId="09077EC8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BBC882" w14:textId="7F97664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08186B" w14:textId="6E3C287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9D77A6" w14:textId="14E8E8D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477AF" w:rsidRPr="00E7534C" w14:paraId="14ECE4A2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DBCEF2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9ED242" w14:textId="4639864D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F51E98" w14:textId="27E21E0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A38749" w14:textId="4EB469C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89BBBC" w14:textId="1E8085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3E854" w14:textId="438925B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8780" w14:textId="7F78AAA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6F210C" w14:textId="5337CC5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53CA9D" w14:textId="1EA61ED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90A940" w14:textId="65F8CDC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B9C947" w14:textId="14FC332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6B7824" w14:textId="2A4408E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4477AF" w:rsidRPr="00E7534C" w14:paraId="56F7BE34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843271E" w14:textId="77777777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 Family Concierge</w:t>
            </w:r>
          </w:p>
          <w:p w14:paraId="5F0BCF86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53C1E" w14:textId="7CCAE801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02F14" w14:textId="0F3364D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AE67D" w14:textId="41AFD33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2540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9032E" w14:textId="114783C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BD747" w14:textId="7F985BF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8E70EB" w14:textId="130CDC5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8ED512" w14:textId="6F6CAAE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90C405" w14:textId="36E612F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BCBB4D" w14:textId="3372C262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A3764" w14:textId="254C3F49" w:rsidR="004477AF" w:rsidRPr="006223C5" w:rsidRDefault="00E52EF2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DBB692" w14:textId="6669FBF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4477AF" w:rsidRPr="00E7534C" w14:paraId="1FF42D1C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48AF72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7FB174" w14:textId="0AF50735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7B7E2" w14:textId="75223E1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E645F9" w14:textId="3DB5D1C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73860" w14:textId="033D80D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A8953" w14:textId="698528E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315D0" w14:textId="347FDDF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F88C2D" w14:textId="28745E9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267C5B" w14:textId="135CE63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7D7904" w14:textId="6DF8003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984CA5" w14:textId="5E2D98C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C126A4" w14:textId="164AA66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4477AF" w:rsidRPr="00E7534C" w14:paraId="50FA04FA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73423E" w14:textId="77777777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C131C4" w14:textId="48DE289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F261C" w14:textId="0DC7EFA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85EE51" w14:textId="4A42192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1473B7" w14:textId="64CD046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089A" w14:textId="282EC59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1428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5EBC9C" w14:textId="255E704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767D26" w14:textId="3306C98F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ABD16D" w14:textId="266F446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8E2C65" w14:textId="159FC18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A0AD0" w14:textId="2CD0A5B9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DAB86" w14:textId="5B7274D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</w:tr>
      <w:tr w:rsidR="004477AF" w:rsidRPr="00E7534C" w14:paraId="7EDC5B47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637350" w14:textId="503F8771" w:rsidR="004477AF" w:rsidRPr="0079793B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BADCA" w14:textId="50F90C49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56DD3F" w14:textId="7D591E7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2A2EF" w14:textId="5EF396A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1309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E19DFD" w14:textId="41E828A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76D3B7" w14:textId="026CD5F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50766" w14:textId="2459B7F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198774" w14:textId="20F2E73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6E5E36" w14:textId="219CA563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20F4D7" w14:textId="1181853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DB0EC" w14:textId="30E1001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593F40" w14:textId="42CDACD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4477AF" w14:paraId="717EEE50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017EEC9" w14:textId="0AA1387A" w:rsidR="004477AF" w:rsidRPr="000B5632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3048F2" w14:textId="676D0501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6B4109" w14:textId="5C65E116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AAC492" w14:textId="37C6AAE0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E7C2" w14:textId="7954E38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1EEBB1" w14:textId="48A95C9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4ECEB" w14:textId="2452606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1EAE2" w14:textId="07483A5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DCAF27" w14:textId="78F1D711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3836D9" w14:textId="70D4965E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CE7D7" w14:textId="2699834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7081D" w14:textId="6A4DAFED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4477AF" w14:paraId="26D16AE5" w14:textId="77777777" w:rsidTr="002F085E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B6AB36" w14:textId="4F52E6FF" w:rsidR="004477AF" w:rsidRPr="00531576" w:rsidRDefault="004477AF" w:rsidP="004477A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D3193A" w14:textId="41630A56" w:rsidR="004477AF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B7B0C" w14:textId="0F906D05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2C3EF2" w14:textId="2A5FF38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79D9B" w14:textId="1D35A50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E63F63" w14:textId="2E08C4B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AB160" w14:textId="216FDC7A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385D2" w14:textId="5B6A040B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189E2" w14:textId="0D29FE0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13463F" w14:textId="1F0318D4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7AA74A" w14:textId="54DC3F07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707F52" w14:textId="206ACA5C" w:rsidR="004477AF" w:rsidRPr="006223C5" w:rsidRDefault="004477AF" w:rsidP="004477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E52EF2" w14:paraId="7C01E097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FEA1A4" w14:textId="07F95150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8BF13D" w14:textId="51CFB819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2733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B270C7" w14:textId="481B23DC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D3DEF" w14:textId="0B988B67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5DEA24" w14:textId="104D7A9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EC4BA1" w14:textId="166E0542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1E568D" w14:textId="6231096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2AD3" w14:textId="02A414F3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D6C50F" w14:textId="66EFC5E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29336" w14:textId="6347531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65264" w14:textId="0CB44FC6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F37CA7" w14:textId="787B291B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E52EF2" w14:paraId="6BF773E4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60B5102" w14:textId="42A8C9F7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FB62F" w14:textId="15664D2F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6CF7AC" w14:textId="286AF9DA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667014" w14:textId="355988C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E68D01" w14:textId="4BE0F10A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1BC1" w14:textId="03A8720F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1092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81A464" w14:textId="6ED67A36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C4BAC" w14:textId="73A6DDD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3FD9EF" w14:textId="1ED55D31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984E22" w14:textId="0E355FA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FA63EB" w14:textId="0CC4C37F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7E19F" w14:textId="75B5C21D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</w:tr>
      <w:tr w:rsidR="00E52EF2" w14:paraId="4F6DB10C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25D796" w14:textId="01658497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C3C61" w14:textId="5D027394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5397D" w14:textId="4F69E312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B71F5" w14:textId="36B9C4A5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7FC675" w14:textId="25DF8524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D3320" w14:textId="21DD65BF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F0413" w14:textId="010423FD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DC489E" w14:textId="741D2B94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A753F" w14:textId="774613A2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D0ACEE" w14:textId="0EA886D7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8710E6" w14:textId="0CCC585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00F0A" w14:textId="6215773B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E52EF2" w14:paraId="51FE0265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2DFEF6" w14:textId="6A8F72C5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9B08E6" w14:textId="5371D75F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B117C1" w14:textId="727499D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E9036E" w14:textId="616C40C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57545" w14:textId="0FE829F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09788" w14:textId="5BB8427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2107B" w14:textId="258A7664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DEEA84" w14:textId="4D5965E3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D7ADC1" w14:textId="05B7B64E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531C339" w14:textId="7AB1D61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1B09CB" w14:textId="2ED70AF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5539167" w14:textId="661549DE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  <w:tr w:rsidR="00E52EF2" w14:paraId="5748DE04" w14:textId="77777777" w:rsidTr="00231DF2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1BDAD9" w14:textId="77777777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  <w:p w14:paraId="18AEBEB3" w14:textId="35E63381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D6A2FC" w14:textId="01FB128F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375BBC" w14:textId="18039FBD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7325D" w14:textId="7E911E6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E3D5F4" w14:textId="3AB02E84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93C602" w14:textId="13F55566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2134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028CB" w14:textId="45D9DC8E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C9ED81" w14:textId="51EF1DC2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94E13" w14:textId="5D558413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24EB13" w14:textId="34B8BC9F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5AE5E9" w14:textId="4C5D7301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32E35A" w14:textId="73FC862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28/03/2026</w:t>
            </w:r>
          </w:p>
        </w:tc>
      </w:tr>
      <w:tr w:rsidR="00E52EF2" w14:paraId="3F5CCE53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9D12D8" w14:textId="1D630CD4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E8C010" w14:textId="39B26885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1CE641" w14:textId="0C608991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BA072E" w14:textId="66C8F8AB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B25910" w14:textId="45B6DDE7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0F7D20" w14:textId="136BBA9E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4004F3" w14:textId="26E2EEC1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0AAD54" w14:textId="6AEE342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A83B32" w14:textId="4F53DEC3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F3B22C" w14:textId="5F95BEF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0726FC" w14:textId="0ECC3206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29/03/2026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6F8C0E" w14:textId="4AA7C24E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08/04/2026</w:t>
            </w:r>
          </w:p>
        </w:tc>
      </w:tr>
      <w:tr w:rsidR="00E52EF2" w14:paraId="5DACC94A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642CCD" w14:textId="65D70C6A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17AED5" w14:textId="20D61808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AEC9C" w14:textId="5064C1BF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3DE3D" w14:textId="4E87BC8A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  <w:r w:rsidR="008D4C90"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217B2A" w14:textId="24B47E37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7ECC27" w14:textId="3B5AC338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6AE276" w14:textId="240020E0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7EB117" w14:textId="33F9E993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5CB298" w14:textId="158268B9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3C5926" w14:textId="46F83D26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34B7E2" w14:textId="3C4EC0A2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09/04/2026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7F31F8" w14:textId="3440DAEC" w:rsidR="00E52EF2" w:rsidRPr="006223C5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223C5"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  <w:bookmarkStart w:id="0" w:name="_GoBack"/>
            <w:bookmarkEnd w:id="0"/>
          </w:p>
        </w:tc>
      </w:tr>
      <w:tr w:rsidR="00E52EF2" w14:paraId="6A562C3A" w14:textId="77777777" w:rsidTr="00231DF2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B2FFB0" w14:textId="1E6D4C94" w:rsidR="00E52EF2" w:rsidRPr="00531576" w:rsidRDefault="00E52EF2" w:rsidP="00E52EF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07DAAE" w14:textId="371B61EE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D1396" w14:textId="3088CB44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C53B2E" w14:textId="143018F7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  <w:r w:rsidR="008D4C90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C3DCF" w14:textId="6BF22EC9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5C0FD5" w14:textId="44F9D512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82BDB" w14:textId="3F6FFDB6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17435C" w14:textId="466517B8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7FC8E3" w14:textId="2F4BB733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4A633D" w14:textId="06BFF2B4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DEC89" w14:textId="0CCE8855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9F80149" w14:textId="6A50ED68" w:rsidR="00E52EF2" w:rsidRDefault="00E52EF2" w:rsidP="00E52E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02/01/2027</w:t>
            </w:r>
          </w:p>
        </w:tc>
      </w:tr>
    </w:tbl>
    <w:p w14:paraId="38781205" w14:textId="5CA778EB" w:rsidR="000245A7" w:rsidRPr="006565A3" w:rsidRDefault="00B83B74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 w:rsidRPr="006565A3">
        <w:rPr>
          <w:rFonts w:cstheme="minorHAnsi"/>
          <w:sz w:val="20"/>
          <w:szCs w:val="20"/>
        </w:rPr>
        <w:t>COMISION</w:t>
      </w:r>
      <w:r w:rsidR="00E37388" w:rsidRPr="006565A3">
        <w:rPr>
          <w:rFonts w:cstheme="minorHAnsi"/>
          <w:sz w:val="20"/>
          <w:szCs w:val="20"/>
        </w:rPr>
        <w:t>ABLE AL</w:t>
      </w:r>
      <w:r w:rsidRPr="006565A3">
        <w:rPr>
          <w:rFonts w:cstheme="minorHAnsi"/>
          <w:sz w:val="20"/>
          <w:szCs w:val="20"/>
        </w:rPr>
        <w:t xml:space="preserve"> </w:t>
      </w:r>
      <w:r w:rsidR="00E37388" w:rsidRPr="006565A3">
        <w:rPr>
          <w:rFonts w:cstheme="minorHAnsi"/>
          <w:sz w:val="20"/>
          <w:szCs w:val="20"/>
        </w:rPr>
        <w:t>1</w:t>
      </w:r>
      <w:r w:rsidR="003D4ED1" w:rsidRPr="006565A3">
        <w:rPr>
          <w:rFonts w:cstheme="minorHAnsi"/>
          <w:sz w:val="20"/>
          <w:szCs w:val="20"/>
        </w:rPr>
        <w:t>0</w:t>
      </w:r>
      <w:r w:rsidR="00E37388" w:rsidRPr="006565A3">
        <w:rPr>
          <w:rFonts w:cstheme="minorHAnsi"/>
          <w:sz w:val="20"/>
          <w:szCs w:val="20"/>
        </w:rPr>
        <w:t xml:space="preserve">% </w:t>
      </w:r>
      <w:r w:rsidR="003D4ED1" w:rsidRPr="006565A3">
        <w:rPr>
          <w:rFonts w:cstheme="minorHAnsi"/>
          <w:sz w:val="20"/>
          <w:szCs w:val="20"/>
        </w:rPr>
        <w:tab/>
      </w:r>
      <w:r w:rsidR="002F085E">
        <w:rPr>
          <w:rFonts w:cstheme="minorHAnsi"/>
          <w:sz w:val="20"/>
          <w:szCs w:val="20"/>
        </w:rPr>
        <w:tab/>
      </w:r>
      <w:r w:rsidR="00E52EF2">
        <w:rPr>
          <w:rFonts w:cstheme="minorHAnsi"/>
          <w:sz w:val="20"/>
          <w:szCs w:val="20"/>
        </w:rPr>
        <w:tab/>
      </w:r>
      <w:r w:rsidR="00A542E4">
        <w:rPr>
          <w:rFonts w:cstheme="minorHAnsi"/>
          <w:sz w:val="20"/>
          <w:szCs w:val="20"/>
        </w:rPr>
        <w:tab/>
      </w:r>
      <w:r w:rsidR="002F085E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A6726C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0B6546D6" w14:textId="77777777" w:rsidR="00A542E4" w:rsidRDefault="00A542E4" w:rsidP="00A542E4">
      <w:pPr>
        <w:pStyle w:val="Sinespaciado"/>
        <w:rPr>
          <w:b/>
          <w:sz w:val="20"/>
        </w:rPr>
      </w:pPr>
      <w:r>
        <w:rPr>
          <w:b/>
          <w:sz w:val="20"/>
        </w:rPr>
        <w:t>REFERENTE AL PAQUETE:</w:t>
      </w:r>
    </w:p>
    <w:p w14:paraId="475B3D42" w14:textId="281E6CBE" w:rsidR="00A542E4" w:rsidRPr="00E52EF2" w:rsidRDefault="00E52EF2" w:rsidP="00A542E4">
      <w:pPr>
        <w:pStyle w:val="Sinespaciado"/>
        <w:numPr>
          <w:ilvl w:val="0"/>
          <w:numId w:val="30"/>
        </w:numPr>
        <w:rPr>
          <w:rFonts w:cstheme="minorHAnsi"/>
          <w:b/>
          <w:bCs/>
          <w:sz w:val="20"/>
          <w:szCs w:val="20"/>
          <w:lang w:eastAsia="es-PE"/>
        </w:rPr>
      </w:pPr>
      <w:r w:rsidRPr="00E52EF2">
        <w:rPr>
          <w:rFonts w:cstheme="minorHAnsi"/>
          <w:b/>
          <w:bCs/>
          <w:sz w:val="20"/>
          <w:szCs w:val="20"/>
          <w:lang w:eastAsia="es-PE"/>
        </w:rPr>
        <w:t xml:space="preserve">LOS HOTELES SON CON TARIFA DINÁMICA, SUJETOS A DISPONIBILIDAD Y CAMBIOS DE PRECIO SIN PREVIO AVISO. </w:t>
      </w:r>
    </w:p>
    <w:p w14:paraId="1249EBB0" w14:textId="77777777" w:rsidR="00A542E4" w:rsidRDefault="00A542E4" w:rsidP="00A542E4">
      <w:pPr>
        <w:pStyle w:val="Sinespaciado"/>
        <w:ind w:left="720"/>
        <w:rPr>
          <w:rFonts w:cstheme="minorHAnsi"/>
          <w:i/>
          <w:iCs/>
          <w:sz w:val="20"/>
          <w:szCs w:val="20"/>
          <w:lang w:eastAsia="es-PE"/>
        </w:rPr>
      </w:pPr>
    </w:p>
    <w:p w14:paraId="323CE529" w14:textId="77777777" w:rsidR="00E45F73" w:rsidRDefault="00A542E4" w:rsidP="00A41D0B">
      <w:pPr>
        <w:pStyle w:val="Sinespaciado"/>
        <w:numPr>
          <w:ilvl w:val="0"/>
          <w:numId w:val="30"/>
        </w:numPr>
        <w:rPr>
          <w:rFonts w:cstheme="minorHAnsi"/>
          <w:i/>
          <w:iCs/>
          <w:sz w:val="20"/>
          <w:szCs w:val="20"/>
          <w:lang w:eastAsia="es-PE"/>
        </w:rPr>
      </w:pPr>
      <w:r w:rsidRPr="006E5448">
        <w:rPr>
          <w:rFonts w:cstheme="minorHAnsi"/>
          <w:b/>
          <w:bCs/>
          <w:i/>
          <w:iCs/>
          <w:sz w:val="20"/>
          <w:szCs w:val="20"/>
          <w:lang w:eastAsia="es-PE"/>
        </w:rPr>
        <w:t>MELIA HOTELS   - RESORT CREDIT 2025</w:t>
      </w:r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- Recibe hasta USD$150.00 en Resort Credit para ser usados dentro de la propiedad en tratamientos en </w:t>
      </w:r>
      <w:r w:rsidR="006E5448" w:rsidRPr="006E5448">
        <w:rPr>
          <w:rFonts w:cstheme="minorHAnsi"/>
          <w:i/>
          <w:iCs/>
          <w:sz w:val="20"/>
          <w:szCs w:val="20"/>
          <w:lang w:eastAsia="es-PE"/>
        </w:rPr>
        <w:t xml:space="preserve">el </w:t>
      </w:r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Spa, </w:t>
      </w:r>
      <w:r w:rsidR="006E5448" w:rsidRPr="006E5448">
        <w:rPr>
          <w:rFonts w:cstheme="minorHAnsi"/>
          <w:i/>
          <w:iCs/>
          <w:sz w:val="20"/>
          <w:szCs w:val="20"/>
          <w:lang w:eastAsia="es-PE"/>
        </w:rPr>
        <w:t xml:space="preserve">Consumo de </w:t>
      </w:r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Alimentos &amp; Bebidas, y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Upgrade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de habitación. Hasta diciembre 22, 2025.</w:t>
      </w:r>
      <w:r w:rsidR="006E5448" w:rsidRPr="006E5448">
        <w:rPr>
          <w:rFonts w:cstheme="minorHAnsi"/>
          <w:i/>
          <w:iCs/>
          <w:sz w:val="20"/>
          <w:szCs w:val="20"/>
          <w:lang w:eastAsia="es-PE"/>
        </w:rPr>
        <w:t xml:space="preserve"> MÉXICO: Meliá Puerto Vallarta, Meliá Casa Maya </w:t>
      </w:r>
      <w:proofErr w:type="spellStart"/>
      <w:r w:rsidR="006E5448" w:rsidRPr="006E5448">
        <w:rPr>
          <w:rFonts w:cstheme="minorHAnsi"/>
          <w:i/>
          <w:iCs/>
          <w:sz w:val="20"/>
          <w:szCs w:val="20"/>
          <w:lang w:eastAsia="es-PE"/>
        </w:rPr>
        <w:t>All</w:t>
      </w:r>
      <w:proofErr w:type="spellEnd"/>
      <w:r w:rsidR="006E5448" w:rsidRPr="006E5448">
        <w:rPr>
          <w:rFonts w:cstheme="minorHAnsi"/>
          <w:i/>
          <w:iCs/>
          <w:sz w:val="20"/>
          <w:szCs w:val="20"/>
          <w:lang w:eastAsia="es-PE"/>
        </w:rPr>
        <w:t xml:space="preserve"> Inclusive, y Meliá Cozumel </w:t>
      </w:r>
    </w:p>
    <w:p w14:paraId="38E38931" w14:textId="7CDC808F" w:rsidR="00A542E4" w:rsidRPr="006E5448" w:rsidRDefault="006E5448" w:rsidP="00A41D0B">
      <w:pPr>
        <w:pStyle w:val="Sinespaciado"/>
        <w:numPr>
          <w:ilvl w:val="0"/>
          <w:numId w:val="30"/>
        </w:numPr>
        <w:rPr>
          <w:rFonts w:cstheme="minorHAnsi"/>
          <w:i/>
          <w:iCs/>
          <w:sz w:val="20"/>
          <w:szCs w:val="20"/>
          <w:lang w:eastAsia="es-PE"/>
        </w:rPr>
      </w:pPr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REPÚBLICA DOMINICANA: Meliá Punta Cana Beach </w:t>
      </w:r>
      <w:proofErr w:type="spellStart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>Wellness</w:t>
      </w:r>
      <w:proofErr w:type="spellEnd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 Inclusive - </w:t>
      </w:r>
      <w:proofErr w:type="spellStart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>Adults</w:t>
      </w:r>
      <w:proofErr w:type="spellEnd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 </w:t>
      </w:r>
      <w:proofErr w:type="spellStart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>Only</w:t>
      </w:r>
      <w:proofErr w:type="spellEnd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 and Meliá Caribe Beach</w:t>
      </w:r>
    </w:p>
    <w:p w14:paraId="66EB82F7" w14:textId="77777777" w:rsidR="006E5448" w:rsidRDefault="006E5448" w:rsidP="006E5448">
      <w:pPr>
        <w:pStyle w:val="Prrafodelista"/>
        <w:rPr>
          <w:rFonts w:cstheme="minorHAnsi"/>
          <w:i/>
          <w:iCs/>
          <w:sz w:val="20"/>
          <w:szCs w:val="20"/>
          <w:lang w:eastAsia="es-PE"/>
        </w:rPr>
      </w:pPr>
    </w:p>
    <w:p w14:paraId="14F4BDC9" w14:textId="5FC57661" w:rsidR="006E5448" w:rsidRPr="006E5448" w:rsidRDefault="006E5448" w:rsidP="001B4D4A">
      <w:pPr>
        <w:pStyle w:val="Sinespaciado"/>
        <w:numPr>
          <w:ilvl w:val="0"/>
          <w:numId w:val="30"/>
        </w:numPr>
        <w:rPr>
          <w:rFonts w:cstheme="minorHAnsi"/>
          <w:i/>
          <w:iCs/>
          <w:sz w:val="20"/>
          <w:szCs w:val="20"/>
          <w:lang w:eastAsia="es-PE"/>
        </w:rPr>
      </w:pPr>
      <w:r w:rsidRPr="006E5448">
        <w:rPr>
          <w:rFonts w:cstheme="minorHAnsi"/>
          <w:b/>
          <w:bCs/>
          <w:i/>
          <w:iCs/>
          <w:sz w:val="20"/>
          <w:szCs w:val="20"/>
          <w:lang w:eastAsia="es-PE"/>
        </w:rPr>
        <w:t>PARADISUS HOTELS – RESORT CREDIT 2025</w:t>
      </w:r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- Recibe hasta USD$200.00 en Resort Credit para ser usados dentro de la propiedad en tratamientos en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en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el Spa, Consumo de Alimentos &amp; Bebidas, y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Upgrade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de habitación. Hasta diciembre 22, 2025. </w:t>
      </w:r>
      <w:r w:rsidRPr="006E5448">
        <w:rPr>
          <w:rFonts w:ascii="Calibri Light" w:hAnsi="Calibri Light" w:cs="Calibri Light"/>
          <w:color w:val="FFFFFF"/>
          <w:sz w:val="18"/>
          <w:szCs w:val="18"/>
        </w:rPr>
        <w:t xml:space="preserve"> </w:t>
      </w:r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México: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Cancun,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Playa del Carmen,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La Perla -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Adults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Only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y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Los Cabos -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Adults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</w:t>
      </w:r>
      <w:proofErr w:type="spellStart"/>
      <w:r w:rsidRPr="006E5448">
        <w:rPr>
          <w:rFonts w:cstheme="minorHAnsi"/>
          <w:i/>
          <w:iCs/>
          <w:sz w:val="20"/>
          <w:szCs w:val="20"/>
          <w:lang w:eastAsia="es-PE"/>
        </w:rPr>
        <w:t>Only</w:t>
      </w:r>
      <w:proofErr w:type="spellEnd"/>
      <w:r w:rsidRPr="006E5448">
        <w:rPr>
          <w:rFonts w:cstheme="minorHAnsi"/>
          <w:i/>
          <w:iCs/>
          <w:sz w:val="20"/>
          <w:szCs w:val="20"/>
          <w:lang w:eastAsia="es-PE"/>
        </w:rPr>
        <w:t xml:space="preserve"> </w:t>
      </w:r>
    </w:p>
    <w:p w14:paraId="7DD7853B" w14:textId="0C2180AB" w:rsidR="006E5448" w:rsidRPr="000C32D1" w:rsidRDefault="006E5448" w:rsidP="006E5448">
      <w:pPr>
        <w:pStyle w:val="Sinespaciado"/>
        <w:numPr>
          <w:ilvl w:val="0"/>
          <w:numId w:val="30"/>
        </w:numPr>
        <w:rPr>
          <w:rFonts w:cstheme="minorHAnsi"/>
          <w:i/>
          <w:iCs/>
          <w:sz w:val="20"/>
          <w:szCs w:val="20"/>
          <w:lang w:eastAsia="es-PE"/>
        </w:rPr>
      </w:pPr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República Dominicana: </w:t>
      </w:r>
      <w:proofErr w:type="spellStart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 Palma Real Golf &amp; Spa y </w:t>
      </w:r>
      <w:proofErr w:type="spellStart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>Paradisus</w:t>
      </w:r>
      <w:proofErr w:type="spellEnd"/>
      <w:r w:rsidRPr="006E5448">
        <w:rPr>
          <w:rFonts w:cstheme="minorHAnsi"/>
          <w:i/>
          <w:iCs/>
          <w:sz w:val="20"/>
          <w:szCs w:val="20"/>
          <w:lang w:val="es-ES_tradnl" w:eastAsia="es-PE"/>
        </w:rPr>
        <w:t xml:space="preserve"> Grand Cana.</w:t>
      </w:r>
    </w:p>
    <w:p w14:paraId="0C12F6DE" w14:textId="77777777" w:rsidR="00A542E4" w:rsidRDefault="00A542E4" w:rsidP="00A542E4">
      <w:pPr>
        <w:pStyle w:val="Sinespaciado"/>
        <w:ind w:left="720"/>
        <w:rPr>
          <w:rFonts w:cstheme="minorHAnsi"/>
          <w:i/>
          <w:iCs/>
          <w:sz w:val="20"/>
          <w:szCs w:val="20"/>
          <w:lang w:eastAsia="es-PE"/>
        </w:rPr>
      </w:pPr>
    </w:p>
    <w:p w14:paraId="4E9562DD" w14:textId="77777777" w:rsidR="00A542E4" w:rsidRPr="00625C96" w:rsidRDefault="00A542E4" w:rsidP="00A542E4">
      <w:pPr>
        <w:pStyle w:val="Sinespaciado"/>
        <w:numPr>
          <w:ilvl w:val="0"/>
          <w:numId w:val="30"/>
        </w:numPr>
        <w:rPr>
          <w:rFonts w:cstheme="minorHAnsi"/>
          <w:b/>
          <w:bCs/>
          <w:sz w:val="20"/>
          <w:szCs w:val="20"/>
          <w:lang w:eastAsia="es-PE"/>
        </w:rPr>
      </w:pPr>
      <w:r w:rsidRPr="00625C96">
        <w:rPr>
          <w:rFonts w:cstheme="minorHAnsi"/>
          <w:sz w:val="20"/>
          <w:szCs w:val="20"/>
          <w:lang w:eastAsia="es-PE"/>
        </w:rPr>
        <w:t>Tener en cuenta que la cobertura alcanza un máximo de edad de 69 años y 11 meses. Revisar adicional para pasajeros mayores de 70 años.</w:t>
      </w:r>
    </w:p>
    <w:p w14:paraId="53FE8550" w14:textId="77777777" w:rsidR="00A542E4" w:rsidRDefault="00A542E4" w:rsidP="00A542E4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</w:p>
    <w:p w14:paraId="664D1D69" w14:textId="77777777" w:rsidR="00A542E4" w:rsidRDefault="00A542E4" w:rsidP="00A542E4">
      <w:pPr>
        <w:pStyle w:val="Sinespaciado"/>
        <w:numPr>
          <w:ilvl w:val="0"/>
          <w:numId w:val="30"/>
        </w:numPr>
        <w:rPr>
          <w:rFonts w:cstheme="minorHAnsi"/>
          <w:b/>
          <w:bCs/>
          <w:sz w:val="20"/>
          <w:szCs w:val="20"/>
          <w:lang w:eastAsia="es-PE"/>
        </w:rPr>
      </w:pPr>
      <w:r w:rsidRPr="00E61688">
        <w:rPr>
          <w:rFonts w:cstheme="minorHAnsi"/>
          <w:b/>
          <w:bCs/>
          <w:sz w:val="20"/>
          <w:szCs w:val="20"/>
          <w:lang w:eastAsia="es-PE"/>
        </w:rPr>
        <w:t>PROMO VALIDO PARA VPR</w:t>
      </w:r>
    </w:p>
    <w:p w14:paraId="376E2CB2" w14:textId="77777777" w:rsidR="00A542E4" w:rsidRDefault="00A542E4" w:rsidP="00A542E4">
      <w:pPr>
        <w:pStyle w:val="Prrafodelista"/>
        <w:rPr>
          <w:rFonts w:asciiTheme="minorHAnsi" w:hAnsiTheme="minorHAnsi" w:cstheme="minorHAnsi"/>
          <w:b/>
          <w:bCs/>
          <w:sz w:val="20"/>
          <w:szCs w:val="20"/>
          <w:lang w:val="es-PE" w:eastAsia="es-PE"/>
        </w:rPr>
      </w:pPr>
    </w:p>
    <w:p w14:paraId="7ADC8DB4" w14:textId="77777777" w:rsidR="00E45F73" w:rsidRDefault="00E45F73" w:rsidP="00A542E4">
      <w:pPr>
        <w:pStyle w:val="Sinespaciado"/>
        <w:ind w:left="360"/>
        <w:jc w:val="center"/>
        <w:rPr>
          <w:rFonts w:cstheme="minorHAnsi"/>
          <w:b/>
          <w:bCs/>
          <w:i/>
          <w:iCs/>
          <w:sz w:val="20"/>
          <w:szCs w:val="20"/>
          <w:lang w:eastAsia="es-PE"/>
        </w:rPr>
      </w:pPr>
    </w:p>
    <w:p w14:paraId="73822B1E" w14:textId="77777777" w:rsidR="00A542E4" w:rsidRDefault="00A542E4" w:rsidP="00A542E4">
      <w:pPr>
        <w:pStyle w:val="Sinespaciado"/>
        <w:ind w:left="360"/>
        <w:jc w:val="center"/>
        <w:rPr>
          <w:rFonts w:cstheme="minorHAnsi"/>
          <w:b/>
          <w:bCs/>
          <w:i/>
          <w:iCs/>
          <w:sz w:val="20"/>
          <w:szCs w:val="20"/>
          <w:lang w:eastAsia="es-PE"/>
        </w:rPr>
      </w:pPr>
    </w:p>
    <w:p w14:paraId="20594F5A" w14:textId="77777777" w:rsidR="00A542E4" w:rsidRPr="00FE076D" w:rsidRDefault="00A542E4" w:rsidP="00A542E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782636" w14:textId="77777777" w:rsidR="002B329D" w:rsidRPr="00E37388" w:rsidRDefault="002B329D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  <w:r w:rsidRPr="00E3738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  <w:br w:type="page"/>
      </w:r>
    </w:p>
    <w:p w14:paraId="4E5ED975" w14:textId="521653A9" w:rsidR="00B226D1" w:rsidRPr="00125CAB" w:rsidRDefault="0061690D" w:rsidP="00B226D1">
      <w:pPr>
        <w:pStyle w:val="Sinespaciado"/>
        <w:jc w:val="center"/>
        <w:rPr>
          <w:rFonts w:cstheme="minorHAnsi"/>
          <w:b/>
          <w:color w:val="002060"/>
          <w:sz w:val="36"/>
          <w:szCs w:val="36"/>
        </w:rPr>
      </w:pPr>
      <w:r w:rsidRPr="00125CAB">
        <w:rPr>
          <w:rFonts w:cstheme="minorHAnsi"/>
          <w:b/>
          <w:color w:val="002060"/>
          <w:sz w:val="36"/>
          <w:szCs w:val="36"/>
        </w:rPr>
        <w:lastRenderedPageBreak/>
        <w:t>CANCUN</w:t>
      </w:r>
      <w:r w:rsidR="007C6128" w:rsidRPr="00125CAB">
        <w:rPr>
          <w:rFonts w:cstheme="minorHAnsi"/>
          <w:b/>
          <w:color w:val="002060"/>
          <w:sz w:val="36"/>
          <w:szCs w:val="36"/>
        </w:rPr>
        <w:t xml:space="preserve"> CON </w:t>
      </w:r>
      <w:r w:rsidR="00167142" w:rsidRPr="00125CAB">
        <w:rPr>
          <w:rFonts w:cstheme="minorHAnsi"/>
          <w:b/>
          <w:color w:val="002060"/>
          <w:sz w:val="36"/>
          <w:szCs w:val="36"/>
        </w:rPr>
        <w:t>XCARET BASICO + XICHEN CLASICO</w:t>
      </w:r>
    </w:p>
    <w:p w14:paraId="27C9304D" w14:textId="7817391C" w:rsidR="00745C40" w:rsidRPr="00745C40" w:rsidRDefault="0068404F" w:rsidP="00745C40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745C40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C4EC8CB" w14:textId="1AF2FBB0" w:rsidR="00745C40" w:rsidRDefault="00745C40" w:rsidP="00745C40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81034E">
        <w:rPr>
          <w:rFonts w:cstheme="minorHAnsi"/>
          <w:sz w:val="18"/>
          <w:szCs w:val="18"/>
        </w:rPr>
        <w:t>29 DE AGOSTO</w:t>
      </w:r>
      <w:r w:rsidR="00232A6D">
        <w:rPr>
          <w:rFonts w:cstheme="minorHAnsi"/>
          <w:sz w:val="18"/>
          <w:szCs w:val="18"/>
        </w:rPr>
        <w:t xml:space="preserve"> </w:t>
      </w:r>
      <w:r w:rsidR="000A2FB6">
        <w:rPr>
          <w:rFonts w:cstheme="minorHAnsi"/>
          <w:sz w:val="18"/>
          <w:szCs w:val="18"/>
        </w:rPr>
        <w:t>2</w:t>
      </w:r>
      <w:r w:rsidR="0081034E">
        <w:rPr>
          <w:rFonts w:cstheme="minorHAnsi"/>
          <w:sz w:val="18"/>
          <w:szCs w:val="18"/>
        </w:rPr>
        <w:t>5</w:t>
      </w:r>
      <w:r w:rsidRPr="00714603">
        <w:rPr>
          <w:rFonts w:cstheme="minorHAnsi"/>
          <w:sz w:val="18"/>
          <w:szCs w:val="18"/>
        </w:rPr>
        <w:t>´</w:t>
      </w:r>
    </w:p>
    <w:p w14:paraId="19C5E530" w14:textId="77777777" w:rsidR="0081034E" w:rsidRDefault="0081034E" w:rsidP="00745C40">
      <w:pPr>
        <w:pStyle w:val="Sinespaciado"/>
        <w:jc w:val="center"/>
        <w:rPr>
          <w:rFonts w:cstheme="minorHAnsi"/>
          <w:sz w:val="18"/>
          <w:szCs w:val="18"/>
        </w:rPr>
      </w:pPr>
    </w:p>
    <w:p w14:paraId="57DA9D55" w14:textId="77777777" w:rsidR="005D7F86" w:rsidRPr="00714603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78D2B0B9" w14:textId="72F7AC8D" w:rsidR="005D7F86" w:rsidRPr="00714603" w:rsidRDefault="0068404F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5D7F86" w:rsidRPr="00714603">
        <w:rPr>
          <w:rFonts w:cstheme="minorHAnsi"/>
          <w:sz w:val="20"/>
        </w:rPr>
        <w:t xml:space="preserve"> noches de alojamiento en hotel seleccionado</w:t>
      </w:r>
    </w:p>
    <w:p w14:paraId="45D2AA29" w14:textId="77777777" w:rsidR="005D7F86" w:rsidRDefault="005D7F86" w:rsidP="005D7F86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0681817" w14:textId="77777777" w:rsidR="00EB2C35" w:rsidRPr="00EB2C35" w:rsidRDefault="00EB2C35" w:rsidP="00EB2C35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64711E91" w14:textId="77777777" w:rsidR="00B226D1" w:rsidRPr="00167142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>Tour a parque XCARET Básico con traslados, guía, entradas y acceso al show Mexico Espectacular</w:t>
      </w:r>
    </w:p>
    <w:p w14:paraId="62AE9663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167142">
        <w:rPr>
          <w:rFonts w:cstheme="minorHAnsi"/>
          <w:sz w:val="18"/>
          <w:szCs w:val="18"/>
        </w:rPr>
        <w:t xml:space="preserve">Tour a las ruinas Mayas de Chichen Itza </w:t>
      </w:r>
      <w:r w:rsidR="006F2940" w:rsidRPr="00167142">
        <w:rPr>
          <w:rFonts w:cstheme="minorHAnsi"/>
          <w:sz w:val="18"/>
          <w:szCs w:val="18"/>
        </w:rPr>
        <w:t>Clásico</w:t>
      </w:r>
      <w:r w:rsidRPr="00167142">
        <w:rPr>
          <w:rFonts w:cstheme="minorHAnsi"/>
          <w:sz w:val="18"/>
          <w:szCs w:val="18"/>
        </w:rPr>
        <w:t xml:space="preserve"> con traslados, guía y entradas.</w:t>
      </w:r>
    </w:p>
    <w:p w14:paraId="44A9C51D" w14:textId="5F3FE4AC" w:rsidR="00F905CD" w:rsidRDefault="00F905CD" w:rsidP="00F905CD">
      <w:pPr>
        <w:pStyle w:val="Sinespaciado"/>
        <w:ind w:left="360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SIN AEREO</w:t>
      </w:r>
    </w:p>
    <w:tbl>
      <w:tblPr>
        <w:tblW w:w="1077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47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6"/>
        <w:gridCol w:w="561"/>
        <w:gridCol w:w="10"/>
        <w:gridCol w:w="1124"/>
        <w:gridCol w:w="6"/>
        <w:gridCol w:w="1128"/>
        <w:gridCol w:w="6"/>
        <w:gridCol w:w="1134"/>
      </w:tblGrid>
      <w:tr w:rsidR="000B5632" w:rsidRPr="001C7DA1" w14:paraId="0F671962" w14:textId="77777777" w:rsidTr="009900F3">
        <w:trPr>
          <w:trHeight w:val="170"/>
          <w:jc w:val="center"/>
        </w:trPr>
        <w:tc>
          <w:tcPr>
            <w:tcW w:w="285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41C801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53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A295A0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452C4A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4E6CD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9B17255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77BE9A3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7BF0C59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498F2C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71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C06407C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30" w:type="dxa"/>
            <w:gridSpan w:val="2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26E4A30D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</w:t>
            </w:r>
          </w:p>
        </w:tc>
        <w:tc>
          <w:tcPr>
            <w:tcW w:w="2268" w:type="dxa"/>
            <w:gridSpan w:val="3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C4FE092" w14:textId="77777777" w:rsidR="000B5632" w:rsidRPr="0079793B" w:rsidRDefault="000B5632" w:rsidP="009900F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8538D9" w:rsidRPr="00E7534C" w14:paraId="64C8FFE0" w14:textId="77777777" w:rsidTr="009900F3">
        <w:trPr>
          <w:trHeight w:val="117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457E00" w14:textId="3EAFB395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Coba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FF7EB8" w14:textId="42F36D6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D45F1" w14:textId="3E5226B9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0FF7A" w14:textId="749AA67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35A564" w14:textId="4BEE32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16BE68" w14:textId="742F563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933D6E" w14:textId="1D48457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A8476E" w14:textId="30D4230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C91D5F" w14:textId="67D920C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78A80B" w14:textId="6CFF1CD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3825D" w14:textId="09F2D32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3D17DC" w14:textId="5AA1581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8538D9" w:rsidRPr="00E7534C" w14:paraId="427A6B36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0D33FB" w14:textId="443FAC6E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8FE479" w14:textId="43B86B5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CC9F4" w14:textId="06864052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1C60DF" w14:textId="270A983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BD0C92" w14:textId="120BEBF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83AC5" w14:textId="07EF4B1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13699D" w14:textId="54A8E8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781E7" w14:textId="16198CA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CF5AE7" w14:textId="3B71DF4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DF1D8B" w14:textId="6880CB9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D3E3C" w14:textId="3E3164A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92417" w14:textId="0701D1B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8538D9" w:rsidRPr="00E7534C" w14:paraId="0129CEBF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6FC849" w14:textId="59C6C775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639845" w14:textId="396B676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D583BB" w14:textId="38BB647F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2B6FBB" w14:textId="31D4C17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6A27C2" w14:textId="421A060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841A9D" w14:textId="3E10B9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DCA68" w14:textId="2D4FA22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4ADBAA" w14:textId="6A1DA53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D9C11B" w14:textId="6C38C02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D1F310" w14:textId="58332A3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6686DF" w14:textId="69DEBEF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125F3" w14:textId="4964F85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8538D9" w:rsidRPr="00E7534C" w14:paraId="4E5A4093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3221E9" w14:textId="39DEC8FE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4BBA23" w14:textId="7380F5B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0D065" w14:textId="3A52FCD9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B779F4" w14:textId="477C54A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CE2F27" w14:textId="44D1F7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F3B6C6" w14:textId="6DC1F2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B79379" w14:textId="2A23084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A15A5E" w14:textId="5C1A4D3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B149C5E" w14:textId="2D69642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FA248" w14:textId="63E4205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17FB9" w14:textId="261FC00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D8E56" w14:textId="4B0953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8538D9" w:rsidRPr="00E7534C" w14:paraId="4B5984BC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CF2BFC1" w14:textId="32D18AEC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B327FA" w14:textId="281E672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18BFE" w14:textId="1B99829B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477E0" w14:textId="4F6AA7B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E795BA" w14:textId="11C7FC0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67FA1C" w14:textId="2E0F767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F2A91D" w14:textId="319C02F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4E8611" w14:textId="1ABF30F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7A18EC" w14:textId="2E2C1F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1AF6B1" w14:textId="37F0FF2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76BFCA" w14:textId="4F0A130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A879E8" w14:textId="554BD5D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8538D9" w:rsidRPr="00E7534C" w14:paraId="4F419E6B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2D0439" w14:textId="2BCB40A0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07CCA2" w14:textId="6BC1661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501A" w14:textId="45D11855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7A27B" w14:textId="5933E82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F10289" w14:textId="29C60D7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FAEE93" w14:textId="25855B5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F6F12" w14:textId="121F0D0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74CE12" w14:textId="66DF47A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125BC8" w14:textId="37C94E1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8004B" w14:textId="535CFA6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001A7" w14:textId="6FD2805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C5DA8" w14:textId="673B9B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538D9" w:rsidRPr="00E7534C" w14:paraId="651A8646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BF24A7" w14:textId="2F7AF924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EDE9F1" w14:textId="56F1216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4A322" w14:textId="6C2B3386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632E5C" w14:textId="39CC37C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F6658D" w14:textId="584F67B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29BCD" w14:textId="197415C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3FEF8C" w14:textId="19721EC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D5B329" w14:textId="13E466D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471BEA" w14:textId="0DC4D95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06A8AF" w14:textId="465F32D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82491F" w14:textId="0EFE6BF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3BF45E" w14:textId="6B21269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8538D9" w:rsidRPr="00E7534C" w14:paraId="7BB7D7BE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A02C41" w14:textId="1BB4AAB4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E666C" w14:textId="2D0791B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3C0889" w14:textId="18C52149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205EAA" w14:textId="0F3EF2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DC7300" w14:textId="1CE628C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34BFA3" w14:textId="30EDA21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A894C7" w14:textId="3DA003B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60517D" w14:textId="473F91E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22EEEB" w14:textId="2CA2284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34844A" w14:textId="33670D9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3D956" w14:textId="73CAD1F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757289" w14:textId="5AD1EBC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538D9" w:rsidRPr="00E7534C" w14:paraId="280C6E8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D5ACDF" w14:textId="7D057FF2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55CE44" w14:textId="50F9D09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D6C5DE" w14:textId="055B71A9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1B435" w14:textId="23FE397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B37EF" w14:textId="7FC196F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3DAE21" w14:textId="157DA40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E0DD1" w14:textId="60F0B6B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74DEFF" w14:textId="1438A4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9BAED5" w14:textId="2A7F94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18F052E" w14:textId="796C14C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C6B3D1" w14:textId="474A85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ED2760" w14:textId="4587B51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538D9" w:rsidRPr="00E7534C" w14:paraId="2B614525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4D1406" w14:textId="570A6ED5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062A02" w14:textId="5ACD6A2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66412" w14:textId="1C0AD54F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B9DC1C" w14:textId="059AF64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3DE248" w14:textId="308B702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1EC244" w14:textId="2CE316E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0F89F0" w14:textId="5937472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B90DB" w14:textId="00F7C76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610523" w14:textId="7AD613E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0EF8FE" w14:textId="311736D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72E39E" w14:textId="279D2C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92F8D9" w14:textId="366777D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8538D9" w:rsidRPr="00E7534C" w14:paraId="123FB4A7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0F1F55" w14:textId="464ACE66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1B2AE" w14:textId="218F125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A09CE5" w14:textId="5E678A4D" w:rsidR="008538D9" w:rsidRPr="000E54DF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FD54F" w14:textId="1901019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97028E" w14:textId="2E560C8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49C6AC" w14:textId="44FF33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577A18" w14:textId="434B89E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F3BABE" w14:textId="04D471D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4FE491" w14:textId="0BA63B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00447A" w14:textId="230FF96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FBFD5" w14:textId="5C8290E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7F1B1A" w14:textId="69B1F7C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538D9" w:rsidRPr="00E7534C" w14:paraId="2319B0F8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BC62BD" w14:textId="3EDD03E9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24D753" w14:textId="21D0159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65411A" w14:textId="333F0EC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7F53E5" w14:textId="1D8A8DD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C23CAD" w14:textId="7746660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9E9370" w14:textId="536B739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8AFA52" w14:textId="0AB39AC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B1CBF8" w14:textId="04B8D9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EABB10" w14:textId="3E580DD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174A14" w14:textId="2F2AF23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19F15" w14:textId="42308E8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C0BCD9" w14:textId="39A0C31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8538D9" w:rsidRPr="00E7534C" w14:paraId="223A2543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5DD66C" w14:textId="3FEBC7DA" w:rsidR="008538D9" w:rsidRPr="000B5632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F7D2C3" w14:textId="4E1ADA6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5D6166" w14:textId="761D236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6E68BD" w14:textId="119D97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4D6AD" w14:textId="1D2F6E2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9C97A4" w14:textId="3B745B5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7264E5" w14:textId="3B81672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955166" w14:textId="5DC9DE9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609657" w14:textId="6EBBD32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744ABD" w14:textId="54B3CA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42B46" w14:textId="39C03F1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DCE496" w14:textId="3762950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8538D9" w:rsidRPr="00E7534C" w14:paraId="27079CA1" w14:textId="77777777" w:rsidTr="009900F3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B43BDB" w14:textId="36502267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Tulum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690318" w14:textId="4C337F1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A894F3" w14:textId="5339744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66F0F7" w14:textId="0C9987A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70089" w14:textId="02A6C0B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1C4237" w14:textId="250A668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50588" w14:textId="2911D42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520C2B" w14:textId="1FA678A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9BEB1" w14:textId="5A951CC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54387" w14:textId="58DECE8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C4080" w14:textId="6ED915C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4339A7" w14:textId="41D71F1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8538D9" w:rsidRPr="00E7534C" w14:paraId="157862A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A10819C" w14:textId="67EA985D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9358F" w14:textId="1725591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987A68" w14:textId="65EFC82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9C97E3" w14:textId="61C4A3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7BAA79" w14:textId="3977BA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47909E" w14:textId="601601F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3BAC4" w14:textId="6A866B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0C1FA" w14:textId="4636CA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3E6652" w14:textId="1274A0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E80ABD" w14:textId="16733BE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F0E247" w14:textId="3DC7416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25B407" w14:textId="4C33557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8538D9" w:rsidRPr="00E7534C" w14:paraId="74B3632F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3291113" w14:textId="2DE4249F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80DAA5" w14:textId="252A37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50D67D" w14:textId="6FD044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415EA4" w14:textId="6330F16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87C43" w14:textId="56FAE1D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40981" w14:textId="116F5A9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D7AAC" w14:textId="2BDFF30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A7E609" w14:textId="30C0A0C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30C10A" w14:textId="3B671A0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6A40F9" w14:textId="1C9E75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4B6DF8" w14:textId="037F41C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C690F1" w14:textId="10BC6E5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8538D9" w:rsidRPr="00E7534C" w14:paraId="13B8A497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AF7420F" w14:textId="245DA368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ADF970" w14:textId="0CB907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71C2D" w14:textId="5FD10C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109FB3" w14:textId="4EAB229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CB5618" w14:textId="6055166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295CF" w14:textId="64CC36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29FDCB" w14:textId="562BC5E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A1530" w14:textId="6EF4157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B8E02" w14:textId="27FA402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53A5B7" w14:textId="757F63D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091FCA" w14:textId="6E223E5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157F12" w14:textId="61724AD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8538D9" w:rsidRPr="00E7534C" w14:paraId="2C306DAF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E9212DB" w14:textId="375296BD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EA1FBF" w14:textId="285F400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D0A11B" w14:textId="481564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C13D8E" w14:textId="4A492F3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36BFD" w14:textId="21C4803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32CF68" w14:textId="36258DE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4BA46B" w14:textId="7F632F8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EF7C54" w14:textId="36DEFD3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18C17" w14:textId="0E64CFB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E825A6" w14:textId="13A3E8D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91C3D" w14:textId="538AFD6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BCF5D9" w14:textId="42282C0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8538D9" w:rsidRPr="00E7534C" w14:paraId="1B537271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F51015" w14:textId="766D8ED9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76A2AA" w14:textId="65FD8F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4B0D9A" w14:textId="770CA31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5C67A" w14:textId="5FD9D7F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C2823" w14:textId="7120BA7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8C9D41" w14:textId="203F2AD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79BEF3" w14:textId="5AE585A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9F3F2D" w14:textId="1C454D9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478574" w14:textId="707C0F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D78065" w14:textId="65AF29E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656096" w14:textId="324651D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370F51" w14:textId="62E0E98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538D9" w:rsidRPr="00E7534C" w14:paraId="67DED4ED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44F949" w14:textId="640E11E4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1C4C65" w14:textId="17793CD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ABA797" w14:textId="06B0F0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493115" w14:textId="2FC305D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ECDBAF" w14:textId="3699F6C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46F03" w14:textId="43D38E8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13A6E6" w14:textId="2218427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F6931B" w14:textId="0760EF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764C92" w14:textId="581C01F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646E1B" w14:textId="0262242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E0DF51" w14:textId="0B9AC5A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E41AA4" w14:textId="57CBECC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8538D9" w:rsidRPr="00E7534C" w14:paraId="4494F245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6FF282" w14:textId="0AD149CC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74B93" w14:textId="7A851A3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DB4B3F" w14:textId="75AA2D2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E2B20A" w14:textId="3524741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D4F0BD" w14:textId="5E1C9F9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246AF6" w14:textId="5116CA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283337" w14:textId="5D8A5E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18245" w14:textId="7D4DCEA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2F813C" w14:textId="24E3882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DB17D" w14:textId="38E320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EE851" w14:textId="7C71E73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F35872" w14:textId="66F1F5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538D9" w:rsidRPr="00E7534C" w14:paraId="7EEF1465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35C565" w14:textId="1A08D527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27448" w14:textId="03597D4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93B7A9" w14:textId="4728BB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F9AF80" w14:textId="3D46D5D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CEAAEC" w14:textId="2502094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800F61" w14:textId="13EF74D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DAC898" w14:textId="092BCB1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4E2637" w14:textId="68CE737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1CF242" w14:textId="649E594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86A57F" w14:textId="1EB70D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87B29C" w14:textId="23BC8EF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DBCA5D" w14:textId="3ECC45A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538D9" w:rsidRPr="00E7534C" w14:paraId="49A7EFA5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8C7D78" w14:textId="5FE5FBED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B64F97" w14:textId="05D8F92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183C61" w14:textId="6E3C73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13DFD" w14:textId="454C2EE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43EA5B" w14:textId="00F4D05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825790" w14:textId="00C6B47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65F31F" w14:textId="1D30759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2CD4DD" w14:textId="08E666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EEEBA4" w14:textId="73DFDB2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D2C5BF" w14:textId="7F8A3ED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F9220D" w14:textId="4BEC7B6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9C3B9F" w14:textId="130FDF0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8538D9" w:rsidRPr="00E7534C" w14:paraId="1F73D4FB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2A350F6" w14:textId="14FEAD3C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top w:val="single" w:sz="4" w:space="0" w:color="006600"/>
              <w:left w:val="nil"/>
              <w:right w:val="single" w:sz="4" w:space="0" w:color="006600"/>
            </w:tcBorders>
            <w:noWrap/>
            <w:vAlign w:val="center"/>
          </w:tcPr>
          <w:p w14:paraId="1BCE31CE" w14:textId="76D980F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059781D" w14:textId="5D3E7F5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361C6EE" w14:textId="68D2152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29195C7F" w14:textId="3A15CDE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4CFE4B47" w14:textId="38CC326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529AC626" w14:textId="7DD89AA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16B0741A" w14:textId="1BC1C40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A62CA30" w14:textId="2C91D9D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0AF34485" w14:textId="5BF1C8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319854D2" w14:textId="7C096E4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40" w:type="dxa"/>
            <w:gridSpan w:val="2"/>
            <w:tcBorders>
              <w:top w:val="single" w:sz="4" w:space="0" w:color="006600"/>
              <w:left w:val="nil"/>
              <w:right w:val="single" w:sz="4" w:space="0" w:color="006600"/>
            </w:tcBorders>
            <w:vAlign w:val="center"/>
          </w:tcPr>
          <w:p w14:paraId="7FEF6E9F" w14:textId="720B946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538D9" w:rsidRPr="00E7534C" w14:paraId="6CEFF31E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4AF6F2B" w14:textId="09488D20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C2ADD97" w14:textId="3769BA9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3CE1C" w14:textId="74AEC60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286E383" w14:textId="09F9D2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D2DC2C" w14:textId="1DB7A8B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557E0A" w14:textId="5867F4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D141CA" w14:textId="379F282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D5BB66" w14:textId="32761B7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8309CE" w14:textId="0F7C457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31BDDD5" w14:textId="0AA91A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9FE7B" w14:textId="27F1677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DB4D22E" w14:textId="68C85DA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8538D9" w:rsidRPr="00E7534C" w14:paraId="2EDA6E07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4EBFE2" w14:textId="3F5AAC30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8EF0BB1" w14:textId="4873EB7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A042AA" w14:textId="65DBDAE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2A6AE5" w14:textId="1305023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53A5D7" w14:textId="2F5B1CF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0DE9FF" w14:textId="5389491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AD69AA8" w14:textId="41C995E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F7C94A" w14:textId="4DDA9A3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F206CE" w14:textId="22A2643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8FBEE64" w14:textId="197059D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5F59" w14:textId="6FCCBBA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C7D52B3" w14:textId="2880DF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8538D9" w:rsidRPr="00E7534C" w14:paraId="0144B7B7" w14:textId="77777777" w:rsidTr="000E54DF">
        <w:trPr>
          <w:trHeight w:val="2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BBC396" w14:textId="76965F5B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Grand Tequila</w:t>
            </w: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315802" w14:textId="55B9ED4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0A35CC" w14:textId="3C19AE4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6BE8A55" w14:textId="05F047C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6CDB3B3" w14:textId="1EA9280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C73A52E" w14:textId="11C6313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B94B6AB" w14:textId="18853D8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30999B" w14:textId="6451536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81C732" w14:textId="139C8E0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C3949E" w14:textId="7A8106D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2947DE" w14:textId="08D14E6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01/12/2025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D159D6A" w14:textId="665D2A6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8538D9" w:rsidRPr="00E7534C" w14:paraId="4E835ECC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48908B" w14:textId="29F54282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0DFC3E14" w14:textId="354711C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0E63034" w14:textId="288DA57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9D3F170" w14:textId="7E694C1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E23885" w14:textId="329CE77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B9F1033" w14:textId="52E4E48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03D2BBF" w14:textId="7FD671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5C43991" w14:textId="70FA36A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3E16132" w14:textId="6854149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85A75D4" w14:textId="264D090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1674ED6" w14:textId="4708FFB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337104" w14:textId="3656AD4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8538D9" w:rsidRPr="00E7534C" w14:paraId="2B81E587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D8A8BB" w14:textId="5B55AA1A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5EF9D0C4" w14:textId="09C889B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0CAE13F" w14:textId="3F2256D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22FF2E5" w14:textId="2A14CB3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862032" w14:textId="0DF945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8DF250" w14:textId="630EFB2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9599DE" w14:textId="60DD740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E3C92F8" w14:textId="3A37970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4DF0C36" w14:textId="5C0CECC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BE43E78" w14:textId="46D75E8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E3D6D0B" w14:textId="24081AF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3F57B23" w14:textId="1E7CEED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8538D9" w:rsidRPr="00E7534C" w14:paraId="3D3E07DD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14F309B" w14:textId="7CEF6E33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357FC32A" w14:textId="6F2CD82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16F0564" w14:textId="553964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B2E8CB8" w14:textId="334B4D8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938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3D93BF2" w14:textId="44791E9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FDD94BC" w14:textId="25BC501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29FBBFA" w14:textId="3A90670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4FB2AD5" w14:textId="44B69D9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02A6EC06" w14:textId="25D279E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B94FF6" w14:textId="7BE3490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83D6988" w14:textId="3D6001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1E1CA7" w14:textId="5948869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8538D9" w:rsidRPr="00E7534C" w14:paraId="52215C9F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C070EB" w14:textId="4CE62235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A2CDBF1" w14:textId="63047EB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1281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FEA902" w14:textId="3256097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5A68054" w14:textId="6D37B1D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95DEBF" w14:textId="2B6E819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38F231F" w14:textId="01A9802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5433F04" w14:textId="4A2428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FD565BA" w14:textId="0AB87B0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8AC7248" w14:textId="0A4E917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AA8E23D" w14:textId="5BACAF4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BFC0CD6" w14:textId="59A19D7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F58F0F9" w14:textId="707C56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538D9" w:rsidRPr="00E7534C" w14:paraId="0DD3DBAB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4EB1A46" w14:textId="2CC96701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2B1DCBAB" w14:textId="0F7A607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11B336B" w14:textId="7617FE1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B90509B" w14:textId="29F2298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71481C" w14:textId="2E2A7DE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6E8597A" w14:textId="006847C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BD6819" w14:textId="7E101D4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4F6B8F" w14:textId="6D631F3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4DE3D0B" w14:textId="1E69D81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CD89EA4" w14:textId="03DB5D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D4AFD01" w14:textId="6CE5B6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E21F34" w14:textId="357702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8538D9" w:rsidRPr="00E7534C" w14:paraId="145B0348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39EF76E" w14:textId="6168EE67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74909B25" w14:textId="1DE7F08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A9CBD6B" w14:textId="099810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A1BB021" w14:textId="20EAAAB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334097F0" w14:textId="4D92C1C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011A3A2" w14:textId="0708E8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FBF68B3" w14:textId="3F649CB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D20759D" w14:textId="13B6E33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14CF906" w14:textId="498F5FB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0FA5815" w14:textId="45E877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F1215F6" w14:textId="4D7C975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15AFCD13" w14:textId="2A9545D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538D9" w:rsidRPr="00E7534C" w14:paraId="7F73E8E5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299AF89" w14:textId="0C39E4E1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right w:val="single" w:sz="4" w:space="0" w:color="006600"/>
            </w:tcBorders>
            <w:noWrap/>
            <w:vAlign w:val="center"/>
          </w:tcPr>
          <w:p w14:paraId="625441C9" w14:textId="5A9387C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56C99AE" w14:textId="10BA039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42508400" w14:textId="7E8CD17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5E4BB09" w14:textId="70DF579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2E8033D" w14:textId="387AD3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822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9D11321" w14:textId="3A0C225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4D795E7" w14:textId="2F908A5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6D9EB29B" w14:textId="4E6AC58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7C36CF87" w14:textId="4BDBD1B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5DC46B8C" w14:textId="5E8989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40" w:type="dxa"/>
            <w:gridSpan w:val="2"/>
            <w:tcBorders>
              <w:left w:val="nil"/>
              <w:right w:val="single" w:sz="4" w:space="0" w:color="006600"/>
            </w:tcBorders>
            <w:vAlign w:val="center"/>
          </w:tcPr>
          <w:p w14:paraId="224D02DF" w14:textId="65388DC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538D9" w:rsidRPr="00E7534C" w14:paraId="3760F55E" w14:textId="77777777" w:rsidTr="000E54DF">
        <w:trPr>
          <w:trHeight w:val="2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BA88C3" w14:textId="091E61BC" w:rsidR="008538D9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7" w:type="dxa"/>
            <w:tcBorders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3E86" w14:textId="1A2F9BE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5A76624F" w14:textId="5944E9D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0AA6636B" w14:textId="6CAE43E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2C40B6DF" w14:textId="10DD3C1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49B448ED" w14:textId="5647A93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245E839E" w14:textId="53B22EA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58EBFDDE" w14:textId="2267F9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707713B3" w14:textId="5CDC2EF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233BA301" w14:textId="3D4B914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41E92346" w14:textId="68E7C7B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40" w:type="dxa"/>
            <w:gridSpan w:val="2"/>
            <w:tcBorders>
              <w:left w:val="nil"/>
              <w:bottom w:val="single" w:sz="4" w:space="0" w:color="006600"/>
              <w:right w:val="single" w:sz="4" w:space="0" w:color="006600"/>
            </w:tcBorders>
            <w:vAlign w:val="center"/>
          </w:tcPr>
          <w:p w14:paraId="26982F72" w14:textId="0C82E42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8538D9" w:rsidRPr="00E7534C" w14:paraId="5AADAB4A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DF8B6FC" w14:textId="1E05907E" w:rsidR="008538D9" w:rsidRPr="000B5632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90D383" w14:textId="4799553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0F2D11" w14:textId="48951BD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0D544" w14:textId="729EB73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4287B8" w14:textId="4CEEDAE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D548B" w14:textId="41860D3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8122E7" w14:textId="307D8C7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D08F" w14:textId="11D4533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61D339" w14:textId="5AA1EB6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F0D9F2" w14:textId="5252305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5E125" w14:textId="07DC83C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7FB31AD" w14:textId="141712B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538D9" w:rsidRPr="00E7534C" w14:paraId="0713DFF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3910FDF" w14:textId="3F03E4B5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1ABD9E" w14:textId="0E156C9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E94DE9" w14:textId="33D3615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EB2B1" w14:textId="0C4FB98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A2257" w14:textId="7C49FD2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044F20" w14:textId="103B1D0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C71A4" w14:textId="7688DC4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807372" w14:textId="20E801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D9D892" w14:textId="43063EE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9563222" w14:textId="19DADA0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CDF4B5" w14:textId="7407BD9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3179A0" w14:textId="0F13B1C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8538D9" w:rsidRPr="00E7534C" w14:paraId="7F1D5070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083F5B4" w14:textId="4072B452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75AE3F" w14:textId="506B2DA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AA4EAD" w14:textId="636CED0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907A3" w14:textId="2FECFC4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C6AD74" w14:textId="0E8C6D2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F903EF" w14:textId="27AA279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18C047" w14:textId="24C496F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53ADC" w14:textId="733396E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FFE64F" w14:textId="2B28F2A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333D1E" w14:textId="4808D45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BC6843" w14:textId="644BABF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0F8AD4E" w14:textId="3D3C4BF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8538D9" w:rsidRPr="00E7534C" w14:paraId="35FD0CAB" w14:textId="77777777" w:rsidTr="009900F3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B0A0233" w14:textId="01D31657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Akumal</w:t>
            </w: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032D48" w14:textId="7D00E6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ECD2F6" w14:textId="1B72398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65FCDC" w14:textId="3242C2D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2676E" w14:textId="222FD8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6A2D4" w14:textId="4BFEAC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17DE0" w14:textId="34B1F52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6DE07" w14:textId="192CA0C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40A2B7" w14:textId="01C09D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AEF6BC" w14:textId="5D989A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C633C" w14:textId="539D6E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05/09/2025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CB7E5EF" w14:textId="317C4A5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8538D9" w:rsidRPr="00E7534C" w14:paraId="0A372588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D7983E" w14:textId="6BCB3D37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F8550E" w14:textId="382BCFA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E3EA11" w14:textId="15D2379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976698" w14:textId="77A97D1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79596" w14:textId="4B32C19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25017" w14:textId="369588D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76FD3" w14:textId="1234754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59D9F4" w14:textId="11B1B18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0B397C" w14:textId="0E376FB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8A92DB4" w14:textId="4EB399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4B1C57" w14:textId="46BA63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8B4086" w14:textId="4FE4A83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8538D9" w:rsidRPr="00E7534C" w14:paraId="2BB0D31C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809E1" w14:textId="6EF84D2E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2FAF03" w14:textId="6103FC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5A01B8" w14:textId="2F79B32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00E4F4" w14:textId="0A259BB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C6140" w14:textId="2F3159C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0B8A6D" w14:textId="3FD3EE2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CA3797" w14:textId="68F620E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353FB" w14:textId="34ACE4E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797989" w14:textId="17102E4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F383CD5" w14:textId="74B12C3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829CD5" w14:textId="506D585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C77A70" w14:textId="6348DA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8538D9" w:rsidRPr="00E7534C" w14:paraId="22300A0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5187083" w14:textId="46B5D49F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A11075" w14:textId="325BEA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011B32" w14:textId="250BE3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7CF39A" w14:textId="432B17B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9A3BC1" w14:textId="055C322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F328AA" w14:textId="5E8AEFD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6BDB86" w14:textId="466E8E5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D16E62" w14:textId="0376CAB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384831C" w14:textId="3B0E679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A6BD63" w14:textId="38D68CD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BC4E3E" w14:textId="214898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125ABD" w14:textId="4A0910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8538D9" w:rsidRPr="00E7534C" w14:paraId="648089E2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DF6E49" w14:textId="48AABBCA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96A1B7" w14:textId="4DD88DE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6AFFE" w14:textId="461B7F6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A53D5" w14:textId="5FE6889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4EBA78" w14:textId="15329F0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5447E3" w14:textId="0F5D58E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56B571" w14:textId="15465E2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7B920F" w14:textId="57C5703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9F1368" w14:textId="024B1CB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B83AF8" w14:textId="0661CDA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BB3328" w14:textId="4C10059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65110" w14:textId="29457DD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8538D9" w:rsidRPr="00E7534C" w14:paraId="1BCD4D2A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AE6C365" w14:textId="58F32107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2DE66" w14:textId="4CF2C3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1322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AA753" w14:textId="330C09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7204CD" w14:textId="78DE7AF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2F0AA7" w14:textId="7279979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8B53C" w14:textId="02F251D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D8F58" w14:textId="771E3AB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4106ED" w14:textId="781AAE7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B37169" w14:textId="0988F39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12B5A4" w14:textId="1F42C4C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CF2F04" w14:textId="604035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4B8F83" w14:textId="6FF1EA9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538D9" w:rsidRPr="00E7534C" w14:paraId="5B361D3E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D6B37D5" w14:textId="0246F1EC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4998BB" w14:textId="0166AFA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751A2B" w14:textId="629849E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79D477" w14:textId="3D92442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D8A1D6" w14:textId="261E2AB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C568F6" w14:textId="50D9B24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584D28" w14:textId="597C4D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94BC50" w14:textId="37C370E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093F87" w14:textId="031346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FD6D831" w14:textId="28D6A1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30817B" w14:textId="101525A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E40F92" w14:textId="4EC58DB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8538D9" w:rsidRPr="00E7534C" w14:paraId="1B729F36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0CBF1F" w14:textId="76BB9F2E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CDBCE" w14:textId="5193AC2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595BFA" w14:textId="4F577E5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A869F" w14:textId="2FCCF92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B64E5" w14:textId="5359F65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DA6494" w14:textId="3C6A25F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51753A" w14:textId="7467088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0B2EC1" w14:textId="47F915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0D5F2E" w14:textId="21A4259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80942FA" w14:textId="49FD6B9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5B2D6F" w14:textId="538E937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AF981" w14:textId="19635B1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538D9" w:rsidRPr="00E7534C" w14:paraId="7170A2E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5289D3" w14:textId="16D6AD9D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7E27C3" w14:textId="65711DD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C841F4" w14:textId="7A5CB8E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96E683" w14:textId="512A6BA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160441" w14:textId="191C4C0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AE3B8F" w14:textId="7024193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2F9FDD" w14:textId="0BB964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149CA0" w14:textId="267E7F8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0C9A0F0" w14:textId="5EE6872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2FBF93" w14:textId="532ED2B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54093" w14:textId="73A5EFD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C1AF688" w14:textId="4251EBA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538D9" w:rsidRPr="00E7534C" w14:paraId="08126999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926A6E1" w14:textId="44CF1ADB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DCBE50" w14:textId="600E6E9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7DBBDB" w14:textId="0301779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CB49E" w14:textId="0CFECCC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CA1F8A" w14:textId="56D26ED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28BAA4" w14:textId="4DB0EB6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8CE053" w14:textId="2EAB4B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869336" w14:textId="1794D14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CA6E42" w14:textId="42CD7E9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F4CC8A" w14:textId="65488C8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57BFEC" w14:textId="1B1B18C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6A88E3" w14:textId="78CBD21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8538D9" w:rsidRPr="00E7534C" w14:paraId="2E3008BD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0A6472" w14:textId="58460D96" w:rsidR="008538D9" w:rsidRPr="0088413B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C402F" w14:textId="54861C8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F70B97" w14:textId="3728293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846265" w14:textId="73ACA98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BF7B8E" w14:textId="5E02FC9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F3DFA4" w14:textId="1ECA739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D73D04" w14:textId="5796056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CA344" w14:textId="05E8770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B200EE5" w14:textId="76CCCEB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81A97" w14:textId="7BB509B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103EC" w14:textId="7C5ECD9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10523F" w14:textId="50C3D2D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538D9" w:rsidRPr="00E7534C" w14:paraId="7D1A73C5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569D33F" w14:textId="12841F04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D9E85D" w14:textId="7395E2E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B3EE68" w14:textId="6C32F1E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DF595" w14:textId="5803994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531AE4" w14:textId="078B8A9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3B546E" w14:textId="2D20710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22AAE5" w14:textId="317F39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02F01B" w14:textId="37BCE40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561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C203BD" w14:textId="5E578FE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1651E2" w14:textId="4C05BD8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503E57" w14:textId="4B9202A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747788" w14:textId="578DFF5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8538D9" w:rsidRPr="00E7534C" w14:paraId="643A41A4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D5B95B" w14:textId="71A6A907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34CC20" w14:textId="7FA1098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7A90A" w14:textId="485B63A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6CAE10" w14:textId="5E537C4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5E75F4" w14:textId="38CC3D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DFD8D3" w14:textId="4C42BB5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8DDF8F" w14:textId="140A87C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C640AC" w14:textId="60F0BE5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ABEA83" w14:textId="7E6778E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0903C" w14:textId="11AD8A6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BA362B" w14:textId="090C5E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BD10CD" w14:textId="29E5C57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  <w:tr w:rsidR="008538D9" w:rsidRPr="00E7534C" w14:paraId="7351716D" w14:textId="77777777" w:rsidTr="009900F3">
        <w:trPr>
          <w:trHeight w:val="170"/>
          <w:jc w:val="center"/>
        </w:trPr>
        <w:tc>
          <w:tcPr>
            <w:tcW w:w="285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D844D3" w14:textId="527060EA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Luxury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Ka'an</w:t>
            </w:r>
            <w:proofErr w:type="spellEnd"/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D54105" w14:textId="6257866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C4C15" w14:textId="3952760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6FB7B7" w14:textId="4C35D67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E7CB83" w14:textId="66A3F76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7726E0" w14:textId="624C26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B2164" w14:textId="12D57AF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DCADC7" w14:textId="54DF22D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038AD3" w14:textId="0EA91BB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F1B131" w14:textId="729A6A8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279E68" w14:textId="1CEA901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4F46A" w14:textId="3AEE6D1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31/10/2025</w:t>
            </w:r>
          </w:p>
        </w:tc>
      </w:tr>
      <w:tr w:rsidR="008538D9" w:rsidRPr="00E7534C" w14:paraId="6DC8D3EA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6796A98" w14:textId="00E58FB7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FB16C5" w14:textId="21697A6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A55D55" w14:textId="2E42AE1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FA5094" w14:textId="45EE418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241A3" w14:textId="2AE00C4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CCFE6D" w14:textId="0C4DACB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49914F" w14:textId="18133E7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586B53" w14:textId="576E742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1A3115" w14:textId="124586F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D9DBFA" w14:textId="1D1610F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D8EE80" w14:textId="525B85D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24E76" w14:textId="3E6B5E4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22/12/2025</w:t>
            </w:r>
          </w:p>
        </w:tc>
      </w:tr>
      <w:tr w:rsidR="008538D9" w:rsidRPr="00E7534C" w14:paraId="34367571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C76AA0C" w14:textId="35143A9C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6679E1" w14:textId="7F354B2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E9FAE" w14:textId="5588E31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20A243" w14:textId="16EB0A9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FDCC31" w14:textId="474D23F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F4433" w14:textId="58A1721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382E8C" w14:textId="5E29E80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5E786B" w14:textId="647E467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3E6641" w14:textId="4D35CE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E5AD18" w14:textId="4DAF2D9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E57B2" w14:textId="432F1AA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729AB" w14:textId="675A98E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26/12/2025</w:t>
            </w:r>
          </w:p>
        </w:tc>
      </w:tr>
      <w:tr w:rsidR="008538D9" w:rsidRPr="00E7534C" w14:paraId="2D900EAA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8442E51" w14:textId="3911E6B1" w:rsidR="008538D9" w:rsidRPr="0079793B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B1B117" w14:textId="111C5AB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E3AD1F" w14:textId="76D0539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75826F" w14:textId="3F8BD50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19C60D" w14:textId="6183CE0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4CF9F83" w14:textId="7AA90D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2746AC" w14:textId="1D0EC88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10DF" w14:textId="426AC8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7C7136E" w14:textId="76639CE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412354" w14:textId="7CCC5C7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5021E" w14:textId="0AD31FB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27/12/2025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5F0001" w14:textId="48A959E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01/01/2026</w:t>
            </w:r>
          </w:p>
        </w:tc>
      </w:tr>
      <w:tr w:rsidR="008538D9" w14:paraId="6D419AA6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EB5868" w14:textId="5AF8EB2D" w:rsidR="008538D9" w:rsidRPr="000B5632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AB502A" w14:textId="1FFB03E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2F58E9" w14:textId="07687D7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72D3EF" w14:textId="15B6AF8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396A3E" w14:textId="5395397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AD8E15" w14:textId="30C1BE9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30B95B" w14:textId="4D8E09B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43D078" w14:textId="6DD23D3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A16176" w14:textId="226FD21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24CBD9" w14:textId="32C1A2A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AD37E6" w14:textId="5654691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4633E5" w14:textId="7C7B4F4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8538D9" w14:paraId="0D5B1AE6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D6D6EE" w14:textId="5E7587CE" w:rsidR="008538D9" w:rsidRPr="00531576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002F6B" w14:textId="5981FB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7F63C" w14:textId="1394E40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1E37E3" w14:textId="0D77FE4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52BC03" w14:textId="20C60CA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036994" w14:textId="0B95969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F605DD" w14:textId="3417289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4BEAD8" w14:textId="311170F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7D282C" w14:textId="33DCDC7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7B19AB" w14:textId="4272C8F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948E5D" w14:textId="3196C03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264613" w14:textId="12FCAFA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538D9" w14:paraId="6314EE48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23B4C8" w14:textId="57FE8673" w:rsidR="008538D9" w:rsidRPr="00531576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DB4495" w14:textId="447255F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E2DF92" w14:textId="0F025F4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A7BCE7" w14:textId="5E4E5E1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06D418" w14:textId="44356A6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35F07" w14:textId="4C73A4B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61863C" w14:textId="14F589F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67547B" w14:textId="2CDFDAA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20E4BA" w14:textId="4C5B642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F37893" w14:textId="59E6205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65AAC6" w14:textId="47B1C00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551BB6" w14:textId="70AB53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04/04/2026</w:t>
            </w:r>
          </w:p>
        </w:tc>
      </w:tr>
      <w:tr w:rsidR="008538D9" w14:paraId="349370BC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B8140A" w14:textId="54AA4D9F" w:rsidR="008538D9" w:rsidRPr="000B5632" w:rsidRDefault="008538D9" w:rsidP="008538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E5AEC8" w14:textId="4E50673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6F15C1" w14:textId="7124CC5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A28AEA" w14:textId="2629CF5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B83250" w14:textId="1E6B68F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6EF1EB" w14:textId="4D8EE09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38974" w14:textId="1841E89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D131D" w14:textId="301E60D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D30F8F" w14:textId="59745C5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08BA7E" w14:textId="35A7D0A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E72993" w14:textId="7029E1A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32AFE9" w14:textId="631B59F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538D9" w14:paraId="1A5E09DE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5598C4A" w14:textId="53F1DE26" w:rsidR="008538D9" w:rsidRPr="000B5632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67C4C7" w14:textId="25C3AC4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F4F496" w14:textId="56F7D3D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5806B7" w14:textId="3A76DB6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068DB8" w14:textId="0C602CD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7B39E" w14:textId="50AEA7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32A431" w14:textId="626BDFA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1C5F0" w14:textId="47A778B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A375BC" w14:textId="756418E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7E8765B" w14:textId="2D78EFD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11385B" w14:textId="0860529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BABD6D8" w14:textId="193D133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538D9" w14:paraId="3BFCF993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40DEBE2" w14:textId="01ED038D" w:rsidR="008538D9" w:rsidRPr="000B5632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1F1A63" w14:textId="4EFD518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442745" w14:textId="58D3C1A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A38411" w14:textId="2872467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E5FB5" w14:textId="49D5A52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7A934C" w14:textId="3604AA55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719DB5" w14:textId="7081A0E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BBED16" w14:textId="7F27105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835802" w14:textId="1B11BE9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3D4179A" w14:textId="3A03F04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A1E60" w14:textId="616F2D3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58C21E5" w14:textId="6B9DE74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23/08/2026</w:t>
            </w:r>
          </w:p>
        </w:tc>
      </w:tr>
      <w:tr w:rsidR="008538D9" w14:paraId="63B725F8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9B80AF9" w14:textId="37E0F4C2" w:rsidR="008538D9" w:rsidRPr="000B5632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89C912" w14:textId="472EAD7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3B6D8" w14:textId="01EF7882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BA473F" w14:textId="1615CFE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4C205D" w14:textId="4C0C73CF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27FE0" w14:textId="318ED641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70AA64" w14:textId="50D337F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457506" w14:textId="752E4FB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A757F2" w14:textId="13832AE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FE5C6FE" w14:textId="1C8AAABB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0FBD36" w14:textId="24DE846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DAB0A2" w14:textId="334FE2F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538D9" w14:paraId="6A942BDA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48D23B9" w14:textId="3237F665" w:rsidR="008538D9" w:rsidRPr="000B5632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A06B03" w14:textId="51C0B68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364734" w14:textId="22365E7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566C0E" w14:textId="43DDE4C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C50F1" w14:textId="23E92D7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3A1121" w14:textId="13C69EB9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B0082F" w14:textId="05D7E55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36F42E" w14:textId="1F8099F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423AFE" w14:textId="2D72AA83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DDD12D" w14:textId="700C8C4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AEA04F" w14:textId="46345AC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48E55E" w14:textId="12EFF97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</w:tr>
      <w:tr w:rsidR="008538D9" w14:paraId="76FA0B6E" w14:textId="77777777" w:rsidTr="009900F3">
        <w:trPr>
          <w:trHeight w:val="170"/>
          <w:jc w:val="center"/>
        </w:trPr>
        <w:tc>
          <w:tcPr>
            <w:tcW w:w="285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9B3A1B" w14:textId="4C214DB1" w:rsidR="008538D9" w:rsidRPr="000B5632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10DFE6" w14:textId="3C168514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1579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6A35F9" w14:textId="54BCAA66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A56CDE" w14:textId="4BD7372E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4E7192" w14:textId="56315DC0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679753" w14:textId="2919111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1133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2836" w14:textId="4B9B1D5A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567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49063" w14:textId="6044C0F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71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A3E79A" w14:textId="7F15AA2D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130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F8DD47" w14:textId="7B235D1C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18/09/2025</w:t>
            </w:r>
          </w:p>
        </w:tc>
        <w:tc>
          <w:tcPr>
            <w:tcW w:w="1134" w:type="dxa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4DE0EF" w14:textId="28310648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23/12/2026</w:t>
            </w:r>
          </w:p>
        </w:tc>
        <w:tc>
          <w:tcPr>
            <w:tcW w:w="113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3BAF948" w14:textId="2EAA9807" w:rsidR="008538D9" w:rsidRDefault="008538D9" w:rsidP="008538D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01/01/2027</w:t>
            </w:r>
          </w:p>
        </w:tc>
      </w:tr>
    </w:tbl>
    <w:p w14:paraId="5E517A76" w14:textId="7A59551F" w:rsidR="000925DF" w:rsidRPr="00714603" w:rsidRDefault="000925DF" w:rsidP="000925DF">
      <w:pPr>
        <w:pStyle w:val="Sinespaciado"/>
        <w:ind w:firstLine="1"/>
        <w:jc w:val="center"/>
        <w:rPr>
          <w:rFonts w:cstheme="minorHAnsi"/>
        </w:rPr>
      </w:pPr>
      <w:r w:rsidRPr="00714603">
        <w:rPr>
          <w:rFonts w:cstheme="minorHAnsi"/>
        </w:rPr>
        <w:t>COMISION</w:t>
      </w:r>
      <w:r>
        <w:rPr>
          <w:rFonts w:cstheme="minorHAnsi"/>
        </w:rPr>
        <w:t>ABLE AL</w:t>
      </w:r>
      <w:r w:rsidRPr="00714603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714603">
        <w:rPr>
          <w:rFonts w:cstheme="minorHAnsi"/>
        </w:rPr>
        <w:t>0</w:t>
      </w:r>
      <w:r>
        <w:rPr>
          <w:rFonts w:cstheme="minorHAnsi"/>
        </w:rPr>
        <w:t xml:space="preserve">% </w:t>
      </w:r>
      <w:r w:rsidR="00A7765C">
        <w:rPr>
          <w:rFonts w:cstheme="minorHAnsi"/>
        </w:rPr>
        <w:t xml:space="preserve">                </w:t>
      </w:r>
      <w:r w:rsidR="008538D9">
        <w:rPr>
          <w:rFonts w:cstheme="minorHAnsi"/>
        </w:rPr>
        <w:t xml:space="preserve"> </w:t>
      </w:r>
      <w:r w:rsidR="00A7765C">
        <w:rPr>
          <w:rFonts w:cstheme="minorHAnsi"/>
        </w:rPr>
        <w:t xml:space="preserve">   </w:t>
      </w:r>
      <w:r w:rsidRPr="00714603">
        <w:rPr>
          <w:rFonts w:cstheme="minorHAnsi"/>
        </w:rPr>
        <w:tab/>
      </w:r>
      <w:r>
        <w:rPr>
          <w:rFonts w:cstheme="minorHAnsi"/>
        </w:rPr>
        <w:t>INCENTIVO US $10</w:t>
      </w:r>
      <w:r w:rsidRPr="00714603">
        <w:rPr>
          <w:rFonts w:cstheme="minorHAnsi"/>
        </w:rPr>
        <w:t xml:space="preserve"> P/PAX</w:t>
      </w:r>
    </w:p>
    <w:p w14:paraId="28637545" w14:textId="77777777" w:rsidR="0068404F" w:rsidRDefault="0068404F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6D3E3EB" w14:textId="7AF1C6C5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67E09C1F" w14:textId="2ED22F00" w:rsidR="0042360F" w:rsidRPr="00FE076D" w:rsidRDefault="0042360F" w:rsidP="000925DF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39DBB385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3C82C69D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8EE9411" w14:textId="0B2DE290" w:rsidR="008538D9" w:rsidRPr="008538D9" w:rsidRDefault="008538D9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8538D9">
        <w:rPr>
          <w:rFonts w:asciiTheme="minorHAnsi" w:hAnsiTheme="minorHAnsi" w:cstheme="minorHAnsi"/>
          <w:b/>
          <w:bCs/>
          <w:color w:val="000000"/>
          <w:sz w:val="20"/>
          <w:szCs w:val="20"/>
        </w:rPr>
        <w:t>2% ADICIONAL PARA AGENCIAS GEA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</w:p>
    <w:p w14:paraId="000A51F3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72B99B1A" w14:textId="655264C7" w:rsidR="00EB2C35" w:rsidRPr="0068404F" w:rsidRDefault="000925DF" w:rsidP="00176851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68404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8404F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68404F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68404F" w:rsidRPr="0068404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sectPr w:rsidR="00EB2C35" w:rsidRPr="0068404F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40F01" w14:textId="77777777" w:rsidR="00E71173" w:rsidRDefault="00E71173" w:rsidP="00EB2E6A">
      <w:r>
        <w:separator/>
      </w:r>
    </w:p>
  </w:endnote>
  <w:endnote w:type="continuationSeparator" w:id="0">
    <w:p w14:paraId="6CB8AC27" w14:textId="77777777" w:rsidR="00E71173" w:rsidRDefault="00E7117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AF4F" w14:textId="77777777" w:rsidR="00E52EF2" w:rsidRPr="00E52EF2" w:rsidRDefault="00E52EF2" w:rsidP="00E52EF2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E52EF2">
      <w:rPr>
        <w:rFonts w:ascii="Arial" w:hAnsi="Arial" w:cs="Arial"/>
        <w:b/>
        <w:sz w:val="14"/>
        <w:szCs w:val="16"/>
        <w:lang w:val="es-PE"/>
      </w:rPr>
      <w:t>Mayor Información: Lima: (01) 755-0071</w:t>
    </w:r>
  </w:p>
  <w:p w14:paraId="4BE969D4" w14:textId="77777777" w:rsidR="00E52EF2" w:rsidRPr="00E52EF2" w:rsidRDefault="00E52EF2" w:rsidP="00E52EF2">
    <w:pPr>
      <w:pStyle w:val="Piedepgina"/>
      <w:jc w:val="center"/>
      <w:rPr>
        <w:rFonts w:ascii="Arial" w:hAnsi="Arial" w:cs="Arial"/>
        <w:b/>
        <w:sz w:val="14"/>
        <w:szCs w:val="16"/>
        <w:lang w:val="es-PE"/>
      </w:rPr>
    </w:pPr>
    <w:r w:rsidRPr="00E52EF2">
      <w:rPr>
        <w:rFonts w:ascii="Arial" w:hAnsi="Arial" w:cs="Arial"/>
        <w:b/>
        <w:sz w:val="14"/>
        <w:szCs w:val="16"/>
        <w:lang w:val="es-PE"/>
      </w:rPr>
      <w:t>Emergencia 24 horas: +51 977 912 165 - atencionalcliente@vidatur.net / Web: www.vidatur.net</w:t>
    </w:r>
  </w:p>
  <w:p w14:paraId="50EADA9F" w14:textId="707615A6" w:rsidR="00FB11A0" w:rsidRPr="00C4312B" w:rsidRDefault="00FB11A0" w:rsidP="00542C36">
    <w:pPr>
      <w:pStyle w:val="Piedepgina"/>
      <w:jc w:val="center"/>
      <w:rPr>
        <w:rFonts w:ascii="Arial" w:hAnsi="Arial" w:cs="Arial"/>
        <w:b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DBF8" w14:textId="77777777" w:rsidR="00E71173" w:rsidRDefault="00E71173" w:rsidP="00EB2E6A">
      <w:r>
        <w:separator/>
      </w:r>
    </w:p>
  </w:footnote>
  <w:footnote w:type="continuationSeparator" w:id="0">
    <w:p w14:paraId="160E98C9" w14:textId="77777777" w:rsidR="00E71173" w:rsidRDefault="00E7117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F3DE9"/>
    <w:multiLevelType w:val="hybridMultilevel"/>
    <w:tmpl w:val="C94617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56D6F"/>
    <w:multiLevelType w:val="hybridMultilevel"/>
    <w:tmpl w:val="456CC1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6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23"/>
  </w:num>
  <w:num w:numId="12">
    <w:abstractNumId w:val="24"/>
  </w:num>
  <w:num w:numId="13">
    <w:abstractNumId w:val="14"/>
  </w:num>
  <w:num w:numId="14">
    <w:abstractNumId w:val="25"/>
  </w:num>
  <w:num w:numId="15">
    <w:abstractNumId w:val="29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20"/>
  </w:num>
  <w:num w:numId="24">
    <w:abstractNumId w:val="11"/>
  </w:num>
  <w:num w:numId="25">
    <w:abstractNumId w:val="4"/>
  </w:num>
  <w:num w:numId="26">
    <w:abstractNumId w:val="27"/>
  </w:num>
  <w:num w:numId="27">
    <w:abstractNumId w:val="12"/>
  </w:num>
  <w:num w:numId="28">
    <w:abstractNumId w:val="1"/>
  </w:num>
  <w:num w:numId="29">
    <w:abstractNumId w:val="22"/>
  </w:num>
  <w:num w:numId="30">
    <w:abstractNumId w:val="21"/>
  </w:num>
  <w:num w:numId="3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7048E"/>
    <w:rsid w:val="00070F6C"/>
    <w:rsid w:val="00072A26"/>
    <w:rsid w:val="00085566"/>
    <w:rsid w:val="000925DF"/>
    <w:rsid w:val="000929E1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E54DF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830E4"/>
    <w:rsid w:val="00186D49"/>
    <w:rsid w:val="00187A3B"/>
    <w:rsid w:val="00187CEA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9E2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52932"/>
    <w:rsid w:val="0025364F"/>
    <w:rsid w:val="002543A5"/>
    <w:rsid w:val="002561D6"/>
    <w:rsid w:val="002663B8"/>
    <w:rsid w:val="00266C76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1F6D"/>
    <w:rsid w:val="002A27CB"/>
    <w:rsid w:val="002A2E5A"/>
    <w:rsid w:val="002B329D"/>
    <w:rsid w:val="002B6A8C"/>
    <w:rsid w:val="002C525F"/>
    <w:rsid w:val="002D5D17"/>
    <w:rsid w:val="002E1FF2"/>
    <w:rsid w:val="002F085E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D54"/>
    <w:rsid w:val="003F7DF5"/>
    <w:rsid w:val="004036F6"/>
    <w:rsid w:val="00410BE9"/>
    <w:rsid w:val="00411299"/>
    <w:rsid w:val="00412F13"/>
    <w:rsid w:val="00420BED"/>
    <w:rsid w:val="0042360F"/>
    <w:rsid w:val="00432524"/>
    <w:rsid w:val="004327BD"/>
    <w:rsid w:val="00433BF1"/>
    <w:rsid w:val="00434E17"/>
    <w:rsid w:val="00440535"/>
    <w:rsid w:val="004477AF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E03E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51215"/>
    <w:rsid w:val="005549C5"/>
    <w:rsid w:val="00561A95"/>
    <w:rsid w:val="00562AEC"/>
    <w:rsid w:val="00564017"/>
    <w:rsid w:val="005661E9"/>
    <w:rsid w:val="005670F7"/>
    <w:rsid w:val="00567BF5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690D"/>
    <w:rsid w:val="006223C5"/>
    <w:rsid w:val="006304BD"/>
    <w:rsid w:val="00631D29"/>
    <w:rsid w:val="006339A0"/>
    <w:rsid w:val="00637B25"/>
    <w:rsid w:val="00650872"/>
    <w:rsid w:val="00652717"/>
    <w:rsid w:val="006565A3"/>
    <w:rsid w:val="0065729A"/>
    <w:rsid w:val="00666702"/>
    <w:rsid w:val="006728C5"/>
    <w:rsid w:val="00676B8B"/>
    <w:rsid w:val="0068046F"/>
    <w:rsid w:val="0068404F"/>
    <w:rsid w:val="00686C7C"/>
    <w:rsid w:val="006A5537"/>
    <w:rsid w:val="006B1D77"/>
    <w:rsid w:val="006B3265"/>
    <w:rsid w:val="006B4C48"/>
    <w:rsid w:val="006C5757"/>
    <w:rsid w:val="006C6FF3"/>
    <w:rsid w:val="006D5A64"/>
    <w:rsid w:val="006D5F9B"/>
    <w:rsid w:val="006E0563"/>
    <w:rsid w:val="006E45F6"/>
    <w:rsid w:val="006E5448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6963"/>
    <w:rsid w:val="008009B4"/>
    <w:rsid w:val="00804CBE"/>
    <w:rsid w:val="00805393"/>
    <w:rsid w:val="0081034E"/>
    <w:rsid w:val="00812070"/>
    <w:rsid w:val="00813C6F"/>
    <w:rsid w:val="00830A58"/>
    <w:rsid w:val="00834D08"/>
    <w:rsid w:val="00835765"/>
    <w:rsid w:val="008370F9"/>
    <w:rsid w:val="0084108E"/>
    <w:rsid w:val="00845B02"/>
    <w:rsid w:val="00852930"/>
    <w:rsid w:val="00852D96"/>
    <w:rsid w:val="008538D9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D4C90"/>
    <w:rsid w:val="008E2AAD"/>
    <w:rsid w:val="008E5153"/>
    <w:rsid w:val="008E70C1"/>
    <w:rsid w:val="008E75CA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A7643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542E4"/>
    <w:rsid w:val="00A60E6B"/>
    <w:rsid w:val="00A62131"/>
    <w:rsid w:val="00A65F4A"/>
    <w:rsid w:val="00A73AA7"/>
    <w:rsid w:val="00A7765C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0557C"/>
    <w:rsid w:val="00B17448"/>
    <w:rsid w:val="00B20BD8"/>
    <w:rsid w:val="00B226D1"/>
    <w:rsid w:val="00B32056"/>
    <w:rsid w:val="00B329AA"/>
    <w:rsid w:val="00B32D9C"/>
    <w:rsid w:val="00B34752"/>
    <w:rsid w:val="00B4231C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22E7"/>
    <w:rsid w:val="00D024E1"/>
    <w:rsid w:val="00D04034"/>
    <w:rsid w:val="00D0506A"/>
    <w:rsid w:val="00D06E89"/>
    <w:rsid w:val="00D2454F"/>
    <w:rsid w:val="00D2485E"/>
    <w:rsid w:val="00D37B0E"/>
    <w:rsid w:val="00D4568C"/>
    <w:rsid w:val="00D502D1"/>
    <w:rsid w:val="00D55CBC"/>
    <w:rsid w:val="00D615F0"/>
    <w:rsid w:val="00D659CD"/>
    <w:rsid w:val="00D672D5"/>
    <w:rsid w:val="00D7036E"/>
    <w:rsid w:val="00D73FBD"/>
    <w:rsid w:val="00D74741"/>
    <w:rsid w:val="00D75AC2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E05603"/>
    <w:rsid w:val="00E05BD0"/>
    <w:rsid w:val="00E0709C"/>
    <w:rsid w:val="00E15D58"/>
    <w:rsid w:val="00E161E5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45F73"/>
    <w:rsid w:val="00E52EF2"/>
    <w:rsid w:val="00E53EEE"/>
    <w:rsid w:val="00E55D3A"/>
    <w:rsid w:val="00E62BD6"/>
    <w:rsid w:val="00E65078"/>
    <w:rsid w:val="00E71173"/>
    <w:rsid w:val="00E749EF"/>
    <w:rsid w:val="00E76F02"/>
    <w:rsid w:val="00E83BF7"/>
    <w:rsid w:val="00E8676B"/>
    <w:rsid w:val="00E87276"/>
    <w:rsid w:val="00E979AC"/>
    <w:rsid w:val="00EA3CFD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19AB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913"/>
    <w:rsid w:val="00F44B77"/>
    <w:rsid w:val="00F454B7"/>
    <w:rsid w:val="00F54089"/>
    <w:rsid w:val="00F54933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B11A0"/>
    <w:rsid w:val="00FB161C"/>
    <w:rsid w:val="00FB3D6E"/>
    <w:rsid w:val="00FB6A9B"/>
    <w:rsid w:val="00FC7152"/>
    <w:rsid w:val="00FE0F4A"/>
    <w:rsid w:val="00FE227D"/>
    <w:rsid w:val="00FE2671"/>
    <w:rsid w:val="00FE4F1B"/>
    <w:rsid w:val="00FE5721"/>
    <w:rsid w:val="00FE7B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03D2-6AE0-481D-8726-A0476FA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4</cp:revision>
  <cp:lastPrinted>2017-03-16T22:31:00Z</cp:lastPrinted>
  <dcterms:created xsi:type="dcterms:W3CDTF">2026-03-09T17:02:00Z</dcterms:created>
  <dcterms:modified xsi:type="dcterms:W3CDTF">2026-03-09T17:50:00Z</dcterms:modified>
</cp:coreProperties>
</file>