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E0CD" w14:textId="275B08EE" w:rsidR="00EF2FBE" w:rsidRPr="003F73EA" w:rsidRDefault="00414191" w:rsidP="001D4C5C">
      <w:pPr>
        <w:jc w:val="center"/>
        <w:rPr>
          <w:rFonts w:ascii="Century" w:hAnsi="Century" w:cstheme="minorHAnsi"/>
          <w:b/>
          <w:bCs/>
          <w:color w:val="008000"/>
          <w:sz w:val="52"/>
          <w:szCs w:val="52"/>
        </w:rPr>
      </w:pPr>
      <w:r>
        <w:rPr>
          <w:rFonts w:ascii="Century" w:hAnsi="Century" w:cstheme="minorHAnsi"/>
          <w:b/>
          <w:bCs/>
          <w:color w:val="008000"/>
          <w:sz w:val="52"/>
          <w:szCs w:val="52"/>
        </w:rPr>
        <w:t xml:space="preserve">CHINA </w:t>
      </w:r>
      <w:r w:rsidR="00D42538">
        <w:rPr>
          <w:rFonts w:ascii="Century" w:hAnsi="Century" w:cstheme="minorHAnsi"/>
          <w:b/>
          <w:bCs/>
          <w:color w:val="008000"/>
          <w:sz w:val="52"/>
          <w:szCs w:val="52"/>
        </w:rPr>
        <w:t>EXPRESS</w:t>
      </w:r>
    </w:p>
    <w:p w14:paraId="323E885C" w14:textId="4A900A18" w:rsidR="00F83163" w:rsidRPr="003F73EA" w:rsidRDefault="00F83163" w:rsidP="001D4C5C">
      <w:pPr>
        <w:jc w:val="center"/>
        <w:rPr>
          <w:rFonts w:ascii="Century" w:hAnsi="Century" w:cstheme="minorHAnsi"/>
          <w:b/>
          <w:bCs/>
          <w:color w:val="008000"/>
        </w:rPr>
      </w:pPr>
      <w:r w:rsidRPr="003F73EA">
        <w:rPr>
          <w:rFonts w:ascii="Century" w:hAnsi="Century" w:cstheme="minorHAnsi"/>
          <w:b/>
          <w:bCs/>
          <w:color w:val="008000"/>
        </w:rPr>
        <w:t>BEIJING/XIAN/SHANGHAI</w:t>
      </w:r>
    </w:p>
    <w:p w14:paraId="40EFF95E" w14:textId="77777777" w:rsidR="009C4984" w:rsidRDefault="009C4984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FF1FD9" w14:textId="77777777" w:rsidR="009C4984" w:rsidRDefault="009C4984" w:rsidP="00C83B67">
      <w:pPr>
        <w:jc w:val="both"/>
        <w:rPr>
          <w:rFonts w:asciiTheme="minorHAnsi" w:hAnsiTheme="minorHAnsi" w:cstheme="minorHAnsi"/>
          <w:b/>
          <w:bCs/>
          <w:color w:val="009900"/>
          <w:sz w:val="22"/>
          <w:szCs w:val="22"/>
        </w:rPr>
      </w:pPr>
    </w:p>
    <w:p w14:paraId="10449E23" w14:textId="31F299B2" w:rsidR="009C4984" w:rsidRPr="009C4984" w:rsidRDefault="009C4984" w:rsidP="00C83B67">
      <w:pPr>
        <w:jc w:val="both"/>
        <w:rPr>
          <w:rFonts w:asciiTheme="minorHAnsi" w:hAnsiTheme="minorHAnsi" w:cstheme="minorHAnsi"/>
          <w:b/>
          <w:bCs/>
          <w:color w:val="009900"/>
          <w:sz w:val="22"/>
          <w:szCs w:val="22"/>
        </w:rPr>
      </w:pPr>
      <w:r w:rsidRPr="009C4984">
        <w:rPr>
          <w:rFonts w:asciiTheme="minorHAnsi" w:hAnsiTheme="minorHAnsi" w:cstheme="minorHAnsi"/>
          <w:b/>
          <w:bCs/>
          <w:color w:val="009900"/>
          <w:sz w:val="22"/>
          <w:szCs w:val="22"/>
        </w:rPr>
        <w:t xml:space="preserve">INICIO DE VIAJE:  LUNES </w:t>
      </w:r>
    </w:p>
    <w:p w14:paraId="4D46D8A9" w14:textId="77777777" w:rsidR="009C4984" w:rsidRDefault="009C4984" w:rsidP="00C83B67">
      <w:pPr>
        <w:jc w:val="both"/>
        <w:rPr>
          <w:rFonts w:asciiTheme="minorHAnsi" w:hAnsiTheme="minorHAnsi" w:cstheme="minorHAnsi"/>
          <w:b/>
          <w:bCs/>
          <w:color w:val="005E00"/>
          <w:sz w:val="22"/>
          <w:szCs w:val="22"/>
        </w:rPr>
      </w:pPr>
    </w:p>
    <w:p w14:paraId="52763A46" w14:textId="00AECEF9" w:rsidR="00EF2FBE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DIA01.</w:t>
      </w:r>
      <w:r w:rsidR="00F545C2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BEIJING. –</w:t>
      </w:r>
      <w:r w:rsidRPr="00EF2FBE">
        <w:rPr>
          <w:rFonts w:asciiTheme="minorHAnsi" w:hAnsiTheme="minorHAnsi" w:cstheme="minorHAnsi"/>
          <w:color w:val="005E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Bienvenidos a </w:t>
      </w:r>
      <w:r w:rsidRPr="00EF2FBE">
        <w:rPr>
          <w:rFonts w:asciiTheme="minorHAnsi" w:hAnsiTheme="minorHAnsi" w:cstheme="minorHAnsi"/>
          <w:sz w:val="22"/>
          <w:szCs w:val="22"/>
        </w:rPr>
        <w:t>Llegada a Beijing</w:t>
      </w:r>
      <w:r>
        <w:rPr>
          <w:rFonts w:asciiTheme="minorHAnsi" w:hAnsiTheme="minorHAnsi" w:cstheme="minorHAnsi"/>
          <w:sz w:val="22"/>
          <w:szCs w:val="22"/>
        </w:rPr>
        <w:t xml:space="preserve"> (PEK)</w:t>
      </w:r>
      <w:r w:rsidRPr="00EF2FBE">
        <w:rPr>
          <w:rFonts w:asciiTheme="minorHAnsi" w:hAnsiTheme="minorHAnsi" w:cstheme="minorHAnsi"/>
          <w:sz w:val="22"/>
          <w:szCs w:val="22"/>
        </w:rPr>
        <w:t>, capital de la República Popular China. Traslado al hotel. Resto del día libr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EF2FBE">
        <w:rPr>
          <w:rFonts w:asciiTheme="minorHAnsi" w:hAnsiTheme="minorHAnsi" w:cstheme="minorHAnsi"/>
          <w:sz w:val="22"/>
          <w:szCs w:val="22"/>
        </w:rPr>
        <w:t>. Alojamiento.</w:t>
      </w:r>
    </w:p>
    <w:p w14:paraId="3B8B67C7" w14:textId="77777777" w:rsidR="00EF2FBE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F16A01" w14:textId="68706ABB" w:rsidR="00EF2FBE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DIA02. BEIJING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(MEDIA PENSION). -</w:t>
      </w:r>
      <w:r w:rsidRPr="00EF2FBE">
        <w:rPr>
          <w:rFonts w:asciiTheme="minorHAnsi" w:hAnsiTheme="minorHAnsi" w:cstheme="minorHAnsi"/>
          <w:sz w:val="22"/>
          <w:szCs w:val="22"/>
        </w:rPr>
        <w:t xml:space="preserve"> Desayun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EF2FBE">
        <w:rPr>
          <w:rFonts w:asciiTheme="minorHAnsi" w:hAnsiTheme="minorHAnsi" w:cstheme="minorHAnsi"/>
          <w:sz w:val="22"/>
          <w:szCs w:val="22"/>
        </w:rPr>
        <w:t>. Durante este día visitaremos: el Palacio Imperial, conocido como “la Ciudad Prohibida”, la Plaza Tian An Men, una de las mayores del mundo, y el Palacio de Verano que era un jardín veraniego para la casa imperial de la Dinastía Qing. Almuerzo incluido. Por la noche</w:t>
      </w:r>
      <w:r w:rsidR="00F545C2">
        <w:rPr>
          <w:rFonts w:asciiTheme="minorHAnsi" w:hAnsiTheme="minorHAnsi" w:cstheme="minorHAnsi"/>
          <w:sz w:val="22"/>
          <w:szCs w:val="22"/>
        </w:rPr>
        <w:t xml:space="preserve">, de manera opcional, podrán asistir </w:t>
      </w:r>
      <w:r w:rsidRPr="00EF2FBE">
        <w:rPr>
          <w:rFonts w:asciiTheme="minorHAnsi" w:hAnsiTheme="minorHAnsi" w:cstheme="minorHAnsi"/>
          <w:sz w:val="22"/>
          <w:szCs w:val="22"/>
        </w:rPr>
        <w:t>a a un Espectáculo de Acrobacia</w:t>
      </w:r>
      <w:r>
        <w:rPr>
          <w:rFonts w:asciiTheme="minorHAnsi" w:hAnsiTheme="minorHAnsi" w:cstheme="minorHAnsi"/>
          <w:sz w:val="22"/>
          <w:szCs w:val="22"/>
        </w:rPr>
        <w:t xml:space="preserve"> China</w:t>
      </w:r>
      <w:r w:rsidRPr="00EF2FBE">
        <w:rPr>
          <w:rFonts w:asciiTheme="minorHAnsi" w:hAnsiTheme="minorHAnsi" w:cstheme="minorHAnsi"/>
          <w:sz w:val="22"/>
          <w:szCs w:val="22"/>
        </w:rPr>
        <w:t>. Alojamiento.</w:t>
      </w:r>
    </w:p>
    <w:p w14:paraId="2C0B13A2" w14:textId="77777777" w:rsidR="00F545C2" w:rsidRDefault="00F545C2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8CF4AE" w14:textId="16673B38" w:rsidR="00EF2FBE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DIA 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03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.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(CENA DE PATO LAQUEADO). -</w:t>
      </w:r>
      <w:r w:rsidRPr="00EF2FBE">
        <w:rPr>
          <w:rFonts w:asciiTheme="minorHAnsi" w:hAnsiTheme="minorHAnsi" w:cstheme="minorHAnsi"/>
          <w:sz w:val="22"/>
          <w:szCs w:val="22"/>
        </w:rPr>
        <w:t>Desayuno. Excursión a la Gran Muralla, espectacular y grandiosa obra arquitectónica, cuyos añales cubren más de 2.000 años. Almuerzo incluido. Por la tarde vuelta a la ciudad y hacemos una parada cerca del “Nido del Pájaro” (Estadio Nacional) y el “Cubo del Agua” (Centro Nacional de Natación) para tomar fotos (</w:t>
      </w:r>
      <w:r>
        <w:rPr>
          <w:rFonts w:asciiTheme="minorHAnsi" w:hAnsiTheme="minorHAnsi" w:cstheme="minorHAnsi"/>
          <w:sz w:val="22"/>
          <w:szCs w:val="22"/>
        </w:rPr>
        <w:t>no incluye entrada a los estadios</w:t>
      </w:r>
      <w:r w:rsidRPr="00EF2FBE">
        <w:rPr>
          <w:rFonts w:asciiTheme="minorHAnsi" w:hAnsiTheme="minorHAnsi" w:cstheme="minorHAnsi"/>
          <w:sz w:val="22"/>
          <w:szCs w:val="22"/>
        </w:rPr>
        <w:t>). Terminaremos con la cena de bienvenida degustando el delicioso Pato Laqueado de Beijing. Alojamiento.</w:t>
      </w:r>
    </w:p>
    <w:p w14:paraId="7132B04D" w14:textId="77777777" w:rsidR="00EF2FBE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E84D0C" w14:textId="2DD64408" w:rsidR="0044384A" w:rsidRDefault="00EF2FBE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DIA.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04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>.</w:t>
      </w:r>
      <w:r w:rsidR="00EF7B22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BEIJING – XI’AN EN TREN DE ALTA VELOCIDAD</w:t>
      </w:r>
      <w:r w:rsidR="00D15504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(MEDIA PENSION). -</w:t>
      </w:r>
      <w:r w:rsidRPr="00D15504">
        <w:rPr>
          <w:rFonts w:asciiTheme="minorHAnsi" w:hAnsiTheme="minorHAnsi" w:cstheme="minorHAnsi"/>
          <w:sz w:val="22"/>
          <w:szCs w:val="22"/>
        </w:rPr>
        <w:t>Desayuno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 w:rsidRPr="00D15504">
        <w:rPr>
          <w:rFonts w:asciiTheme="minorHAnsi" w:hAnsiTheme="minorHAnsi" w:cstheme="minorHAnsi"/>
          <w:sz w:val="22"/>
          <w:szCs w:val="22"/>
        </w:rPr>
        <w:t>Visita del Templo del Cielo, construido en 1420 con una superficie de 267 ha, donde los emperadores rezaban por las buenas cosechas. Almuerzo incluido. Por la tarde, traslado a la estación de tren para tomar el TREN DE ALTA VELOCIDAD en la Clase Turista a Xi´an (OPCI</w:t>
      </w:r>
      <w:r w:rsidR="0044384A">
        <w:rPr>
          <w:rFonts w:asciiTheme="minorHAnsi" w:hAnsiTheme="minorHAnsi" w:cstheme="minorHAnsi"/>
          <w:sz w:val="22"/>
          <w:szCs w:val="22"/>
        </w:rPr>
        <w:t>ONAL VUELO</w:t>
      </w:r>
      <w:r w:rsidRPr="00D15504">
        <w:rPr>
          <w:rFonts w:asciiTheme="minorHAnsi" w:hAnsiTheme="minorHAnsi" w:cstheme="minorHAnsi"/>
          <w:sz w:val="22"/>
          <w:szCs w:val="22"/>
        </w:rPr>
        <w:t xml:space="preserve">: Traslado al </w:t>
      </w:r>
      <w:proofErr w:type="spellStart"/>
      <w:r w:rsidRPr="00D15504">
        <w:rPr>
          <w:rFonts w:asciiTheme="minorHAnsi" w:hAnsiTheme="minorHAnsi" w:cstheme="minorHAnsi"/>
          <w:sz w:val="22"/>
          <w:szCs w:val="22"/>
        </w:rPr>
        <w:t>apt</w:t>
      </w:r>
      <w:proofErr w:type="spellEnd"/>
      <w:r w:rsidRPr="00D15504">
        <w:rPr>
          <w:rFonts w:asciiTheme="minorHAnsi" w:hAnsiTheme="minorHAnsi" w:cstheme="minorHAnsi"/>
          <w:sz w:val="22"/>
          <w:szCs w:val="22"/>
        </w:rPr>
        <w:t xml:space="preserve"> para tomar el VUELO DEL MISMO TRAYECTO BJS-XIA con </w:t>
      </w:r>
      <w:r w:rsidR="0044384A">
        <w:rPr>
          <w:rFonts w:asciiTheme="minorHAnsi" w:hAnsiTheme="minorHAnsi" w:cstheme="minorHAnsi"/>
          <w:sz w:val="22"/>
          <w:szCs w:val="22"/>
        </w:rPr>
        <w:t>suplemento opcional</w:t>
      </w:r>
      <w:r w:rsidRPr="00D15504">
        <w:rPr>
          <w:rFonts w:asciiTheme="minorHAnsi" w:hAnsiTheme="minorHAnsi" w:cstheme="minorHAnsi"/>
          <w:sz w:val="22"/>
          <w:szCs w:val="22"/>
        </w:rPr>
        <w:t>), antigua capital de China con 3.000 años de existencia, única capital amurallada y punto de partida de la famosa “Ruta de la Seda”. Traslado al hotel. Alojamiento.</w:t>
      </w:r>
    </w:p>
    <w:p w14:paraId="6D0E217B" w14:textId="77777777" w:rsidR="00EF7B22" w:rsidRDefault="00EF7B22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69B60C" w14:textId="7AF58F7B" w:rsidR="0044384A" w:rsidRDefault="00F35ABF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DIA.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5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. </w:t>
      </w:r>
      <w:r w:rsidR="00F83163"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XI’AN</w:t>
      </w:r>
      <w:r w:rsidR="00A80F9C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(MEDIA PENSION)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. - </w:t>
      </w:r>
      <w:r w:rsidRPr="00F35ABF">
        <w:rPr>
          <w:rFonts w:asciiTheme="minorHAnsi" w:hAnsiTheme="minorHAnsi" w:cstheme="minorHAnsi"/>
          <w:sz w:val="22"/>
          <w:szCs w:val="22"/>
        </w:rPr>
        <w:t>Desayuno Buffet. Hoy visitaremos el famoso Museo de Guerreros y Corceles de Terracota, en el que se guardan más de 6.000 figuras de tamaño natural, que representan un gran ejército de guerreros, corceles y carros de guerra que custodian la tumba del emperador Qin. Almuerzo incluido. Por la tarde visitaremos a la Pequeña Pagoda de la Oca Silvestre (</w:t>
      </w:r>
      <w:r w:rsidR="001941D4">
        <w:rPr>
          <w:rFonts w:asciiTheme="minorHAnsi" w:hAnsiTheme="minorHAnsi" w:cstheme="minorHAnsi"/>
          <w:sz w:val="22"/>
          <w:szCs w:val="22"/>
        </w:rPr>
        <w:t>no incluye ascenso a la pagoda</w:t>
      </w:r>
      <w:r w:rsidRPr="00F35ABF">
        <w:rPr>
          <w:rFonts w:asciiTheme="minorHAnsi" w:hAnsiTheme="minorHAnsi" w:cstheme="minorHAnsi"/>
          <w:sz w:val="22"/>
          <w:szCs w:val="22"/>
        </w:rPr>
        <w:t>), hallada dentro del Templo Jianfu, a aproximadamente un kilómetro al sur de la zona urbana de Xi´an, y finalizaremos con una visita al Barrio Musulmán (</w:t>
      </w:r>
      <w:r w:rsidR="001941D4">
        <w:rPr>
          <w:rFonts w:asciiTheme="minorHAnsi" w:hAnsiTheme="minorHAnsi" w:cstheme="minorHAnsi"/>
          <w:sz w:val="22"/>
          <w:szCs w:val="22"/>
        </w:rPr>
        <w:t xml:space="preserve">no incluye ingreso a </w:t>
      </w:r>
      <w:r w:rsidRPr="00F35ABF">
        <w:rPr>
          <w:rFonts w:asciiTheme="minorHAnsi" w:hAnsiTheme="minorHAnsi" w:cstheme="minorHAnsi"/>
          <w:sz w:val="22"/>
          <w:szCs w:val="22"/>
        </w:rPr>
        <w:t>la Gran Mezquita). Alojamiento.</w:t>
      </w:r>
    </w:p>
    <w:p w14:paraId="232EF72B" w14:textId="77777777" w:rsidR="00EF7B22" w:rsidRDefault="00EF7B22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DD77CC" w14:textId="1DD9F700" w:rsidR="00F83163" w:rsidRDefault="002056EE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DIA.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6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. </w:t>
      </w:r>
      <w:r w:rsidRPr="003564CA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XI’AN – </w:t>
      </w:r>
      <w:r w:rsidR="00C45DB5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SHANGHAI 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(VUELO </w:t>
      </w:r>
      <w:r w:rsidR="004F0126">
        <w:rPr>
          <w:rFonts w:asciiTheme="minorHAnsi" w:hAnsiTheme="minorHAnsi" w:cstheme="minorHAnsi"/>
          <w:b/>
          <w:bCs/>
          <w:color w:val="005E00"/>
          <w:sz w:val="22"/>
          <w:szCs w:val="22"/>
        </w:rPr>
        <w:t>INCLUIDO) (</w:t>
      </w:r>
      <w:r w:rsidR="00C45DB5">
        <w:rPr>
          <w:rFonts w:asciiTheme="minorHAnsi" w:hAnsiTheme="minorHAnsi" w:cstheme="minorHAnsi"/>
          <w:b/>
          <w:bCs/>
          <w:color w:val="005E00"/>
          <w:sz w:val="22"/>
          <w:szCs w:val="22"/>
        </w:rPr>
        <w:t>MEDIA PENSION)</w:t>
      </w:r>
      <w:r w:rsidR="00F83163">
        <w:rPr>
          <w:rFonts w:asciiTheme="minorHAnsi" w:hAnsiTheme="minorHAnsi" w:cstheme="minorHAnsi"/>
          <w:b/>
          <w:bCs/>
          <w:color w:val="005E00"/>
          <w:sz w:val="22"/>
          <w:szCs w:val="22"/>
        </w:rPr>
        <w:t>. -</w:t>
      </w:r>
      <w:r w:rsidR="00741E1A"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 w:rsidR="00C72F67" w:rsidRPr="00C72F67">
        <w:rPr>
          <w:rFonts w:asciiTheme="minorHAnsi" w:hAnsiTheme="minorHAnsi" w:cstheme="minorHAnsi"/>
          <w:sz w:val="22"/>
          <w:szCs w:val="22"/>
        </w:rPr>
        <w:t xml:space="preserve">Desayuno Buffet. Salida en avión con destino a Shanghai, ciudad portuaria directamente subordinada al Poder Central con más de 16 millones de habitantes, es el mayor puerto, centro comercial y la metrópoli más internacional de China. Almuerzo incluido. Visitaremos el Jardín Yuyuan, el Templo de Buda de Jade y el Malecón de la Ciudad. Traslado al </w:t>
      </w:r>
      <w:proofErr w:type="gramStart"/>
      <w:r w:rsidR="00C72F67" w:rsidRPr="00C72F67">
        <w:rPr>
          <w:rFonts w:asciiTheme="minorHAnsi" w:hAnsiTheme="minorHAnsi" w:cstheme="minorHAnsi"/>
          <w:sz w:val="22"/>
          <w:szCs w:val="22"/>
        </w:rPr>
        <w:t>hotel .</w:t>
      </w:r>
      <w:proofErr w:type="gramEnd"/>
      <w:r w:rsidR="00C72F67" w:rsidRPr="00C72F67">
        <w:rPr>
          <w:rFonts w:asciiTheme="minorHAnsi" w:hAnsiTheme="minorHAnsi" w:cstheme="minorHAnsi"/>
          <w:sz w:val="22"/>
          <w:szCs w:val="22"/>
        </w:rPr>
        <w:t xml:space="preserve"> Alojamiento.</w:t>
      </w:r>
    </w:p>
    <w:p w14:paraId="2E0542F5" w14:textId="77777777" w:rsidR="00217A71" w:rsidRDefault="00217A71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0B4293" w14:textId="75286DD1" w:rsidR="001C6CB6" w:rsidRDefault="001C6CB6" w:rsidP="00C83B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DIA.</w:t>
      </w:r>
      <w:r w:rsidRPr="00EF2FBE">
        <w:rPr>
          <w:rFonts w:asciiTheme="minorHAnsi" w:hAnsiTheme="minorHAnsi" w:cstheme="minorHAnsi"/>
          <w:b/>
          <w:bCs/>
          <w:color w:val="005E00"/>
          <w:sz w:val="22"/>
          <w:szCs w:val="22"/>
        </w:rPr>
        <w:t>0</w:t>
      </w:r>
      <w:r w:rsidR="00C45DB5">
        <w:rPr>
          <w:rFonts w:asciiTheme="minorHAnsi" w:hAnsiTheme="minorHAnsi" w:cstheme="minorHAnsi"/>
          <w:b/>
          <w:bCs/>
          <w:color w:val="005E00"/>
          <w:sz w:val="22"/>
          <w:szCs w:val="22"/>
        </w:rPr>
        <w:t>7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</w:t>
      </w:r>
      <w:r w:rsidR="00217A71">
        <w:rPr>
          <w:rFonts w:asciiTheme="minorHAnsi" w:hAnsiTheme="minorHAnsi" w:cstheme="minorHAnsi"/>
          <w:b/>
          <w:bCs/>
          <w:color w:val="005E00"/>
          <w:sz w:val="22"/>
          <w:szCs w:val="22"/>
        </w:rPr>
        <w:t>SHANGHAI</w:t>
      </w:r>
      <w:r w:rsidRPr="001C6CB6">
        <w:rPr>
          <w:rFonts w:asciiTheme="minorHAnsi" w:hAnsiTheme="minorHAnsi" w:cstheme="minorHAnsi"/>
          <w:b/>
          <w:bCs/>
          <w:color w:val="005E00"/>
          <w:sz w:val="22"/>
          <w:szCs w:val="22"/>
        </w:rPr>
        <w:t>. -</w:t>
      </w:r>
      <w:r w:rsidRPr="001C6CB6">
        <w:rPr>
          <w:rFonts w:asciiTheme="minorHAnsi" w:hAnsiTheme="minorHAnsi" w:cstheme="minorHAnsi"/>
          <w:color w:val="005E00"/>
          <w:sz w:val="22"/>
          <w:szCs w:val="22"/>
        </w:rPr>
        <w:t xml:space="preserve"> </w:t>
      </w:r>
      <w:r w:rsidR="00217A71" w:rsidRPr="00217A71">
        <w:rPr>
          <w:rFonts w:asciiTheme="minorHAnsi" w:hAnsiTheme="minorHAnsi" w:cstheme="minorHAnsi"/>
          <w:sz w:val="22"/>
          <w:szCs w:val="22"/>
        </w:rPr>
        <w:t>Desayuno.</w:t>
      </w:r>
      <w:r w:rsidR="00C45DB5">
        <w:rPr>
          <w:rFonts w:asciiTheme="minorHAnsi" w:hAnsiTheme="minorHAnsi" w:cstheme="minorHAnsi"/>
          <w:sz w:val="22"/>
          <w:szCs w:val="22"/>
        </w:rPr>
        <w:t xml:space="preserve"> Día libre para sus actividades personales</w:t>
      </w:r>
      <w:r w:rsidR="00217A71" w:rsidRPr="00217A71">
        <w:rPr>
          <w:rFonts w:asciiTheme="minorHAnsi" w:hAnsiTheme="minorHAnsi" w:cstheme="minorHAnsi"/>
          <w:sz w:val="22"/>
          <w:szCs w:val="22"/>
        </w:rPr>
        <w:t>. Alojamiento.</w:t>
      </w:r>
    </w:p>
    <w:p w14:paraId="1CE9E005" w14:textId="77777777" w:rsidR="001C6CB6" w:rsidRDefault="001C6CB6" w:rsidP="00C83B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0C217F" w14:textId="67790236" w:rsidR="00EF2FBE" w:rsidRDefault="00217A71" w:rsidP="00217A7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>DIA.</w:t>
      </w:r>
      <w:r w:rsidR="00C45DB5">
        <w:rPr>
          <w:rFonts w:asciiTheme="minorHAnsi" w:hAnsiTheme="minorHAnsi" w:cstheme="minorHAnsi"/>
          <w:b/>
          <w:bCs/>
          <w:color w:val="005E00"/>
          <w:sz w:val="22"/>
          <w:szCs w:val="22"/>
        </w:rPr>
        <w:t>8</w:t>
      </w:r>
      <w:r>
        <w:rPr>
          <w:rFonts w:asciiTheme="minorHAnsi" w:hAnsiTheme="minorHAnsi" w:cstheme="minorHAnsi"/>
          <w:b/>
          <w:bCs/>
          <w:color w:val="005E00"/>
          <w:sz w:val="22"/>
          <w:szCs w:val="22"/>
        </w:rPr>
        <w:t xml:space="preserve"> SHANGHAI</w:t>
      </w:r>
      <w:r w:rsidR="001C6CB6" w:rsidRPr="001C6CB6">
        <w:rPr>
          <w:rFonts w:asciiTheme="minorHAnsi" w:hAnsiTheme="minorHAnsi" w:cstheme="minorHAnsi"/>
          <w:b/>
          <w:bCs/>
          <w:color w:val="005E00"/>
          <w:sz w:val="22"/>
          <w:szCs w:val="22"/>
        </w:rPr>
        <w:t>. -</w:t>
      </w:r>
      <w:r w:rsidR="001C6CB6" w:rsidRPr="001C6CB6">
        <w:rPr>
          <w:rFonts w:asciiTheme="minorHAnsi" w:hAnsiTheme="minorHAnsi" w:cstheme="minorHAnsi"/>
          <w:color w:val="005E00"/>
          <w:sz w:val="22"/>
          <w:szCs w:val="22"/>
        </w:rPr>
        <w:t xml:space="preserve"> </w:t>
      </w:r>
      <w:r w:rsidR="001C6CB6" w:rsidRPr="001C6CB6">
        <w:rPr>
          <w:rFonts w:asciiTheme="minorHAnsi" w:hAnsiTheme="minorHAnsi" w:cstheme="minorHAnsi"/>
          <w:sz w:val="22"/>
          <w:szCs w:val="22"/>
        </w:rPr>
        <w:t xml:space="preserve">Desayuno. </w:t>
      </w:r>
      <w:r>
        <w:rPr>
          <w:rFonts w:asciiTheme="minorHAnsi" w:hAnsiTheme="minorHAnsi" w:cstheme="minorHAnsi"/>
          <w:sz w:val="22"/>
          <w:szCs w:val="22"/>
        </w:rPr>
        <w:t xml:space="preserve">A la hora indicada, </w:t>
      </w:r>
      <w:r w:rsidR="00C45DB5">
        <w:rPr>
          <w:rFonts w:asciiTheme="minorHAnsi" w:hAnsiTheme="minorHAnsi" w:cstheme="minorHAnsi"/>
          <w:sz w:val="22"/>
          <w:szCs w:val="22"/>
        </w:rPr>
        <w:t xml:space="preserve">Traslado al aeropuerto, </w:t>
      </w:r>
      <w:r>
        <w:rPr>
          <w:rFonts w:asciiTheme="minorHAnsi" w:hAnsiTheme="minorHAnsi" w:cstheme="minorHAnsi"/>
          <w:sz w:val="22"/>
          <w:szCs w:val="22"/>
        </w:rPr>
        <w:t xml:space="preserve">para tomar su vuelo de retorno. </w:t>
      </w:r>
    </w:p>
    <w:p w14:paraId="4A0C68EE" w14:textId="77777777" w:rsidR="00217A71" w:rsidRDefault="00217A71" w:rsidP="00C83B67">
      <w:pPr>
        <w:jc w:val="center"/>
        <w:rPr>
          <w:rFonts w:asciiTheme="minorHAnsi" w:hAnsiTheme="minorHAnsi" w:cstheme="minorHAnsi"/>
          <w:b/>
          <w:bCs/>
          <w:color w:val="005E00"/>
          <w:sz w:val="22"/>
          <w:szCs w:val="22"/>
        </w:rPr>
      </w:pPr>
    </w:p>
    <w:p w14:paraId="0394F8FB" w14:textId="77777777" w:rsidR="009C4984" w:rsidRDefault="009C4984" w:rsidP="00C83B67">
      <w:pPr>
        <w:jc w:val="center"/>
        <w:rPr>
          <w:rFonts w:asciiTheme="minorHAnsi" w:hAnsiTheme="minorHAnsi" w:cstheme="minorHAnsi"/>
          <w:b/>
          <w:bCs/>
          <w:color w:val="005E00"/>
          <w:sz w:val="22"/>
          <w:szCs w:val="22"/>
        </w:rPr>
      </w:pPr>
    </w:p>
    <w:p w14:paraId="29B59E9D" w14:textId="7D676B86" w:rsidR="00D7750B" w:rsidRDefault="00C83B67" w:rsidP="00C83B67">
      <w:pPr>
        <w:jc w:val="center"/>
        <w:rPr>
          <w:rFonts w:asciiTheme="minorHAnsi" w:hAnsiTheme="minorHAnsi" w:cstheme="minorHAnsi"/>
          <w:b/>
          <w:bCs/>
          <w:color w:val="005E00"/>
          <w:sz w:val="22"/>
          <w:szCs w:val="22"/>
        </w:rPr>
      </w:pPr>
      <w:r w:rsidRPr="00C83B67">
        <w:rPr>
          <w:rFonts w:asciiTheme="minorHAnsi" w:hAnsiTheme="minorHAnsi" w:cstheme="minorHAnsi"/>
          <w:b/>
          <w:bCs/>
          <w:color w:val="005E00"/>
          <w:sz w:val="22"/>
          <w:szCs w:val="22"/>
        </w:rPr>
        <w:t>FIN DE NUESTROS SERVICIOS.</w:t>
      </w:r>
    </w:p>
    <w:p w14:paraId="4EF51DE9" w14:textId="77777777" w:rsidR="00627A79" w:rsidRDefault="00627A79" w:rsidP="00627A79">
      <w:pPr>
        <w:jc w:val="center"/>
        <w:rPr>
          <w:rFonts w:asciiTheme="minorHAnsi" w:hAnsiTheme="minorHAnsi" w:cstheme="minorHAnsi"/>
          <w:sz w:val="20"/>
          <w:szCs w:val="20"/>
          <w:lang w:val="es-PE"/>
        </w:rPr>
      </w:pPr>
    </w:p>
    <w:p w14:paraId="4DA25FD1" w14:textId="77777777" w:rsidR="009C4984" w:rsidRDefault="009C4984" w:rsidP="00627A79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482AE3C1" w14:textId="77777777" w:rsidR="009C4984" w:rsidRDefault="009C4984" w:rsidP="00627A79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3FBB756B" w14:textId="77777777" w:rsidR="009C4984" w:rsidRDefault="009C4984" w:rsidP="00627A79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</w:p>
    <w:p w14:paraId="2C8947B7" w14:textId="15945002" w:rsidR="00627A79" w:rsidRPr="00451B93" w:rsidRDefault="00627A79" w:rsidP="00627A7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51B93">
        <w:rPr>
          <w:rFonts w:asciiTheme="minorHAnsi" w:hAnsiTheme="minorHAnsi" w:cstheme="minorHAnsi"/>
          <w:b/>
          <w:bCs/>
          <w:sz w:val="20"/>
          <w:szCs w:val="20"/>
          <w:lang w:val="es-PE"/>
        </w:rPr>
        <w:lastRenderedPageBreak/>
        <w:t xml:space="preserve">PRECIO POR PERSONA EN US$ DÓLARES AMERICANOS </w:t>
      </w:r>
    </w:p>
    <w:tbl>
      <w:tblPr>
        <w:tblStyle w:val="Tablaconcuadrcula"/>
        <w:tblW w:w="1828" w:type="dxa"/>
        <w:jc w:val="center"/>
        <w:tblLook w:val="04A0" w:firstRow="1" w:lastRow="0" w:firstColumn="1" w:lastColumn="0" w:noHBand="0" w:noVBand="1"/>
      </w:tblPr>
      <w:tblGrid>
        <w:gridCol w:w="1828"/>
      </w:tblGrid>
      <w:tr w:rsidR="00FA6552" w:rsidRPr="00331CD9" w14:paraId="49B8AD85" w14:textId="77777777" w:rsidTr="00FA6552">
        <w:trPr>
          <w:trHeight w:val="233"/>
          <w:jc w:val="center"/>
        </w:trPr>
        <w:tc>
          <w:tcPr>
            <w:tcW w:w="1828" w:type="dxa"/>
            <w:tcBorders>
              <w:bottom w:val="single" w:sz="4" w:space="0" w:color="auto"/>
            </w:tcBorders>
            <w:shd w:val="clear" w:color="auto" w:fill="009900"/>
          </w:tcPr>
          <w:p w14:paraId="3C2D15A7" w14:textId="5100D8C3" w:rsidR="00FA6552" w:rsidRPr="00331CD9" w:rsidRDefault="00FA6552" w:rsidP="00217A71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  <w:lang w:val="es-PE"/>
              </w:rPr>
              <w:t xml:space="preserve">DBL </w:t>
            </w:r>
          </w:p>
        </w:tc>
      </w:tr>
      <w:tr w:rsidR="00FA6552" w14:paraId="6665C97F" w14:textId="77777777" w:rsidTr="009C4984">
        <w:trPr>
          <w:trHeight w:val="265"/>
          <w:jc w:val="center"/>
        </w:trPr>
        <w:tc>
          <w:tcPr>
            <w:tcW w:w="1828" w:type="dxa"/>
            <w:tcBorders>
              <w:left w:val="single" w:sz="4" w:space="0" w:color="auto"/>
            </w:tcBorders>
          </w:tcPr>
          <w:p w14:paraId="4CE5A101" w14:textId="2DABCFC5" w:rsidR="00FA6552" w:rsidRPr="009F38FF" w:rsidRDefault="00FA6552" w:rsidP="005827D5">
            <w:pPr>
              <w:jc w:val="center"/>
              <w:rPr>
                <w:rFonts w:asciiTheme="minorHAnsi" w:hAnsiTheme="minorHAnsi" w:cstheme="minorHAnsi"/>
                <w:b/>
                <w:bCs/>
                <w:lang w:val="es-PE"/>
              </w:rPr>
            </w:pPr>
            <w:r>
              <w:rPr>
                <w:rFonts w:asciiTheme="minorHAnsi" w:hAnsiTheme="minorHAnsi" w:cstheme="minorHAnsi"/>
                <w:b/>
                <w:bCs/>
                <w:lang w:val="es-PE"/>
              </w:rPr>
              <w:t>1595</w:t>
            </w:r>
          </w:p>
        </w:tc>
      </w:tr>
    </w:tbl>
    <w:p w14:paraId="69F000F9" w14:textId="2A883A36" w:rsidR="00627A79" w:rsidRDefault="00627A79" w:rsidP="00627A79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es-PE"/>
        </w:rPr>
      </w:pPr>
      <w:r w:rsidRPr="0041278C">
        <w:rPr>
          <w:rFonts w:asciiTheme="minorHAnsi" w:hAnsiTheme="minorHAnsi" w:cstheme="minorHAnsi"/>
          <w:b/>
          <w:bCs/>
          <w:sz w:val="20"/>
          <w:szCs w:val="20"/>
          <w:lang w:val="es-PE"/>
        </w:rPr>
        <w:t>COMISIÓN</w:t>
      </w:r>
      <w:r w:rsidR="00FA6552">
        <w:rPr>
          <w:rFonts w:asciiTheme="minorHAnsi" w:hAnsiTheme="minorHAnsi" w:cstheme="minorHAnsi"/>
          <w:b/>
          <w:bCs/>
          <w:sz w:val="20"/>
          <w:szCs w:val="20"/>
          <w:lang w:val="es-PE"/>
        </w:rPr>
        <w:t>13%</w:t>
      </w:r>
      <w:r w:rsidRPr="0041278C">
        <w:rPr>
          <w:rFonts w:asciiTheme="minorHAnsi" w:hAnsiTheme="minorHAnsi" w:cstheme="minorHAnsi"/>
          <w:b/>
          <w:bCs/>
          <w:sz w:val="20"/>
          <w:szCs w:val="20"/>
          <w:lang w:val="es-PE"/>
        </w:rPr>
        <w:t xml:space="preserve"> incentivo $</w:t>
      </w:r>
      <w:r>
        <w:rPr>
          <w:rFonts w:asciiTheme="minorHAnsi" w:hAnsiTheme="minorHAnsi" w:cstheme="minorHAnsi"/>
          <w:b/>
          <w:bCs/>
          <w:sz w:val="20"/>
          <w:szCs w:val="20"/>
          <w:lang w:val="es-PE"/>
        </w:rPr>
        <w:t>1</w:t>
      </w:r>
      <w:r w:rsidR="00FA6552">
        <w:rPr>
          <w:rFonts w:asciiTheme="minorHAnsi" w:hAnsiTheme="minorHAnsi" w:cstheme="minorHAnsi"/>
          <w:b/>
          <w:bCs/>
          <w:sz w:val="20"/>
          <w:szCs w:val="20"/>
          <w:lang w:val="es-PE"/>
        </w:rPr>
        <w:t>5</w:t>
      </w:r>
    </w:p>
    <w:p w14:paraId="50AF0139" w14:textId="77777777" w:rsidR="00627A79" w:rsidRDefault="00627A79" w:rsidP="00627A7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31"/>
        <w:gridCol w:w="1467"/>
      </w:tblGrid>
      <w:tr w:rsidR="00627A79" w:rsidRPr="005F320A" w14:paraId="389D12FC" w14:textId="77777777" w:rsidTr="00706359">
        <w:trPr>
          <w:tblHeader/>
          <w:jc w:val="center"/>
        </w:trPr>
        <w:tc>
          <w:tcPr>
            <w:tcW w:w="8031" w:type="dxa"/>
            <w:shd w:val="clear" w:color="auto" w:fill="009900"/>
            <w:vAlign w:val="center"/>
            <w:hideMark/>
          </w:tcPr>
          <w:p w14:paraId="64CEC4D7" w14:textId="4B56FC4D" w:rsidR="00627A79" w:rsidRPr="005F320A" w:rsidRDefault="005827D5" w:rsidP="00F85C3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es-PE"/>
              </w:rPr>
            </w:pPr>
            <w:r w:rsidRPr="005F320A">
              <w:rPr>
                <w:rFonts w:asciiTheme="minorHAnsi" w:hAnsiTheme="minorHAnsi" w:cstheme="minorHAnsi"/>
                <w:b/>
                <w:bCs/>
                <w:color w:val="FFFFFF"/>
                <w:lang w:val="es-PE"/>
              </w:rPr>
              <w:t>HOTEL</w:t>
            </w:r>
            <w:r>
              <w:rPr>
                <w:rFonts w:asciiTheme="minorHAnsi" w:hAnsiTheme="minorHAnsi" w:cstheme="minorHAnsi"/>
                <w:b/>
                <w:bCs/>
                <w:color w:val="FFFFFF"/>
                <w:lang w:val="es-PE"/>
              </w:rPr>
              <w:t xml:space="preserve">ES PREVISTOS O SIMILARES </w:t>
            </w:r>
          </w:p>
        </w:tc>
        <w:tc>
          <w:tcPr>
            <w:tcW w:w="1467" w:type="dxa"/>
            <w:shd w:val="clear" w:color="auto" w:fill="009900"/>
            <w:vAlign w:val="center"/>
            <w:hideMark/>
          </w:tcPr>
          <w:p w14:paraId="6B6263D7" w14:textId="77777777" w:rsidR="00627A79" w:rsidRPr="005F320A" w:rsidRDefault="00627A79" w:rsidP="00F85C3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lang w:val="es-PE"/>
              </w:rPr>
            </w:pPr>
            <w:r w:rsidRPr="005F320A">
              <w:rPr>
                <w:rFonts w:asciiTheme="minorHAnsi" w:hAnsiTheme="minorHAnsi" w:cstheme="minorHAnsi"/>
                <w:b/>
                <w:bCs/>
                <w:color w:val="FFFFFF"/>
                <w:lang w:val="es-PE"/>
              </w:rPr>
              <w:t>CIUDAD</w:t>
            </w:r>
          </w:p>
        </w:tc>
      </w:tr>
      <w:tr w:rsidR="00627A79" w:rsidRPr="005F320A" w14:paraId="7FE9DD62" w14:textId="77777777" w:rsidTr="005827D5">
        <w:trPr>
          <w:jc w:val="center"/>
        </w:trPr>
        <w:tc>
          <w:tcPr>
            <w:tcW w:w="8031" w:type="dxa"/>
            <w:vAlign w:val="center"/>
            <w:hideMark/>
          </w:tcPr>
          <w:p w14:paraId="7CEE2C54" w14:textId="2DC98EC9" w:rsidR="00627A79" w:rsidRPr="005F320A" w:rsidRDefault="005827D5" w:rsidP="005827D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>V-CONTINENT BEIJING PARKVIEW WUZHOU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//</w:t>
            </w: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 xml:space="preserve"> CELEBRITY INTERNATIONAL GRAND</w:t>
            </w:r>
          </w:p>
        </w:tc>
        <w:tc>
          <w:tcPr>
            <w:tcW w:w="1467" w:type="dxa"/>
            <w:vAlign w:val="center"/>
            <w:hideMark/>
          </w:tcPr>
          <w:p w14:paraId="58278A1A" w14:textId="77777777" w:rsidR="00627A79" w:rsidRPr="005F320A" w:rsidRDefault="00627A79" w:rsidP="00F85C34">
            <w:pPr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5F320A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BEIJING</w:t>
            </w:r>
          </w:p>
        </w:tc>
      </w:tr>
      <w:tr w:rsidR="00627A79" w:rsidRPr="005F320A" w14:paraId="7868BFF3" w14:textId="77777777" w:rsidTr="005827D5">
        <w:trPr>
          <w:jc w:val="center"/>
        </w:trPr>
        <w:tc>
          <w:tcPr>
            <w:tcW w:w="8031" w:type="dxa"/>
            <w:vAlign w:val="center"/>
            <w:hideMark/>
          </w:tcPr>
          <w:p w14:paraId="37B960DA" w14:textId="2877759C" w:rsidR="00627A79" w:rsidRPr="005F320A" w:rsidRDefault="005827D5" w:rsidP="005827D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>GRAND MERCURE SHANGHAI HONGQIAO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//</w:t>
            </w: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>SHANGHAI HONGQIAO-HANDWRITTEN COLLECTION BY ACCOR</w:t>
            </w:r>
          </w:p>
        </w:tc>
        <w:tc>
          <w:tcPr>
            <w:tcW w:w="1467" w:type="dxa"/>
            <w:vAlign w:val="center"/>
            <w:hideMark/>
          </w:tcPr>
          <w:p w14:paraId="5DC562B6" w14:textId="77777777" w:rsidR="00627A79" w:rsidRPr="005F320A" w:rsidRDefault="00627A79" w:rsidP="00F85C34">
            <w:pPr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5F320A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SHANGHAI</w:t>
            </w:r>
          </w:p>
        </w:tc>
      </w:tr>
      <w:tr w:rsidR="00627A79" w:rsidRPr="005F320A" w14:paraId="612AFC44" w14:textId="77777777" w:rsidTr="005827D5">
        <w:trPr>
          <w:jc w:val="center"/>
        </w:trPr>
        <w:tc>
          <w:tcPr>
            <w:tcW w:w="8031" w:type="dxa"/>
            <w:vAlign w:val="center"/>
            <w:hideMark/>
          </w:tcPr>
          <w:p w14:paraId="3095D405" w14:textId="15572E5D" w:rsidR="00627A79" w:rsidRPr="005F320A" w:rsidRDefault="005827D5" w:rsidP="005827D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t-PT"/>
              </w:rPr>
            </w:pP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>GRAND NOBLE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//</w:t>
            </w:r>
            <w:r w:rsidRPr="005827D5">
              <w:rPr>
                <w:rFonts w:asciiTheme="minorHAnsi" w:hAnsiTheme="minorHAnsi" w:cstheme="minorHAnsi"/>
                <w:sz w:val="20"/>
                <w:szCs w:val="20"/>
              </w:rPr>
              <w:t xml:space="preserve">GOLDEN FLOWER HOTEL </w:t>
            </w:r>
          </w:p>
        </w:tc>
        <w:tc>
          <w:tcPr>
            <w:tcW w:w="1467" w:type="dxa"/>
            <w:vAlign w:val="center"/>
            <w:hideMark/>
          </w:tcPr>
          <w:p w14:paraId="7EF391BD" w14:textId="77777777" w:rsidR="00627A79" w:rsidRPr="005F320A" w:rsidRDefault="00627A79" w:rsidP="00F85C34">
            <w:pPr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  <w:r w:rsidRPr="005F320A">
              <w:rPr>
                <w:rFonts w:asciiTheme="minorHAnsi" w:hAnsiTheme="minorHAnsi" w:cstheme="minorHAnsi"/>
                <w:sz w:val="20"/>
                <w:szCs w:val="20"/>
                <w:lang w:val="es-PE"/>
              </w:rPr>
              <w:t>XIAN</w:t>
            </w:r>
          </w:p>
        </w:tc>
      </w:tr>
    </w:tbl>
    <w:p w14:paraId="491C993D" w14:textId="77777777" w:rsidR="00627A79" w:rsidRDefault="00627A79" w:rsidP="00627A79">
      <w:pPr>
        <w:rPr>
          <w:b/>
          <w:bCs/>
          <w:lang w:val="es-PE"/>
        </w:rPr>
      </w:pPr>
    </w:p>
    <w:p w14:paraId="4E4B0A47" w14:textId="77777777" w:rsidR="00686C28" w:rsidRPr="009C4984" w:rsidRDefault="00686C28" w:rsidP="00627A79">
      <w:pPr>
        <w:rPr>
          <w:b/>
          <w:bCs/>
          <w:vanish/>
          <w:sz w:val="20"/>
          <w:szCs w:val="20"/>
          <w:lang w:val="es-PE"/>
        </w:rPr>
      </w:pPr>
    </w:p>
    <w:p w14:paraId="692F9F83" w14:textId="77777777" w:rsidR="00627A79" w:rsidRPr="009C4984" w:rsidRDefault="00627A79" w:rsidP="00627A79">
      <w:pPr>
        <w:rPr>
          <w:b/>
          <w:bCs/>
          <w:vanish/>
          <w:sz w:val="20"/>
          <w:szCs w:val="20"/>
        </w:rPr>
      </w:pPr>
    </w:p>
    <w:p w14:paraId="63074313" w14:textId="77777777" w:rsidR="00627A79" w:rsidRPr="009C4984" w:rsidRDefault="00627A79" w:rsidP="00627A79">
      <w:pPr>
        <w:rPr>
          <w:b/>
          <w:bCs/>
          <w:vanish/>
          <w:sz w:val="20"/>
          <w:szCs w:val="20"/>
        </w:rPr>
      </w:pPr>
    </w:p>
    <w:p w14:paraId="117DAF76" w14:textId="1080F1CB" w:rsidR="00543804" w:rsidRPr="009C4984" w:rsidRDefault="00543804" w:rsidP="00543804">
      <w:pPr>
        <w:jc w:val="both"/>
        <w:rPr>
          <w:rFonts w:asciiTheme="minorHAnsi" w:hAnsiTheme="minorHAnsi" w:cstheme="minorHAnsi"/>
          <w:b/>
          <w:bCs/>
          <w:color w:val="005E00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b/>
          <w:bCs/>
          <w:color w:val="005E00"/>
          <w:sz w:val="20"/>
          <w:szCs w:val="20"/>
          <w:lang w:val="es-MX"/>
        </w:rPr>
        <w:t>PRECIO INCLUYE</w:t>
      </w:r>
    </w:p>
    <w:p w14:paraId="16301A13" w14:textId="4723B45A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 xml:space="preserve">Traslados APT/HTL/APT en regular </w:t>
      </w:r>
    </w:p>
    <w:p w14:paraId="4CE33C1C" w14:textId="484FD95D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 xml:space="preserve"> 0</w:t>
      </w:r>
      <w:r w:rsidR="004F0126" w:rsidRPr="009C4984">
        <w:rPr>
          <w:rFonts w:asciiTheme="minorHAnsi" w:hAnsiTheme="minorHAnsi" w:cstheme="minorHAnsi"/>
          <w:sz w:val="20"/>
          <w:szCs w:val="20"/>
        </w:rPr>
        <w:t>7</w:t>
      </w:r>
      <w:r w:rsidRPr="009C4984">
        <w:rPr>
          <w:rFonts w:asciiTheme="minorHAnsi" w:hAnsiTheme="minorHAnsi" w:cstheme="minorHAnsi"/>
          <w:sz w:val="20"/>
          <w:szCs w:val="20"/>
        </w:rPr>
        <w:t xml:space="preserve"> noches de alojamiento en hoteles previstos o similares.</w:t>
      </w:r>
    </w:p>
    <w:p w14:paraId="19BA0308" w14:textId="77777777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>Desayunos diarios.</w:t>
      </w:r>
    </w:p>
    <w:p w14:paraId="22519A15" w14:textId="77777777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>Comidas mencionadas como incluidas.</w:t>
      </w:r>
    </w:p>
    <w:p w14:paraId="2DC11113" w14:textId="77777777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>Una cena especial de “Pato Laqueado” en Beijing.</w:t>
      </w:r>
    </w:p>
    <w:p w14:paraId="3941DBAC" w14:textId="1DDA57AC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>Billetes de tren en Clase Turista.</w:t>
      </w:r>
    </w:p>
    <w:p w14:paraId="546E5CA4" w14:textId="77777777" w:rsidR="00B447C7" w:rsidRPr="009C4984" w:rsidRDefault="00B447C7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 xml:space="preserve">Visitas con guías locales de habla hispana </w:t>
      </w:r>
    </w:p>
    <w:p w14:paraId="79ABC35F" w14:textId="5EDAC310" w:rsidR="004F0126" w:rsidRPr="009C4984" w:rsidRDefault="004F0126" w:rsidP="00B447C7">
      <w:pPr>
        <w:pStyle w:val="Prrafodelista"/>
        <w:numPr>
          <w:ilvl w:val="0"/>
          <w:numId w:val="29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</w:rPr>
        <w:t xml:space="preserve">Boleto aéreo Xian – Shanghai </w:t>
      </w:r>
    </w:p>
    <w:p w14:paraId="5DF7D814" w14:textId="77777777" w:rsidR="00543804" w:rsidRPr="009C4984" w:rsidRDefault="00543804" w:rsidP="00543804">
      <w:pPr>
        <w:jc w:val="both"/>
        <w:rPr>
          <w:rFonts w:asciiTheme="minorHAnsi" w:hAnsiTheme="minorHAnsi" w:cstheme="minorHAnsi"/>
          <w:b/>
          <w:bCs/>
          <w:sz w:val="20"/>
          <w:szCs w:val="20"/>
          <w:lang w:val="es-MX"/>
        </w:rPr>
      </w:pPr>
    </w:p>
    <w:p w14:paraId="1CCCBD1C" w14:textId="2CB14C92" w:rsidR="00543804" w:rsidRPr="009C4984" w:rsidRDefault="005F5DCD" w:rsidP="00543804">
      <w:pPr>
        <w:jc w:val="both"/>
        <w:rPr>
          <w:rFonts w:asciiTheme="minorHAnsi" w:hAnsiTheme="minorHAnsi" w:cstheme="minorHAnsi"/>
          <w:b/>
          <w:bCs/>
          <w:color w:val="005E00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b/>
          <w:bCs/>
          <w:color w:val="005E00"/>
          <w:sz w:val="20"/>
          <w:szCs w:val="20"/>
          <w:lang w:val="es-MX"/>
        </w:rPr>
        <w:t xml:space="preserve">PRECIO </w:t>
      </w:r>
      <w:r w:rsidR="00543804" w:rsidRPr="009C4984">
        <w:rPr>
          <w:rFonts w:asciiTheme="minorHAnsi" w:hAnsiTheme="minorHAnsi" w:cstheme="minorHAnsi"/>
          <w:b/>
          <w:bCs/>
          <w:color w:val="005E00"/>
          <w:sz w:val="20"/>
          <w:szCs w:val="20"/>
          <w:lang w:val="es-MX"/>
        </w:rPr>
        <w:t>NO INCLUYE</w:t>
      </w:r>
    </w:p>
    <w:p w14:paraId="345FA1A5" w14:textId="49B90FBC" w:rsidR="00627A79" w:rsidRPr="009C4984" w:rsidRDefault="00627A79" w:rsidP="00543804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Boletos aéreos internacionales </w:t>
      </w:r>
      <w:r w:rsidR="00543804" w:rsidRPr="009C4984">
        <w:rPr>
          <w:rFonts w:asciiTheme="minorHAnsi" w:hAnsiTheme="minorHAnsi" w:cstheme="minorHAnsi"/>
          <w:b/>
          <w:bCs/>
          <w:sz w:val="20"/>
          <w:szCs w:val="20"/>
          <w:lang w:val="es-MX"/>
        </w:rPr>
        <w:t> </w:t>
      </w:r>
    </w:p>
    <w:p w14:paraId="11B97F2B" w14:textId="23699047" w:rsidR="005F006B" w:rsidRPr="009C4984" w:rsidRDefault="005F006B" w:rsidP="005F006B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>Boleto aéreo opcional BEIJING-XIAN (desde…US$310.00 NETO POR PAX)</w:t>
      </w:r>
    </w:p>
    <w:p w14:paraId="42D42B44" w14:textId="308C5F40" w:rsidR="00097F5F" w:rsidRPr="009C4984" w:rsidRDefault="00543804" w:rsidP="003A695F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Bebidas no incluidas </w:t>
      </w:r>
      <w:r w:rsidR="00097F5F" w:rsidRPr="009C4984">
        <w:rPr>
          <w:rFonts w:asciiTheme="minorHAnsi" w:hAnsiTheme="minorHAnsi" w:cstheme="minorHAnsi"/>
          <w:sz w:val="20"/>
          <w:szCs w:val="20"/>
          <w:lang w:val="es-MX"/>
        </w:rPr>
        <w:t>durante</w:t>
      </w:r>
      <w:r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 las comidas</w:t>
      </w:r>
      <w:r w:rsidR="00097F5F"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</w:p>
    <w:p w14:paraId="78C927BB" w14:textId="1B6FD76B" w:rsidR="005F5DCD" w:rsidRPr="009C4984" w:rsidRDefault="00482873" w:rsidP="00543804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>Tasas de estancia hoteleras (se paga en destino)</w:t>
      </w:r>
    </w:p>
    <w:p w14:paraId="3148FE62" w14:textId="074FCCC8" w:rsidR="00543804" w:rsidRPr="009C4984" w:rsidRDefault="00543804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>Propinas para guía, conductor</w:t>
      </w:r>
      <w:r w:rsidR="00482873"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 y maleteros.</w:t>
      </w:r>
    </w:p>
    <w:p w14:paraId="17EFDE10" w14:textId="2119153D" w:rsidR="00627A79" w:rsidRPr="009C4984" w:rsidRDefault="00627A79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 xml:space="preserve">Tarjeta de seguro de asistencia de viaje </w:t>
      </w:r>
    </w:p>
    <w:p w14:paraId="5F83B09B" w14:textId="320C61D3" w:rsidR="00627A79" w:rsidRPr="009C4984" w:rsidRDefault="00627A79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>Tours opcionales ofrecidos por los guías en destino</w:t>
      </w:r>
    </w:p>
    <w:p w14:paraId="257B6B67" w14:textId="06EE4B1A" w:rsidR="00627A79" w:rsidRPr="009C4984" w:rsidRDefault="00627A79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pt-PT" w:eastAsia="es-PE"/>
        </w:rPr>
        <w:t xml:space="preserve"> Early check in o late check out  </w:t>
      </w:r>
    </w:p>
    <w:p w14:paraId="63E49B3D" w14:textId="0E8975C3" w:rsidR="004F0126" w:rsidRPr="009C4984" w:rsidRDefault="004F0126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pt-PT" w:eastAsia="es-PE"/>
        </w:rPr>
        <w:t xml:space="preserve">Espectáculo de acobacias chinas US$65 por persona </w:t>
      </w:r>
    </w:p>
    <w:p w14:paraId="3B2AFFCD" w14:textId="3059EF3A" w:rsidR="00627A79" w:rsidRPr="009C4984" w:rsidRDefault="00627A79" w:rsidP="00627A79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pt-PT" w:eastAsia="es-PE"/>
        </w:rPr>
        <w:t>Traslados desde aeropuertos no indicados como principales</w:t>
      </w:r>
    </w:p>
    <w:p w14:paraId="797CF220" w14:textId="73BCA76F" w:rsidR="003A695F" w:rsidRPr="009C4984" w:rsidRDefault="00543804" w:rsidP="003A695F">
      <w:pPr>
        <w:numPr>
          <w:ilvl w:val="0"/>
          <w:numId w:val="21"/>
        </w:numPr>
        <w:jc w:val="both"/>
        <w:rPr>
          <w:rFonts w:asciiTheme="minorHAnsi" w:hAnsiTheme="minorHAnsi" w:cstheme="minorHAnsi"/>
          <w:sz w:val="20"/>
          <w:szCs w:val="20"/>
          <w:lang w:val="es-MX"/>
        </w:rPr>
      </w:pPr>
      <w:r w:rsidRPr="009C4984">
        <w:rPr>
          <w:rFonts w:asciiTheme="minorHAnsi" w:hAnsiTheme="minorHAnsi" w:cstheme="minorHAnsi"/>
          <w:sz w:val="20"/>
          <w:szCs w:val="20"/>
          <w:lang w:val="es-MX"/>
        </w:rPr>
        <w:t> No incluido ningún otro servicio no especificado en el apartado de Incluye o Valores Añadidos.</w:t>
      </w:r>
    </w:p>
    <w:p w14:paraId="69242593" w14:textId="053B409E" w:rsidR="00627A79" w:rsidRPr="00627A79" w:rsidRDefault="00627A79" w:rsidP="00627A79">
      <w:pPr>
        <w:ind w:left="360"/>
        <w:jc w:val="both"/>
        <w:rPr>
          <w:rFonts w:asciiTheme="minorHAnsi" w:hAnsiTheme="minorHAnsi" w:cstheme="minorHAnsi"/>
          <w:sz w:val="20"/>
          <w:szCs w:val="20"/>
          <w:lang w:val="pt-PT" w:eastAsia="es-PE"/>
        </w:rPr>
      </w:pPr>
    </w:p>
    <w:p w14:paraId="2F79967E" w14:textId="77777777" w:rsidR="00627A79" w:rsidRPr="00627A79" w:rsidRDefault="00627A79" w:rsidP="00627A79">
      <w:pPr>
        <w:rPr>
          <w:rFonts w:asciiTheme="minorHAnsi" w:eastAsiaTheme="minorHAnsi" w:hAnsiTheme="minorHAnsi" w:cstheme="minorHAnsi"/>
          <w:b/>
          <w:bCs/>
          <w:sz w:val="18"/>
          <w:szCs w:val="18"/>
          <w:lang w:val="es-PE" w:eastAsia="es-PE"/>
        </w:rPr>
      </w:pPr>
      <w:r w:rsidRPr="00627A79">
        <w:rPr>
          <w:rFonts w:asciiTheme="minorHAnsi" w:eastAsiaTheme="minorHAnsi" w:hAnsiTheme="minorHAnsi" w:cstheme="minorHAnsi"/>
          <w:b/>
          <w:bCs/>
          <w:sz w:val="18"/>
          <w:szCs w:val="18"/>
          <w:lang w:val="es-PE" w:eastAsia="es-PE"/>
        </w:rPr>
        <w:t xml:space="preserve">Notas Importantes para todos los programas: </w:t>
      </w:r>
    </w:p>
    <w:p w14:paraId="668F3D22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  <w:t xml:space="preserve">Precio por pasajero en dólares americanos, en tipo de habitación elegida. </w:t>
      </w:r>
    </w:p>
    <w:p w14:paraId="202927A2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  <w:t>El programa requiere mínimo 02 pasajeros pagantes viajando juntos.</w:t>
      </w:r>
    </w:p>
    <w:p w14:paraId="65E22301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  <w:t>El orden de las visitas puede cambiar sin previo aviso, respetando los lugares mencionados como incluidos</w:t>
      </w:r>
    </w:p>
    <w:p w14:paraId="2F65BD33" w14:textId="01A0B83A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b/>
          <w:bCs/>
          <w:sz w:val="16"/>
          <w:szCs w:val="16"/>
          <w:lang w:val="es-PE" w:eastAsia="es-PE"/>
        </w:rPr>
        <w:t>Por tema de los traslados internos, los programas deben de ser reservados con un mínimo de 35 días previos a la fecha de viaje.</w:t>
      </w:r>
    </w:p>
    <w:p w14:paraId="6D180D37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  <w:t>Precios sujetos a cambios y variaciones sin previo aviso, hasta tener la reserva confirmada y pagada en su totalidad.</w:t>
      </w:r>
    </w:p>
    <w:p w14:paraId="4EBFDFF4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  <w:t>No se permite cambios ni modificaciones una vez realizada la reserva.</w:t>
      </w:r>
    </w:p>
    <w:p w14:paraId="281D0B2F" w14:textId="62AD2180" w:rsidR="003972D7" w:rsidRPr="009C4984" w:rsidRDefault="003972D7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 xml:space="preserve">Hora de </w:t>
      </w:r>
      <w:proofErr w:type="spellStart"/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>check</w:t>
      </w:r>
      <w:proofErr w:type="spellEnd"/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 xml:space="preserve"> in 15:00hrs // Check </w:t>
      </w:r>
      <w:proofErr w:type="spellStart"/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>out</w:t>
      </w:r>
      <w:proofErr w:type="spellEnd"/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 xml:space="preserve"> 12:00 pm </w:t>
      </w:r>
    </w:p>
    <w:p w14:paraId="22C83A4E" w14:textId="693422CA" w:rsidR="003972D7" w:rsidRPr="009C4984" w:rsidRDefault="003972D7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eastAsia="es-PE"/>
        </w:rPr>
        <w:t>Los trayectos detallados en el itinerario en tren pueden ser realizados en autocar o coche por motivos operativos.</w:t>
      </w:r>
    </w:p>
    <w:p w14:paraId="31FF7FEA" w14:textId="77777777" w:rsidR="00627A79" w:rsidRPr="009C4984" w:rsidRDefault="00627A79" w:rsidP="00627A79">
      <w:pPr>
        <w:numPr>
          <w:ilvl w:val="0"/>
          <w:numId w:val="25"/>
        </w:numPr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</w:pPr>
      <w:r w:rsidRPr="009C4984">
        <w:rPr>
          <w:rFonts w:asciiTheme="minorHAnsi" w:eastAsiaTheme="minorHAnsi" w:hAnsiTheme="minorHAnsi" w:cstheme="minorHAnsi"/>
          <w:sz w:val="16"/>
          <w:szCs w:val="16"/>
          <w:lang w:val="es-PE" w:eastAsia="es-PE"/>
        </w:rPr>
        <w:t xml:space="preserve">No reembolsable, no endosable, ni transferible. No show se penaliza al 100% </w:t>
      </w:r>
    </w:p>
    <w:p w14:paraId="38A4128D" w14:textId="77777777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Las acomodaciones o tipo de camas, sujetas a disponibilidad de cada hotel. </w:t>
      </w:r>
    </w:p>
    <w:p w14:paraId="096888E3" w14:textId="77777777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>La confirmación de los hoteles, se entregará 1 semana antes de su llegada al destino.</w:t>
      </w:r>
    </w:p>
    <w:p w14:paraId="0A5821E4" w14:textId="55857B82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>Los programas solo permiten 1 maleta de bodega de 17Kg +01 equipaje de mano de 8kg.</w:t>
      </w:r>
    </w:p>
    <w:p w14:paraId="7218EEDB" w14:textId="77777777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Si el pasajero se excede en la cantidad de equipaje y peso permitido por los programas, tendrá que pagar el excedente en destino, al precio cotizado por los guías o las líneas aéreas. </w:t>
      </w:r>
    </w:p>
    <w:p w14:paraId="5C4262F9" w14:textId="79A8B781" w:rsidR="00686C28" w:rsidRPr="009C4984" w:rsidRDefault="00686C28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</w:rPr>
        <w:t>Los trayectos detallados en el itinerario en tren pueden ser realizados en autocar o coche por motivos operativos.</w:t>
      </w:r>
    </w:p>
    <w:p w14:paraId="583D48A7" w14:textId="77777777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>Precios no válidos para pagos con tarjeta de crédito</w:t>
      </w:r>
    </w:p>
    <w:p w14:paraId="63685358" w14:textId="23D0C2B2" w:rsidR="00686C28" w:rsidRPr="009C4984" w:rsidRDefault="00686C28" w:rsidP="00686C28">
      <w:pPr>
        <w:numPr>
          <w:ilvl w:val="0"/>
          <w:numId w:val="25"/>
        </w:numPr>
        <w:spacing w:before="100" w:beforeAutospacing="1" w:after="100" w:afterAutospacing="1"/>
        <w:rPr>
          <w:rFonts w:asciiTheme="minorHAnsi" w:hAnsiTheme="minorHAnsi" w:cstheme="minorHAnsi"/>
          <w:b/>
          <w:bCs/>
          <w:color w:val="555555"/>
          <w:sz w:val="16"/>
          <w:szCs w:val="16"/>
          <w:lang w:val="es-MX" w:eastAsia="es-MX"/>
        </w:rPr>
      </w:pPr>
      <w:r w:rsidRPr="009C4984">
        <w:rPr>
          <w:rFonts w:asciiTheme="minorHAnsi" w:hAnsiTheme="minorHAnsi" w:cstheme="minorHAnsi"/>
          <w:b/>
          <w:bCs/>
          <w:sz w:val="16"/>
          <w:szCs w:val="16"/>
          <w:lang w:val="es-MX" w:eastAsia="es-MX"/>
        </w:rPr>
        <w:t xml:space="preserve"> El servicio de traslado de llegada a Beijing de este programa está previsto desde el Aeropuerto Internacional de PEK. </w:t>
      </w:r>
    </w:p>
    <w:p w14:paraId="421918EB" w14:textId="77777777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Precios sujetos a disponibilidad de espacios tanto en los servicios como en los vuelos internos. </w:t>
      </w:r>
    </w:p>
    <w:p w14:paraId="57DDB893" w14:textId="58EDD7E4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Válido para viajar </w:t>
      </w:r>
      <w:r w:rsidR="009C4984"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del 10 NOV AL 20 DEC </w:t>
      </w:r>
      <w:r w:rsidRPr="009C4984">
        <w:rPr>
          <w:rFonts w:asciiTheme="minorHAnsi" w:hAnsiTheme="minorHAnsi" w:cstheme="minorHAnsi"/>
          <w:sz w:val="16"/>
          <w:szCs w:val="16"/>
          <w:lang w:val="es-AR"/>
        </w:rPr>
        <w:t xml:space="preserve"> </w:t>
      </w:r>
    </w:p>
    <w:p w14:paraId="37A5D1C8" w14:textId="57770DC9" w:rsidR="00627A79" w:rsidRPr="009C4984" w:rsidRDefault="00627A79" w:rsidP="00627A79">
      <w:pPr>
        <w:numPr>
          <w:ilvl w:val="0"/>
          <w:numId w:val="25"/>
        </w:numPr>
        <w:contextualSpacing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>Para otras fechas de viaje, favor de solicitar la re cotización del viaje.</w:t>
      </w:r>
    </w:p>
    <w:p w14:paraId="4A2ECA93" w14:textId="200711F9" w:rsidR="009C4984" w:rsidRPr="009C4984" w:rsidRDefault="009C4984" w:rsidP="00C63867">
      <w:pPr>
        <w:numPr>
          <w:ilvl w:val="0"/>
          <w:numId w:val="25"/>
        </w:numPr>
        <w:contextualSpacing/>
        <w:jc w:val="both"/>
        <w:rPr>
          <w:rFonts w:asciiTheme="minorHAnsi" w:hAnsiTheme="minorHAnsi" w:cstheme="minorHAnsi"/>
          <w:sz w:val="16"/>
          <w:szCs w:val="16"/>
          <w:lang w:val="es-AR"/>
        </w:rPr>
      </w:pPr>
      <w:r w:rsidRPr="009C4984">
        <w:rPr>
          <w:rFonts w:asciiTheme="minorHAnsi" w:hAnsiTheme="minorHAnsi" w:cstheme="minorHAnsi"/>
          <w:sz w:val="16"/>
          <w:szCs w:val="16"/>
          <w:lang w:val="es-AR"/>
        </w:rPr>
        <w:t>Válido para comprar hasta el 10 DEC 2026</w:t>
      </w:r>
    </w:p>
    <w:sectPr w:rsidR="009C4984" w:rsidRPr="009C4984" w:rsidSect="005C5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708" w:footer="624" w:gutter="0"/>
      <w:pgBorders w:offsetFrom="page">
        <w:top w:val="single" w:sz="48" w:space="24" w:color="006600"/>
        <w:left w:val="single" w:sz="48" w:space="24" w:color="006600"/>
        <w:bottom w:val="single" w:sz="48" w:space="24" w:color="006600"/>
        <w:right w:val="single" w:sz="48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5625" w14:textId="77777777" w:rsidR="005E2987" w:rsidRDefault="005E2987" w:rsidP="008341EF">
      <w:r>
        <w:separator/>
      </w:r>
    </w:p>
  </w:endnote>
  <w:endnote w:type="continuationSeparator" w:id="0">
    <w:p w14:paraId="7C2CFB3B" w14:textId="77777777" w:rsidR="005E2987" w:rsidRDefault="005E2987" w:rsidP="0083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7ADB" w14:textId="77777777" w:rsidR="009C4984" w:rsidRDefault="009C49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FEF3" w14:textId="201D0ECF" w:rsidR="00334991" w:rsidRPr="00334991" w:rsidRDefault="00334991" w:rsidP="00334991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r w:rsidRPr="00334991">
      <w:rPr>
        <w:rFonts w:ascii="Calibri" w:hAnsi="Calibri" w:cs="Calibri"/>
        <w:b/>
        <w:sz w:val="14"/>
        <w:szCs w:val="16"/>
        <w:lang w:val="es-PE"/>
      </w:rPr>
      <w:t xml:space="preserve">Mayor Información: Lima: (01) </w:t>
    </w:r>
    <w:r w:rsidR="00C515AA" w:rsidRPr="00C515AA">
      <w:rPr>
        <w:rFonts w:ascii="Calibri" w:hAnsi="Calibri" w:cs="Calibri"/>
        <w:b/>
        <w:sz w:val="14"/>
        <w:szCs w:val="16"/>
        <w:lang w:val="es-PE"/>
      </w:rPr>
      <w:t>755</w:t>
    </w:r>
    <w:r w:rsidR="00C515AA">
      <w:rPr>
        <w:rFonts w:ascii="Calibri" w:hAnsi="Calibri" w:cs="Calibri"/>
        <w:b/>
        <w:sz w:val="14"/>
        <w:szCs w:val="16"/>
        <w:lang w:val="es-PE"/>
      </w:rPr>
      <w:t>-</w:t>
    </w:r>
    <w:r w:rsidR="00C515AA" w:rsidRPr="00C515AA">
      <w:rPr>
        <w:rFonts w:ascii="Calibri" w:hAnsi="Calibri" w:cs="Calibri"/>
        <w:b/>
        <w:sz w:val="14"/>
        <w:szCs w:val="16"/>
        <w:lang w:val="es-PE"/>
      </w:rPr>
      <w:t>0071</w:t>
    </w:r>
  </w:p>
  <w:p w14:paraId="691935C0" w14:textId="15CDDCC4" w:rsidR="00882A29" w:rsidRPr="00B84DC7" w:rsidRDefault="00334991" w:rsidP="00334991">
    <w:pPr>
      <w:pStyle w:val="Piedepgina"/>
      <w:jc w:val="center"/>
      <w:rPr>
        <w:rFonts w:ascii="Calibri" w:hAnsi="Calibri" w:cs="Calibri"/>
        <w:b/>
        <w:sz w:val="14"/>
        <w:szCs w:val="16"/>
        <w:lang w:val="es-PE"/>
      </w:rPr>
    </w:pPr>
    <w:r w:rsidRPr="00334991">
      <w:rPr>
        <w:rFonts w:ascii="Calibri" w:hAnsi="Calibri" w:cs="Calibri"/>
        <w:b/>
        <w:sz w:val="14"/>
        <w:szCs w:val="16"/>
        <w:lang w:val="es-PE"/>
      </w:rPr>
      <w:t>Emergencia 24 horas: +51 977 912 165 - atencionalcliente@vidatur.net / Web: www.vidatur.net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95A3" w14:textId="77777777" w:rsidR="009C4984" w:rsidRDefault="009C49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10414" w14:textId="77777777" w:rsidR="005E2987" w:rsidRDefault="005E2987" w:rsidP="008341EF">
      <w:r>
        <w:separator/>
      </w:r>
    </w:p>
  </w:footnote>
  <w:footnote w:type="continuationSeparator" w:id="0">
    <w:p w14:paraId="78AD974F" w14:textId="77777777" w:rsidR="005E2987" w:rsidRDefault="005E2987" w:rsidP="0083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6EE" w14:textId="77777777" w:rsidR="009C4984" w:rsidRDefault="009C49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E1956" w14:textId="77777777" w:rsidR="008B3DC2" w:rsidRPr="0004653C" w:rsidRDefault="008B3DC2" w:rsidP="0004653C">
    <w:pPr>
      <w:pStyle w:val="Encabezado"/>
    </w:pPr>
    <w:r>
      <w:rPr>
        <w:noProof/>
        <w:lang w:val="es-PE" w:eastAsia="es-PE"/>
      </w:rPr>
      <w:drawing>
        <wp:inline distT="0" distB="0" distL="0" distR="0" wp14:anchorId="0FDEE8E4" wp14:editId="7599348A">
          <wp:extent cx="1638300" cy="589813"/>
          <wp:effectExtent l="0" t="0" r="0" b="0"/>
          <wp:docPr id="72751308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_vidatur_fondo blanc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1458"/>
                  <a:stretch/>
                </pic:blipFill>
                <pic:spPr bwMode="auto"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5DDA" w14:textId="77777777" w:rsidR="009C4984" w:rsidRDefault="009C49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" w15:restartNumberingAfterBreak="0">
    <w:nsid w:val="03810AA7"/>
    <w:multiLevelType w:val="multilevel"/>
    <w:tmpl w:val="D7E4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46BCD"/>
    <w:multiLevelType w:val="hybridMultilevel"/>
    <w:tmpl w:val="E486A0B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70343"/>
    <w:multiLevelType w:val="hybridMultilevel"/>
    <w:tmpl w:val="A6209C0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15538"/>
    <w:multiLevelType w:val="multilevel"/>
    <w:tmpl w:val="3ED00B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56622"/>
    <w:multiLevelType w:val="multilevel"/>
    <w:tmpl w:val="F960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C0581"/>
    <w:multiLevelType w:val="hybridMultilevel"/>
    <w:tmpl w:val="AB7640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14941"/>
    <w:multiLevelType w:val="multilevel"/>
    <w:tmpl w:val="E9B2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0765C"/>
    <w:multiLevelType w:val="hybridMultilevel"/>
    <w:tmpl w:val="EE7820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F0963"/>
    <w:multiLevelType w:val="hybridMultilevel"/>
    <w:tmpl w:val="BDE6AA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764BF"/>
    <w:multiLevelType w:val="hybridMultilevel"/>
    <w:tmpl w:val="A042852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A7728"/>
    <w:multiLevelType w:val="hybridMultilevel"/>
    <w:tmpl w:val="01383D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04A17"/>
    <w:multiLevelType w:val="hybridMultilevel"/>
    <w:tmpl w:val="0E52D44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992B87"/>
    <w:multiLevelType w:val="hybridMultilevel"/>
    <w:tmpl w:val="4F5E366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55766"/>
    <w:multiLevelType w:val="hybridMultilevel"/>
    <w:tmpl w:val="5E185D2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6AA4BB3"/>
    <w:multiLevelType w:val="hybridMultilevel"/>
    <w:tmpl w:val="23AA74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E32C9"/>
    <w:multiLevelType w:val="hybridMultilevel"/>
    <w:tmpl w:val="1CFEC5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A6940"/>
    <w:multiLevelType w:val="hybridMultilevel"/>
    <w:tmpl w:val="2312D426"/>
    <w:lvl w:ilvl="0" w:tplc="2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15F2720"/>
    <w:multiLevelType w:val="hybridMultilevel"/>
    <w:tmpl w:val="7074AF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31AE"/>
    <w:multiLevelType w:val="multilevel"/>
    <w:tmpl w:val="5D3E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B619C8"/>
    <w:multiLevelType w:val="hybridMultilevel"/>
    <w:tmpl w:val="A540F4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963A5"/>
    <w:multiLevelType w:val="multilevel"/>
    <w:tmpl w:val="1FA2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729F5"/>
    <w:multiLevelType w:val="hybridMultilevel"/>
    <w:tmpl w:val="C17E9F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937DA"/>
    <w:multiLevelType w:val="hybridMultilevel"/>
    <w:tmpl w:val="BE1A65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9549B"/>
    <w:multiLevelType w:val="hybridMultilevel"/>
    <w:tmpl w:val="F30473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965B0"/>
    <w:multiLevelType w:val="multilevel"/>
    <w:tmpl w:val="A7B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1078B7"/>
    <w:multiLevelType w:val="hybridMultilevel"/>
    <w:tmpl w:val="A48E7AF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C87A55"/>
    <w:multiLevelType w:val="multilevel"/>
    <w:tmpl w:val="E79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0D2BA1"/>
    <w:multiLevelType w:val="hybridMultilevel"/>
    <w:tmpl w:val="F8D0FF7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BA59B2"/>
    <w:multiLevelType w:val="hybridMultilevel"/>
    <w:tmpl w:val="B87C10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0266493">
    <w:abstractNumId w:val="16"/>
  </w:num>
  <w:num w:numId="2" w16cid:durableId="817266499">
    <w:abstractNumId w:val="28"/>
  </w:num>
  <w:num w:numId="3" w16cid:durableId="1647128556">
    <w:abstractNumId w:val="17"/>
  </w:num>
  <w:num w:numId="4" w16cid:durableId="67463727">
    <w:abstractNumId w:val="26"/>
  </w:num>
  <w:num w:numId="5" w16cid:durableId="605045900">
    <w:abstractNumId w:val="6"/>
  </w:num>
  <w:num w:numId="6" w16cid:durableId="285936409">
    <w:abstractNumId w:val="22"/>
  </w:num>
  <w:num w:numId="7" w16cid:durableId="1898927923">
    <w:abstractNumId w:val="9"/>
  </w:num>
  <w:num w:numId="8" w16cid:durableId="1896239030">
    <w:abstractNumId w:val="8"/>
  </w:num>
  <w:num w:numId="9" w16cid:durableId="1902597818">
    <w:abstractNumId w:val="15"/>
  </w:num>
  <w:num w:numId="10" w16cid:durableId="672344915">
    <w:abstractNumId w:val="23"/>
  </w:num>
  <w:num w:numId="11" w16cid:durableId="1701784942">
    <w:abstractNumId w:val="14"/>
  </w:num>
  <w:num w:numId="12" w16cid:durableId="725564850">
    <w:abstractNumId w:val="29"/>
  </w:num>
  <w:num w:numId="13" w16cid:durableId="1862667626">
    <w:abstractNumId w:val="11"/>
  </w:num>
  <w:num w:numId="14" w16cid:durableId="1814252292">
    <w:abstractNumId w:val="20"/>
  </w:num>
  <w:num w:numId="15" w16cid:durableId="463888730">
    <w:abstractNumId w:val="3"/>
  </w:num>
  <w:num w:numId="16" w16cid:durableId="217858444">
    <w:abstractNumId w:val="24"/>
  </w:num>
  <w:num w:numId="17" w16cid:durableId="1442261796">
    <w:abstractNumId w:val="12"/>
  </w:num>
  <w:num w:numId="18" w16cid:durableId="1061639251">
    <w:abstractNumId w:val="18"/>
  </w:num>
  <w:num w:numId="19" w16cid:durableId="530842272">
    <w:abstractNumId w:val="27"/>
  </w:num>
  <w:num w:numId="20" w16cid:durableId="1613782288">
    <w:abstractNumId w:val="5"/>
  </w:num>
  <w:num w:numId="21" w16cid:durableId="947200698">
    <w:abstractNumId w:val="25"/>
  </w:num>
  <w:num w:numId="22" w16cid:durableId="163054250">
    <w:abstractNumId w:val="1"/>
  </w:num>
  <w:num w:numId="23" w16cid:durableId="184713051">
    <w:abstractNumId w:val="4"/>
  </w:num>
  <w:num w:numId="24" w16cid:durableId="608439557">
    <w:abstractNumId w:val="10"/>
  </w:num>
  <w:num w:numId="25" w16cid:durableId="900288820">
    <w:abstractNumId w:val="2"/>
  </w:num>
  <w:num w:numId="26" w16cid:durableId="67926474">
    <w:abstractNumId w:val="7"/>
  </w:num>
  <w:num w:numId="27" w16cid:durableId="1223560245">
    <w:abstractNumId w:val="21"/>
  </w:num>
  <w:num w:numId="28" w16cid:durableId="14237145">
    <w:abstractNumId w:val="19"/>
  </w:num>
  <w:num w:numId="29" w16cid:durableId="416289857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598"/>
    <w:rsid w:val="00001897"/>
    <w:rsid w:val="0000230B"/>
    <w:rsid w:val="0000455D"/>
    <w:rsid w:val="000224BF"/>
    <w:rsid w:val="00025B99"/>
    <w:rsid w:val="000316F3"/>
    <w:rsid w:val="00035F3F"/>
    <w:rsid w:val="00036481"/>
    <w:rsid w:val="0004278D"/>
    <w:rsid w:val="0004494A"/>
    <w:rsid w:val="0004653C"/>
    <w:rsid w:val="00046A9D"/>
    <w:rsid w:val="000516F3"/>
    <w:rsid w:val="000524A5"/>
    <w:rsid w:val="00053089"/>
    <w:rsid w:val="0005382A"/>
    <w:rsid w:val="0005418B"/>
    <w:rsid w:val="00054E2E"/>
    <w:rsid w:val="00055820"/>
    <w:rsid w:val="000578A6"/>
    <w:rsid w:val="00057BE2"/>
    <w:rsid w:val="000624E4"/>
    <w:rsid w:val="00070A11"/>
    <w:rsid w:val="0007572F"/>
    <w:rsid w:val="00075A22"/>
    <w:rsid w:val="00080842"/>
    <w:rsid w:val="00083EF8"/>
    <w:rsid w:val="00087017"/>
    <w:rsid w:val="00091E63"/>
    <w:rsid w:val="00091F0F"/>
    <w:rsid w:val="00092EB6"/>
    <w:rsid w:val="00095CF2"/>
    <w:rsid w:val="000978AC"/>
    <w:rsid w:val="00097960"/>
    <w:rsid w:val="00097F5F"/>
    <w:rsid w:val="000A0966"/>
    <w:rsid w:val="000A24E0"/>
    <w:rsid w:val="000A388E"/>
    <w:rsid w:val="000A55F9"/>
    <w:rsid w:val="000A60FF"/>
    <w:rsid w:val="000B1A5C"/>
    <w:rsid w:val="000B2982"/>
    <w:rsid w:val="000B4FF8"/>
    <w:rsid w:val="000B56E7"/>
    <w:rsid w:val="000C3C72"/>
    <w:rsid w:val="000C4719"/>
    <w:rsid w:val="000C5065"/>
    <w:rsid w:val="000C5ABB"/>
    <w:rsid w:val="000C6879"/>
    <w:rsid w:val="000D0314"/>
    <w:rsid w:val="000D284B"/>
    <w:rsid w:val="000D3528"/>
    <w:rsid w:val="000D3767"/>
    <w:rsid w:val="000D4183"/>
    <w:rsid w:val="000D4432"/>
    <w:rsid w:val="000D6719"/>
    <w:rsid w:val="000E0519"/>
    <w:rsid w:val="000E4E97"/>
    <w:rsid w:val="000E6702"/>
    <w:rsid w:val="000F474F"/>
    <w:rsid w:val="001056BA"/>
    <w:rsid w:val="001068E6"/>
    <w:rsid w:val="00106921"/>
    <w:rsid w:val="00110A28"/>
    <w:rsid w:val="00112682"/>
    <w:rsid w:val="0011546C"/>
    <w:rsid w:val="0011599D"/>
    <w:rsid w:val="00116706"/>
    <w:rsid w:val="001169AC"/>
    <w:rsid w:val="001174C8"/>
    <w:rsid w:val="00117EE4"/>
    <w:rsid w:val="0012397D"/>
    <w:rsid w:val="00125923"/>
    <w:rsid w:val="00130F40"/>
    <w:rsid w:val="00133BD5"/>
    <w:rsid w:val="001343DB"/>
    <w:rsid w:val="0013508E"/>
    <w:rsid w:val="00140651"/>
    <w:rsid w:val="00140FA0"/>
    <w:rsid w:val="00142ED6"/>
    <w:rsid w:val="00143720"/>
    <w:rsid w:val="00151703"/>
    <w:rsid w:val="00151B62"/>
    <w:rsid w:val="00152C3C"/>
    <w:rsid w:val="00154790"/>
    <w:rsid w:val="00164A7D"/>
    <w:rsid w:val="001746AE"/>
    <w:rsid w:val="00177B47"/>
    <w:rsid w:val="00186254"/>
    <w:rsid w:val="001941D4"/>
    <w:rsid w:val="00194F38"/>
    <w:rsid w:val="00195C55"/>
    <w:rsid w:val="001967BC"/>
    <w:rsid w:val="00196B05"/>
    <w:rsid w:val="00196CEF"/>
    <w:rsid w:val="00196E98"/>
    <w:rsid w:val="00197095"/>
    <w:rsid w:val="001A00CD"/>
    <w:rsid w:val="001A09B5"/>
    <w:rsid w:val="001A63FD"/>
    <w:rsid w:val="001A7DF5"/>
    <w:rsid w:val="001B25D2"/>
    <w:rsid w:val="001B699F"/>
    <w:rsid w:val="001C67DD"/>
    <w:rsid w:val="001C6CB6"/>
    <w:rsid w:val="001D28ED"/>
    <w:rsid w:val="001D37E6"/>
    <w:rsid w:val="001D382D"/>
    <w:rsid w:val="001D4BD4"/>
    <w:rsid w:val="001D4C5C"/>
    <w:rsid w:val="001D742A"/>
    <w:rsid w:val="001E0F53"/>
    <w:rsid w:val="001E10F6"/>
    <w:rsid w:val="001E12AC"/>
    <w:rsid w:val="001E3DE4"/>
    <w:rsid w:val="001E5D91"/>
    <w:rsid w:val="001F16A7"/>
    <w:rsid w:val="001F3345"/>
    <w:rsid w:val="001F42D3"/>
    <w:rsid w:val="001F5D9E"/>
    <w:rsid w:val="001F6F07"/>
    <w:rsid w:val="00203AE6"/>
    <w:rsid w:val="0020423A"/>
    <w:rsid w:val="002056EE"/>
    <w:rsid w:val="00207BF5"/>
    <w:rsid w:val="0021080E"/>
    <w:rsid w:val="002125CB"/>
    <w:rsid w:val="00212C5B"/>
    <w:rsid w:val="00212CA8"/>
    <w:rsid w:val="002152F1"/>
    <w:rsid w:val="00216D24"/>
    <w:rsid w:val="00216FFC"/>
    <w:rsid w:val="00217A71"/>
    <w:rsid w:val="0022033E"/>
    <w:rsid w:val="002222FA"/>
    <w:rsid w:val="002224C1"/>
    <w:rsid w:val="00223537"/>
    <w:rsid w:val="002238B4"/>
    <w:rsid w:val="00224DA9"/>
    <w:rsid w:val="00227433"/>
    <w:rsid w:val="002277CB"/>
    <w:rsid w:val="00231E2A"/>
    <w:rsid w:val="002346FB"/>
    <w:rsid w:val="00240771"/>
    <w:rsid w:val="00240E0C"/>
    <w:rsid w:val="00240E82"/>
    <w:rsid w:val="00241713"/>
    <w:rsid w:val="0024416D"/>
    <w:rsid w:val="00247E9C"/>
    <w:rsid w:val="002522FD"/>
    <w:rsid w:val="002558E7"/>
    <w:rsid w:val="00265787"/>
    <w:rsid w:val="00265A08"/>
    <w:rsid w:val="002663F8"/>
    <w:rsid w:val="002670AF"/>
    <w:rsid w:val="0026765E"/>
    <w:rsid w:val="002712A8"/>
    <w:rsid w:val="0027206A"/>
    <w:rsid w:val="00275247"/>
    <w:rsid w:val="00275FC8"/>
    <w:rsid w:val="00280393"/>
    <w:rsid w:val="0028127E"/>
    <w:rsid w:val="00285C08"/>
    <w:rsid w:val="00287DD9"/>
    <w:rsid w:val="002942E4"/>
    <w:rsid w:val="0029451B"/>
    <w:rsid w:val="002945F5"/>
    <w:rsid w:val="00294DAF"/>
    <w:rsid w:val="0029520A"/>
    <w:rsid w:val="002958D8"/>
    <w:rsid w:val="002A256B"/>
    <w:rsid w:val="002A2CC7"/>
    <w:rsid w:val="002A39DB"/>
    <w:rsid w:val="002A5AED"/>
    <w:rsid w:val="002A5CA1"/>
    <w:rsid w:val="002A66A7"/>
    <w:rsid w:val="002B3998"/>
    <w:rsid w:val="002B58E0"/>
    <w:rsid w:val="002B7B48"/>
    <w:rsid w:val="002C34D4"/>
    <w:rsid w:val="002C48F6"/>
    <w:rsid w:val="002C595F"/>
    <w:rsid w:val="002D0047"/>
    <w:rsid w:val="002D5BCB"/>
    <w:rsid w:val="002D5DBF"/>
    <w:rsid w:val="002D77C5"/>
    <w:rsid w:val="002E0329"/>
    <w:rsid w:val="002E0AD1"/>
    <w:rsid w:val="002E0F94"/>
    <w:rsid w:val="002E7480"/>
    <w:rsid w:val="002F096C"/>
    <w:rsid w:val="002F0AD4"/>
    <w:rsid w:val="002F0AFA"/>
    <w:rsid w:val="002F0D45"/>
    <w:rsid w:val="002F1563"/>
    <w:rsid w:val="002F1989"/>
    <w:rsid w:val="002F21C7"/>
    <w:rsid w:val="002F2ECC"/>
    <w:rsid w:val="002F427F"/>
    <w:rsid w:val="00305269"/>
    <w:rsid w:val="00305E63"/>
    <w:rsid w:val="00307021"/>
    <w:rsid w:val="003072C8"/>
    <w:rsid w:val="0031061D"/>
    <w:rsid w:val="0031365B"/>
    <w:rsid w:val="00314F99"/>
    <w:rsid w:val="00315319"/>
    <w:rsid w:val="00320A55"/>
    <w:rsid w:val="00320BE5"/>
    <w:rsid w:val="00322860"/>
    <w:rsid w:val="00331536"/>
    <w:rsid w:val="00334991"/>
    <w:rsid w:val="0033573A"/>
    <w:rsid w:val="00337980"/>
    <w:rsid w:val="0035037B"/>
    <w:rsid w:val="003528EA"/>
    <w:rsid w:val="003552B8"/>
    <w:rsid w:val="003564CA"/>
    <w:rsid w:val="00357488"/>
    <w:rsid w:val="00361616"/>
    <w:rsid w:val="0036172F"/>
    <w:rsid w:val="00363588"/>
    <w:rsid w:val="003650FD"/>
    <w:rsid w:val="00365F53"/>
    <w:rsid w:val="00372A92"/>
    <w:rsid w:val="00374819"/>
    <w:rsid w:val="003752DF"/>
    <w:rsid w:val="00376B48"/>
    <w:rsid w:val="00376BE6"/>
    <w:rsid w:val="00382C5E"/>
    <w:rsid w:val="00386231"/>
    <w:rsid w:val="003900F0"/>
    <w:rsid w:val="00395379"/>
    <w:rsid w:val="003972D7"/>
    <w:rsid w:val="003A032A"/>
    <w:rsid w:val="003A3989"/>
    <w:rsid w:val="003A4441"/>
    <w:rsid w:val="003A695F"/>
    <w:rsid w:val="003B28DE"/>
    <w:rsid w:val="003B45E6"/>
    <w:rsid w:val="003B54D9"/>
    <w:rsid w:val="003B7B55"/>
    <w:rsid w:val="003B7F8F"/>
    <w:rsid w:val="003C3774"/>
    <w:rsid w:val="003C50FA"/>
    <w:rsid w:val="003D01A0"/>
    <w:rsid w:val="003D1A43"/>
    <w:rsid w:val="003D1C58"/>
    <w:rsid w:val="003D3ED3"/>
    <w:rsid w:val="003D4D07"/>
    <w:rsid w:val="003D5595"/>
    <w:rsid w:val="003D5D0F"/>
    <w:rsid w:val="003D6CD7"/>
    <w:rsid w:val="003D6F92"/>
    <w:rsid w:val="003E005A"/>
    <w:rsid w:val="003E23E3"/>
    <w:rsid w:val="003E3B92"/>
    <w:rsid w:val="003F126C"/>
    <w:rsid w:val="003F1534"/>
    <w:rsid w:val="003F2E5E"/>
    <w:rsid w:val="003F44C6"/>
    <w:rsid w:val="003F73EA"/>
    <w:rsid w:val="00403C63"/>
    <w:rsid w:val="004074C4"/>
    <w:rsid w:val="004117DC"/>
    <w:rsid w:val="00411F8E"/>
    <w:rsid w:val="00414191"/>
    <w:rsid w:val="004148A3"/>
    <w:rsid w:val="00414B95"/>
    <w:rsid w:val="00416A56"/>
    <w:rsid w:val="00420921"/>
    <w:rsid w:val="0042394B"/>
    <w:rsid w:val="00427686"/>
    <w:rsid w:val="0043197F"/>
    <w:rsid w:val="00432CAD"/>
    <w:rsid w:val="00434E17"/>
    <w:rsid w:val="004416A8"/>
    <w:rsid w:val="0044384A"/>
    <w:rsid w:val="00445111"/>
    <w:rsid w:val="00446321"/>
    <w:rsid w:val="00451128"/>
    <w:rsid w:val="00451780"/>
    <w:rsid w:val="0045530B"/>
    <w:rsid w:val="00455F68"/>
    <w:rsid w:val="00455FDA"/>
    <w:rsid w:val="0045652E"/>
    <w:rsid w:val="0046002B"/>
    <w:rsid w:val="00461D72"/>
    <w:rsid w:val="00471BB9"/>
    <w:rsid w:val="00472D18"/>
    <w:rsid w:val="00473D48"/>
    <w:rsid w:val="00474D7A"/>
    <w:rsid w:val="00482873"/>
    <w:rsid w:val="00485693"/>
    <w:rsid w:val="00487651"/>
    <w:rsid w:val="0049262F"/>
    <w:rsid w:val="0049352E"/>
    <w:rsid w:val="004940AA"/>
    <w:rsid w:val="004978DC"/>
    <w:rsid w:val="004A23AB"/>
    <w:rsid w:val="004A4D99"/>
    <w:rsid w:val="004B1297"/>
    <w:rsid w:val="004B66AA"/>
    <w:rsid w:val="004C04D6"/>
    <w:rsid w:val="004C0518"/>
    <w:rsid w:val="004C113C"/>
    <w:rsid w:val="004C1769"/>
    <w:rsid w:val="004C7175"/>
    <w:rsid w:val="004C7BB1"/>
    <w:rsid w:val="004D0E80"/>
    <w:rsid w:val="004D2E8A"/>
    <w:rsid w:val="004E441C"/>
    <w:rsid w:val="004E4FE5"/>
    <w:rsid w:val="004E54E1"/>
    <w:rsid w:val="004F0126"/>
    <w:rsid w:val="004F37E5"/>
    <w:rsid w:val="004F3E51"/>
    <w:rsid w:val="004F3ED3"/>
    <w:rsid w:val="004F59D1"/>
    <w:rsid w:val="004F63A5"/>
    <w:rsid w:val="004F75C7"/>
    <w:rsid w:val="005012BC"/>
    <w:rsid w:val="00501519"/>
    <w:rsid w:val="00503259"/>
    <w:rsid w:val="0051146C"/>
    <w:rsid w:val="00511499"/>
    <w:rsid w:val="00511F6E"/>
    <w:rsid w:val="00515B9C"/>
    <w:rsid w:val="00516278"/>
    <w:rsid w:val="0051717F"/>
    <w:rsid w:val="00520B21"/>
    <w:rsid w:val="00521FE3"/>
    <w:rsid w:val="005238D5"/>
    <w:rsid w:val="00523DC1"/>
    <w:rsid w:val="00525A3A"/>
    <w:rsid w:val="005309B8"/>
    <w:rsid w:val="00531866"/>
    <w:rsid w:val="0053339C"/>
    <w:rsid w:val="00533EB4"/>
    <w:rsid w:val="00542CF6"/>
    <w:rsid w:val="00543804"/>
    <w:rsid w:val="00550602"/>
    <w:rsid w:val="0055205B"/>
    <w:rsid w:val="00555DD6"/>
    <w:rsid w:val="00556C5C"/>
    <w:rsid w:val="00560B3C"/>
    <w:rsid w:val="00563C8B"/>
    <w:rsid w:val="00570C22"/>
    <w:rsid w:val="005733F3"/>
    <w:rsid w:val="005743C6"/>
    <w:rsid w:val="0057520B"/>
    <w:rsid w:val="0057520E"/>
    <w:rsid w:val="005767FF"/>
    <w:rsid w:val="005768A1"/>
    <w:rsid w:val="005827D5"/>
    <w:rsid w:val="005843F4"/>
    <w:rsid w:val="00585CC3"/>
    <w:rsid w:val="00590AAA"/>
    <w:rsid w:val="005930AD"/>
    <w:rsid w:val="005939A6"/>
    <w:rsid w:val="005945B1"/>
    <w:rsid w:val="005975C0"/>
    <w:rsid w:val="005A114C"/>
    <w:rsid w:val="005A1FC4"/>
    <w:rsid w:val="005A202D"/>
    <w:rsid w:val="005A2F83"/>
    <w:rsid w:val="005B242F"/>
    <w:rsid w:val="005B444F"/>
    <w:rsid w:val="005B50A7"/>
    <w:rsid w:val="005C00EC"/>
    <w:rsid w:val="005C071E"/>
    <w:rsid w:val="005C19D8"/>
    <w:rsid w:val="005C34DD"/>
    <w:rsid w:val="005C5963"/>
    <w:rsid w:val="005D0732"/>
    <w:rsid w:val="005D3DA7"/>
    <w:rsid w:val="005D6AFA"/>
    <w:rsid w:val="005E2987"/>
    <w:rsid w:val="005E6598"/>
    <w:rsid w:val="005E6C7C"/>
    <w:rsid w:val="005E6D5B"/>
    <w:rsid w:val="005F006B"/>
    <w:rsid w:val="005F5DCD"/>
    <w:rsid w:val="005F6EF6"/>
    <w:rsid w:val="00600A2E"/>
    <w:rsid w:val="00604BCE"/>
    <w:rsid w:val="00607328"/>
    <w:rsid w:val="00611113"/>
    <w:rsid w:val="00612A38"/>
    <w:rsid w:val="00613689"/>
    <w:rsid w:val="00614EA2"/>
    <w:rsid w:val="00615E6E"/>
    <w:rsid w:val="00620849"/>
    <w:rsid w:val="006244C8"/>
    <w:rsid w:val="00626E96"/>
    <w:rsid w:val="00627A79"/>
    <w:rsid w:val="0063590E"/>
    <w:rsid w:val="006374BD"/>
    <w:rsid w:val="00654CD9"/>
    <w:rsid w:val="00656648"/>
    <w:rsid w:val="00662490"/>
    <w:rsid w:val="00663A09"/>
    <w:rsid w:val="00665980"/>
    <w:rsid w:val="00667986"/>
    <w:rsid w:val="00667D6A"/>
    <w:rsid w:val="00671069"/>
    <w:rsid w:val="0067550E"/>
    <w:rsid w:val="00680137"/>
    <w:rsid w:val="00680A4D"/>
    <w:rsid w:val="0068545A"/>
    <w:rsid w:val="0068623D"/>
    <w:rsid w:val="0068677D"/>
    <w:rsid w:val="00686C28"/>
    <w:rsid w:val="00691139"/>
    <w:rsid w:val="00691F44"/>
    <w:rsid w:val="00691FBD"/>
    <w:rsid w:val="00696B35"/>
    <w:rsid w:val="00696FC4"/>
    <w:rsid w:val="006974F9"/>
    <w:rsid w:val="006A2D9A"/>
    <w:rsid w:val="006A3CAF"/>
    <w:rsid w:val="006A3D0F"/>
    <w:rsid w:val="006A41E0"/>
    <w:rsid w:val="006A50D3"/>
    <w:rsid w:val="006A549D"/>
    <w:rsid w:val="006A654C"/>
    <w:rsid w:val="006B03EE"/>
    <w:rsid w:val="006B04FD"/>
    <w:rsid w:val="006B06EC"/>
    <w:rsid w:val="006B37BA"/>
    <w:rsid w:val="006B54FD"/>
    <w:rsid w:val="006B5603"/>
    <w:rsid w:val="006C142C"/>
    <w:rsid w:val="006C2B76"/>
    <w:rsid w:val="006C4412"/>
    <w:rsid w:val="006D0190"/>
    <w:rsid w:val="006D10A3"/>
    <w:rsid w:val="006D2541"/>
    <w:rsid w:val="006D5F2B"/>
    <w:rsid w:val="006E74A4"/>
    <w:rsid w:val="006E759E"/>
    <w:rsid w:val="006F0074"/>
    <w:rsid w:val="006F0E82"/>
    <w:rsid w:val="006F1BF5"/>
    <w:rsid w:val="006F29B4"/>
    <w:rsid w:val="006F3377"/>
    <w:rsid w:val="006F3858"/>
    <w:rsid w:val="006F6124"/>
    <w:rsid w:val="006F64EE"/>
    <w:rsid w:val="006F6ADC"/>
    <w:rsid w:val="00700BCA"/>
    <w:rsid w:val="00701E68"/>
    <w:rsid w:val="00703C85"/>
    <w:rsid w:val="0070528E"/>
    <w:rsid w:val="00706359"/>
    <w:rsid w:val="00713EF0"/>
    <w:rsid w:val="00714D66"/>
    <w:rsid w:val="0071502F"/>
    <w:rsid w:val="007176DD"/>
    <w:rsid w:val="00717A68"/>
    <w:rsid w:val="00724614"/>
    <w:rsid w:val="007268B3"/>
    <w:rsid w:val="0073236D"/>
    <w:rsid w:val="00732BE8"/>
    <w:rsid w:val="00733C02"/>
    <w:rsid w:val="00741E1A"/>
    <w:rsid w:val="00742EFE"/>
    <w:rsid w:val="007442AC"/>
    <w:rsid w:val="00746B88"/>
    <w:rsid w:val="00747F31"/>
    <w:rsid w:val="00750529"/>
    <w:rsid w:val="00752CAE"/>
    <w:rsid w:val="007552BC"/>
    <w:rsid w:val="007565F4"/>
    <w:rsid w:val="00756F7A"/>
    <w:rsid w:val="00757395"/>
    <w:rsid w:val="00757654"/>
    <w:rsid w:val="00761360"/>
    <w:rsid w:val="007639BD"/>
    <w:rsid w:val="00764771"/>
    <w:rsid w:val="00765EB9"/>
    <w:rsid w:val="00775B75"/>
    <w:rsid w:val="00776227"/>
    <w:rsid w:val="007810EA"/>
    <w:rsid w:val="007836E2"/>
    <w:rsid w:val="00784373"/>
    <w:rsid w:val="007852F5"/>
    <w:rsid w:val="00786398"/>
    <w:rsid w:val="00786FD1"/>
    <w:rsid w:val="007A06F4"/>
    <w:rsid w:val="007A08BD"/>
    <w:rsid w:val="007A74D6"/>
    <w:rsid w:val="007B1EAE"/>
    <w:rsid w:val="007B5255"/>
    <w:rsid w:val="007B5675"/>
    <w:rsid w:val="007B5988"/>
    <w:rsid w:val="007B7542"/>
    <w:rsid w:val="007B7769"/>
    <w:rsid w:val="007C1393"/>
    <w:rsid w:val="007C2559"/>
    <w:rsid w:val="007C3664"/>
    <w:rsid w:val="007C5254"/>
    <w:rsid w:val="007D0012"/>
    <w:rsid w:val="007D1F10"/>
    <w:rsid w:val="007D5512"/>
    <w:rsid w:val="007D6EA4"/>
    <w:rsid w:val="007E2679"/>
    <w:rsid w:val="007E2D06"/>
    <w:rsid w:val="007E2FCE"/>
    <w:rsid w:val="007E6AC9"/>
    <w:rsid w:val="007E6F61"/>
    <w:rsid w:val="007E7D36"/>
    <w:rsid w:val="007F12A8"/>
    <w:rsid w:val="007F1DFE"/>
    <w:rsid w:val="007F40C1"/>
    <w:rsid w:val="007F5A89"/>
    <w:rsid w:val="007F5C5E"/>
    <w:rsid w:val="0080165D"/>
    <w:rsid w:val="00801722"/>
    <w:rsid w:val="00803661"/>
    <w:rsid w:val="00804137"/>
    <w:rsid w:val="008053C9"/>
    <w:rsid w:val="0080650E"/>
    <w:rsid w:val="00806779"/>
    <w:rsid w:val="00815B2C"/>
    <w:rsid w:val="0082097D"/>
    <w:rsid w:val="00822D91"/>
    <w:rsid w:val="00825125"/>
    <w:rsid w:val="00826C69"/>
    <w:rsid w:val="00827312"/>
    <w:rsid w:val="00827BE2"/>
    <w:rsid w:val="00832AAE"/>
    <w:rsid w:val="008341EF"/>
    <w:rsid w:val="00834D0D"/>
    <w:rsid w:val="0083547F"/>
    <w:rsid w:val="00841349"/>
    <w:rsid w:val="0084453D"/>
    <w:rsid w:val="0085232B"/>
    <w:rsid w:val="00853147"/>
    <w:rsid w:val="0085486A"/>
    <w:rsid w:val="00854F6D"/>
    <w:rsid w:val="00855A30"/>
    <w:rsid w:val="00857C74"/>
    <w:rsid w:val="008611AE"/>
    <w:rsid w:val="00865066"/>
    <w:rsid w:val="008756F0"/>
    <w:rsid w:val="00875FF3"/>
    <w:rsid w:val="00882A29"/>
    <w:rsid w:val="008838CF"/>
    <w:rsid w:val="00883A02"/>
    <w:rsid w:val="00886E9D"/>
    <w:rsid w:val="00892A85"/>
    <w:rsid w:val="00894286"/>
    <w:rsid w:val="00896017"/>
    <w:rsid w:val="008A013E"/>
    <w:rsid w:val="008A0183"/>
    <w:rsid w:val="008A3BAB"/>
    <w:rsid w:val="008A4BF1"/>
    <w:rsid w:val="008A57CB"/>
    <w:rsid w:val="008B00E3"/>
    <w:rsid w:val="008B2310"/>
    <w:rsid w:val="008B3DC2"/>
    <w:rsid w:val="008C48C7"/>
    <w:rsid w:val="008C5042"/>
    <w:rsid w:val="008C6062"/>
    <w:rsid w:val="008D20BF"/>
    <w:rsid w:val="008D4956"/>
    <w:rsid w:val="008D5A17"/>
    <w:rsid w:val="008D5D24"/>
    <w:rsid w:val="008D7E77"/>
    <w:rsid w:val="008E5444"/>
    <w:rsid w:val="008E604F"/>
    <w:rsid w:val="008F4A61"/>
    <w:rsid w:val="008F5AB7"/>
    <w:rsid w:val="008F5FF7"/>
    <w:rsid w:val="008F73D3"/>
    <w:rsid w:val="00904B70"/>
    <w:rsid w:val="00905837"/>
    <w:rsid w:val="00905AA6"/>
    <w:rsid w:val="00906C65"/>
    <w:rsid w:val="00910073"/>
    <w:rsid w:val="00912CC5"/>
    <w:rsid w:val="00917113"/>
    <w:rsid w:val="0092057F"/>
    <w:rsid w:val="009260E0"/>
    <w:rsid w:val="00926480"/>
    <w:rsid w:val="00931B24"/>
    <w:rsid w:val="00942414"/>
    <w:rsid w:val="0094331A"/>
    <w:rsid w:val="00943820"/>
    <w:rsid w:val="00943E79"/>
    <w:rsid w:val="009453BD"/>
    <w:rsid w:val="00945E1A"/>
    <w:rsid w:val="009466E4"/>
    <w:rsid w:val="00952A1A"/>
    <w:rsid w:val="0096223E"/>
    <w:rsid w:val="0096269D"/>
    <w:rsid w:val="00963E48"/>
    <w:rsid w:val="0096623E"/>
    <w:rsid w:val="00970721"/>
    <w:rsid w:val="00971058"/>
    <w:rsid w:val="00972CC1"/>
    <w:rsid w:val="00974A60"/>
    <w:rsid w:val="00977031"/>
    <w:rsid w:val="009806EE"/>
    <w:rsid w:val="00981EC2"/>
    <w:rsid w:val="009832C7"/>
    <w:rsid w:val="00984500"/>
    <w:rsid w:val="009911B6"/>
    <w:rsid w:val="00993ADF"/>
    <w:rsid w:val="009A2C91"/>
    <w:rsid w:val="009A3424"/>
    <w:rsid w:val="009A5BA0"/>
    <w:rsid w:val="009B4A1F"/>
    <w:rsid w:val="009B7965"/>
    <w:rsid w:val="009C23DA"/>
    <w:rsid w:val="009C3228"/>
    <w:rsid w:val="009C4529"/>
    <w:rsid w:val="009C4984"/>
    <w:rsid w:val="009C532E"/>
    <w:rsid w:val="009C601A"/>
    <w:rsid w:val="009C66D5"/>
    <w:rsid w:val="009D1F10"/>
    <w:rsid w:val="009D3ED4"/>
    <w:rsid w:val="009D4DFE"/>
    <w:rsid w:val="009E0EC1"/>
    <w:rsid w:val="009E2B6A"/>
    <w:rsid w:val="009E47CB"/>
    <w:rsid w:val="009E5E91"/>
    <w:rsid w:val="009F2575"/>
    <w:rsid w:val="009F6858"/>
    <w:rsid w:val="00A00893"/>
    <w:rsid w:val="00A02E62"/>
    <w:rsid w:val="00A1022C"/>
    <w:rsid w:val="00A10D9F"/>
    <w:rsid w:val="00A11F5A"/>
    <w:rsid w:val="00A12DCE"/>
    <w:rsid w:val="00A144F6"/>
    <w:rsid w:val="00A2138D"/>
    <w:rsid w:val="00A21DE6"/>
    <w:rsid w:val="00A2337B"/>
    <w:rsid w:val="00A237B1"/>
    <w:rsid w:val="00A25F77"/>
    <w:rsid w:val="00A31BB2"/>
    <w:rsid w:val="00A351DF"/>
    <w:rsid w:val="00A414AE"/>
    <w:rsid w:val="00A436B2"/>
    <w:rsid w:val="00A471C9"/>
    <w:rsid w:val="00A47BC8"/>
    <w:rsid w:val="00A50112"/>
    <w:rsid w:val="00A50B54"/>
    <w:rsid w:val="00A51C10"/>
    <w:rsid w:val="00A520A4"/>
    <w:rsid w:val="00A52A42"/>
    <w:rsid w:val="00A557BF"/>
    <w:rsid w:val="00A55D00"/>
    <w:rsid w:val="00A57DB8"/>
    <w:rsid w:val="00A620A4"/>
    <w:rsid w:val="00A62A7B"/>
    <w:rsid w:val="00A64F60"/>
    <w:rsid w:val="00A67E21"/>
    <w:rsid w:val="00A70396"/>
    <w:rsid w:val="00A719E5"/>
    <w:rsid w:val="00A74BBF"/>
    <w:rsid w:val="00A76AF4"/>
    <w:rsid w:val="00A76D8C"/>
    <w:rsid w:val="00A80F9C"/>
    <w:rsid w:val="00A83096"/>
    <w:rsid w:val="00A84DDF"/>
    <w:rsid w:val="00AA2770"/>
    <w:rsid w:val="00AA282D"/>
    <w:rsid w:val="00AA5573"/>
    <w:rsid w:val="00AA6AFA"/>
    <w:rsid w:val="00AB027A"/>
    <w:rsid w:val="00AB0CCC"/>
    <w:rsid w:val="00AB2765"/>
    <w:rsid w:val="00AB410C"/>
    <w:rsid w:val="00AB557F"/>
    <w:rsid w:val="00AB5B5A"/>
    <w:rsid w:val="00AB5DD4"/>
    <w:rsid w:val="00AB6B78"/>
    <w:rsid w:val="00AB7628"/>
    <w:rsid w:val="00AC36A5"/>
    <w:rsid w:val="00AC6671"/>
    <w:rsid w:val="00AD1077"/>
    <w:rsid w:val="00AD174E"/>
    <w:rsid w:val="00AD1A1D"/>
    <w:rsid w:val="00AD290F"/>
    <w:rsid w:val="00AD31AA"/>
    <w:rsid w:val="00AD636C"/>
    <w:rsid w:val="00AE0440"/>
    <w:rsid w:val="00AE2583"/>
    <w:rsid w:val="00AE431D"/>
    <w:rsid w:val="00AE4F5F"/>
    <w:rsid w:val="00AE6CFD"/>
    <w:rsid w:val="00AF12DF"/>
    <w:rsid w:val="00AF6004"/>
    <w:rsid w:val="00B10104"/>
    <w:rsid w:val="00B10F2B"/>
    <w:rsid w:val="00B114B4"/>
    <w:rsid w:val="00B12725"/>
    <w:rsid w:val="00B16340"/>
    <w:rsid w:val="00B2285D"/>
    <w:rsid w:val="00B245D1"/>
    <w:rsid w:val="00B24EA9"/>
    <w:rsid w:val="00B2797E"/>
    <w:rsid w:val="00B27D3F"/>
    <w:rsid w:val="00B340D4"/>
    <w:rsid w:val="00B35790"/>
    <w:rsid w:val="00B36AAE"/>
    <w:rsid w:val="00B4093F"/>
    <w:rsid w:val="00B447C7"/>
    <w:rsid w:val="00B51973"/>
    <w:rsid w:val="00B51C33"/>
    <w:rsid w:val="00B51E9E"/>
    <w:rsid w:val="00B52878"/>
    <w:rsid w:val="00B52D62"/>
    <w:rsid w:val="00B544CB"/>
    <w:rsid w:val="00B55521"/>
    <w:rsid w:val="00B566C0"/>
    <w:rsid w:val="00B569B8"/>
    <w:rsid w:val="00B60286"/>
    <w:rsid w:val="00B652A1"/>
    <w:rsid w:val="00B65D5B"/>
    <w:rsid w:val="00B728F1"/>
    <w:rsid w:val="00B72ABC"/>
    <w:rsid w:val="00B73A53"/>
    <w:rsid w:val="00B748E5"/>
    <w:rsid w:val="00B74A7B"/>
    <w:rsid w:val="00B757B7"/>
    <w:rsid w:val="00B8448B"/>
    <w:rsid w:val="00B84975"/>
    <w:rsid w:val="00B84DC7"/>
    <w:rsid w:val="00B86E4C"/>
    <w:rsid w:val="00B8725B"/>
    <w:rsid w:val="00B907DA"/>
    <w:rsid w:val="00BA0C51"/>
    <w:rsid w:val="00BA794A"/>
    <w:rsid w:val="00BB3EBB"/>
    <w:rsid w:val="00BB5676"/>
    <w:rsid w:val="00BC07B6"/>
    <w:rsid w:val="00BC1857"/>
    <w:rsid w:val="00BC2945"/>
    <w:rsid w:val="00BC6E83"/>
    <w:rsid w:val="00BC7121"/>
    <w:rsid w:val="00BD22F1"/>
    <w:rsid w:val="00BD4E98"/>
    <w:rsid w:val="00BD7CEA"/>
    <w:rsid w:val="00BE0E2D"/>
    <w:rsid w:val="00BE191C"/>
    <w:rsid w:val="00BE3EC1"/>
    <w:rsid w:val="00BE4553"/>
    <w:rsid w:val="00BE5B79"/>
    <w:rsid w:val="00BE678D"/>
    <w:rsid w:val="00BF0CAA"/>
    <w:rsid w:val="00BF1FD0"/>
    <w:rsid w:val="00BF4B7C"/>
    <w:rsid w:val="00BF50F8"/>
    <w:rsid w:val="00BF5A2F"/>
    <w:rsid w:val="00BF63C8"/>
    <w:rsid w:val="00BF6694"/>
    <w:rsid w:val="00BF6950"/>
    <w:rsid w:val="00C0077C"/>
    <w:rsid w:val="00C01E10"/>
    <w:rsid w:val="00C07A94"/>
    <w:rsid w:val="00C1168B"/>
    <w:rsid w:val="00C13546"/>
    <w:rsid w:val="00C15E17"/>
    <w:rsid w:val="00C16E0D"/>
    <w:rsid w:val="00C17B5C"/>
    <w:rsid w:val="00C17B91"/>
    <w:rsid w:val="00C213B3"/>
    <w:rsid w:val="00C2483F"/>
    <w:rsid w:val="00C25FA3"/>
    <w:rsid w:val="00C3029A"/>
    <w:rsid w:val="00C34C30"/>
    <w:rsid w:val="00C372FD"/>
    <w:rsid w:val="00C40C8D"/>
    <w:rsid w:val="00C40DD5"/>
    <w:rsid w:val="00C4116C"/>
    <w:rsid w:val="00C45DB5"/>
    <w:rsid w:val="00C513EF"/>
    <w:rsid w:val="00C515AA"/>
    <w:rsid w:val="00C60C16"/>
    <w:rsid w:val="00C623BB"/>
    <w:rsid w:val="00C64BB0"/>
    <w:rsid w:val="00C654AD"/>
    <w:rsid w:val="00C659BD"/>
    <w:rsid w:val="00C705E6"/>
    <w:rsid w:val="00C70BDE"/>
    <w:rsid w:val="00C7195E"/>
    <w:rsid w:val="00C71F2D"/>
    <w:rsid w:val="00C727BD"/>
    <w:rsid w:val="00C72F67"/>
    <w:rsid w:val="00C750B4"/>
    <w:rsid w:val="00C75960"/>
    <w:rsid w:val="00C76929"/>
    <w:rsid w:val="00C827E4"/>
    <w:rsid w:val="00C83B67"/>
    <w:rsid w:val="00C94B5E"/>
    <w:rsid w:val="00C97B0F"/>
    <w:rsid w:val="00CB2078"/>
    <w:rsid w:val="00CB20EB"/>
    <w:rsid w:val="00CB32A6"/>
    <w:rsid w:val="00CB3A6F"/>
    <w:rsid w:val="00CB6B2C"/>
    <w:rsid w:val="00CB7B3B"/>
    <w:rsid w:val="00CB7D66"/>
    <w:rsid w:val="00CC51A8"/>
    <w:rsid w:val="00CC6D77"/>
    <w:rsid w:val="00CD2446"/>
    <w:rsid w:val="00CD57D8"/>
    <w:rsid w:val="00CD5B35"/>
    <w:rsid w:val="00CE0216"/>
    <w:rsid w:val="00CE0590"/>
    <w:rsid w:val="00CE4127"/>
    <w:rsid w:val="00CE44ED"/>
    <w:rsid w:val="00CE6D71"/>
    <w:rsid w:val="00CF1D18"/>
    <w:rsid w:val="00CF2BBF"/>
    <w:rsid w:val="00CF4DDB"/>
    <w:rsid w:val="00CF6774"/>
    <w:rsid w:val="00CF7A63"/>
    <w:rsid w:val="00D03481"/>
    <w:rsid w:val="00D073B0"/>
    <w:rsid w:val="00D1124A"/>
    <w:rsid w:val="00D15504"/>
    <w:rsid w:val="00D15954"/>
    <w:rsid w:val="00D16837"/>
    <w:rsid w:val="00D16DB2"/>
    <w:rsid w:val="00D238EB"/>
    <w:rsid w:val="00D250BB"/>
    <w:rsid w:val="00D27A52"/>
    <w:rsid w:val="00D27B25"/>
    <w:rsid w:val="00D27BCB"/>
    <w:rsid w:val="00D313CF"/>
    <w:rsid w:val="00D31DED"/>
    <w:rsid w:val="00D324A2"/>
    <w:rsid w:val="00D36A4A"/>
    <w:rsid w:val="00D402C4"/>
    <w:rsid w:val="00D40718"/>
    <w:rsid w:val="00D40B11"/>
    <w:rsid w:val="00D41634"/>
    <w:rsid w:val="00D42538"/>
    <w:rsid w:val="00D45462"/>
    <w:rsid w:val="00D479DF"/>
    <w:rsid w:val="00D5166D"/>
    <w:rsid w:val="00D51F34"/>
    <w:rsid w:val="00D52160"/>
    <w:rsid w:val="00D52BC4"/>
    <w:rsid w:val="00D55548"/>
    <w:rsid w:val="00D60E84"/>
    <w:rsid w:val="00D70E1A"/>
    <w:rsid w:val="00D71338"/>
    <w:rsid w:val="00D71B4B"/>
    <w:rsid w:val="00D74A4D"/>
    <w:rsid w:val="00D75BD4"/>
    <w:rsid w:val="00D7750B"/>
    <w:rsid w:val="00D837CA"/>
    <w:rsid w:val="00D86A60"/>
    <w:rsid w:val="00D935D7"/>
    <w:rsid w:val="00D95CD1"/>
    <w:rsid w:val="00D97970"/>
    <w:rsid w:val="00D97B7E"/>
    <w:rsid w:val="00DA33D7"/>
    <w:rsid w:val="00DA54C9"/>
    <w:rsid w:val="00DA5916"/>
    <w:rsid w:val="00DB09C4"/>
    <w:rsid w:val="00DB273E"/>
    <w:rsid w:val="00DB3922"/>
    <w:rsid w:val="00DB4864"/>
    <w:rsid w:val="00DB6A42"/>
    <w:rsid w:val="00DC202A"/>
    <w:rsid w:val="00DC2454"/>
    <w:rsid w:val="00DC2A04"/>
    <w:rsid w:val="00DC4A3D"/>
    <w:rsid w:val="00DC7ED2"/>
    <w:rsid w:val="00DD18E7"/>
    <w:rsid w:val="00DD55FF"/>
    <w:rsid w:val="00DE7BAB"/>
    <w:rsid w:val="00DF0CA7"/>
    <w:rsid w:val="00DF1E64"/>
    <w:rsid w:val="00DF2905"/>
    <w:rsid w:val="00DF37F2"/>
    <w:rsid w:val="00DF46D4"/>
    <w:rsid w:val="00DF64EC"/>
    <w:rsid w:val="00E0217D"/>
    <w:rsid w:val="00E05277"/>
    <w:rsid w:val="00E05E3A"/>
    <w:rsid w:val="00E060F6"/>
    <w:rsid w:val="00E0796C"/>
    <w:rsid w:val="00E12AD3"/>
    <w:rsid w:val="00E12CB8"/>
    <w:rsid w:val="00E20FCF"/>
    <w:rsid w:val="00E21741"/>
    <w:rsid w:val="00E23BEF"/>
    <w:rsid w:val="00E252C7"/>
    <w:rsid w:val="00E323B3"/>
    <w:rsid w:val="00E370E3"/>
    <w:rsid w:val="00E40BDC"/>
    <w:rsid w:val="00E4367D"/>
    <w:rsid w:val="00E46B08"/>
    <w:rsid w:val="00E47AE0"/>
    <w:rsid w:val="00E53E1F"/>
    <w:rsid w:val="00E62D86"/>
    <w:rsid w:val="00E643E0"/>
    <w:rsid w:val="00E64A6D"/>
    <w:rsid w:val="00E6540B"/>
    <w:rsid w:val="00E679EA"/>
    <w:rsid w:val="00E71906"/>
    <w:rsid w:val="00E7645A"/>
    <w:rsid w:val="00E87095"/>
    <w:rsid w:val="00E875D4"/>
    <w:rsid w:val="00E913C2"/>
    <w:rsid w:val="00E91F13"/>
    <w:rsid w:val="00E92D20"/>
    <w:rsid w:val="00E9419C"/>
    <w:rsid w:val="00E97E8B"/>
    <w:rsid w:val="00EA5935"/>
    <w:rsid w:val="00EA5B48"/>
    <w:rsid w:val="00EB10AA"/>
    <w:rsid w:val="00EB1112"/>
    <w:rsid w:val="00EB29F4"/>
    <w:rsid w:val="00EB30E3"/>
    <w:rsid w:val="00EB3AB7"/>
    <w:rsid w:val="00EB5879"/>
    <w:rsid w:val="00EB64A7"/>
    <w:rsid w:val="00EB7A6A"/>
    <w:rsid w:val="00EC2681"/>
    <w:rsid w:val="00EC366B"/>
    <w:rsid w:val="00EC3AC7"/>
    <w:rsid w:val="00EC5525"/>
    <w:rsid w:val="00ED4B02"/>
    <w:rsid w:val="00ED5A06"/>
    <w:rsid w:val="00ED78FD"/>
    <w:rsid w:val="00EE1DCB"/>
    <w:rsid w:val="00EE2B17"/>
    <w:rsid w:val="00EE4EF3"/>
    <w:rsid w:val="00EE62AB"/>
    <w:rsid w:val="00EF0724"/>
    <w:rsid w:val="00EF1967"/>
    <w:rsid w:val="00EF2FBE"/>
    <w:rsid w:val="00EF4E67"/>
    <w:rsid w:val="00EF7B22"/>
    <w:rsid w:val="00EF7F2C"/>
    <w:rsid w:val="00F008F4"/>
    <w:rsid w:val="00F0344D"/>
    <w:rsid w:val="00F0719E"/>
    <w:rsid w:val="00F071C0"/>
    <w:rsid w:val="00F0761F"/>
    <w:rsid w:val="00F11CB2"/>
    <w:rsid w:val="00F13DFA"/>
    <w:rsid w:val="00F143BE"/>
    <w:rsid w:val="00F17E80"/>
    <w:rsid w:val="00F203D2"/>
    <w:rsid w:val="00F20DB1"/>
    <w:rsid w:val="00F26D8A"/>
    <w:rsid w:val="00F30B26"/>
    <w:rsid w:val="00F339EC"/>
    <w:rsid w:val="00F34285"/>
    <w:rsid w:val="00F356A6"/>
    <w:rsid w:val="00F35ABF"/>
    <w:rsid w:val="00F37694"/>
    <w:rsid w:val="00F40308"/>
    <w:rsid w:val="00F45BD5"/>
    <w:rsid w:val="00F468A9"/>
    <w:rsid w:val="00F46A97"/>
    <w:rsid w:val="00F5456F"/>
    <w:rsid w:val="00F545C2"/>
    <w:rsid w:val="00F55170"/>
    <w:rsid w:val="00F5681D"/>
    <w:rsid w:val="00F5706D"/>
    <w:rsid w:val="00F679D6"/>
    <w:rsid w:val="00F71CFA"/>
    <w:rsid w:val="00F7516C"/>
    <w:rsid w:val="00F752B9"/>
    <w:rsid w:val="00F761D5"/>
    <w:rsid w:val="00F83163"/>
    <w:rsid w:val="00F9005D"/>
    <w:rsid w:val="00F918D7"/>
    <w:rsid w:val="00F93E7C"/>
    <w:rsid w:val="00F94A3D"/>
    <w:rsid w:val="00FA0624"/>
    <w:rsid w:val="00FA1DBC"/>
    <w:rsid w:val="00FA2DD4"/>
    <w:rsid w:val="00FA451D"/>
    <w:rsid w:val="00FA4F52"/>
    <w:rsid w:val="00FA5865"/>
    <w:rsid w:val="00FA6552"/>
    <w:rsid w:val="00FC574F"/>
    <w:rsid w:val="00FC5EC9"/>
    <w:rsid w:val="00FC7417"/>
    <w:rsid w:val="00FD62DE"/>
    <w:rsid w:val="00FD79CD"/>
    <w:rsid w:val="00FE126E"/>
    <w:rsid w:val="00FE7194"/>
    <w:rsid w:val="00FE776E"/>
    <w:rsid w:val="00FF06C8"/>
    <w:rsid w:val="00FF3144"/>
    <w:rsid w:val="00FF3DE5"/>
    <w:rsid w:val="00FF545C"/>
    <w:rsid w:val="00FF5810"/>
    <w:rsid w:val="00FF5FB3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5CE7C"/>
  <w15:docId w15:val="{DCE57139-8853-4A3C-B973-CE5E5D4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uiPriority w:val="9"/>
    <w:qFormat/>
    <w:rsid w:val="008B3D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44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8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7A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3DC2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Prrafodelista">
    <w:name w:val="List Paragraph"/>
    <w:basedOn w:val="Normal"/>
    <w:uiPriority w:val="34"/>
    <w:qFormat/>
    <w:rsid w:val="005E659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1EF"/>
  </w:style>
  <w:style w:type="paragraph" w:styleId="Piedepgina">
    <w:name w:val="footer"/>
    <w:basedOn w:val="Normal"/>
    <w:link w:val="PiedepginaCar"/>
    <w:uiPriority w:val="99"/>
    <w:unhideWhenUsed/>
    <w:rsid w:val="008341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1EF"/>
  </w:style>
  <w:style w:type="paragraph" w:styleId="Textodeglobo">
    <w:name w:val="Balloon Text"/>
    <w:basedOn w:val="Normal"/>
    <w:link w:val="TextodegloboCar"/>
    <w:uiPriority w:val="99"/>
    <w:semiHidden/>
    <w:unhideWhenUsed/>
    <w:rsid w:val="000465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653C"/>
    <w:rPr>
      <w:rFonts w:ascii="Tahoma" w:hAnsi="Tahoma" w:cs="Tahoma"/>
      <w:sz w:val="16"/>
      <w:szCs w:val="16"/>
    </w:rPr>
  </w:style>
  <w:style w:type="character" w:styleId="nfasis">
    <w:name w:val="Emphasis"/>
    <w:qFormat/>
    <w:rsid w:val="00EF1967"/>
    <w:rPr>
      <w:i/>
      <w:iCs/>
    </w:rPr>
  </w:style>
  <w:style w:type="paragraph" w:customStyle="1" w:styleId="Default">
    <w:name w:val="Default"/>
    <w:rsid w:val="00EF19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F1967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EB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59"/>
    <w:rsid w:val="000A6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4BCE"/>
    <w:pPr>
      <w:spacing w:before="100" w:beforeAutospacing="1" w:after="100" w:afterAutospacing="1"/>
    </w:pPr>
    <w:rPr>
      <w:lang w:val="es-PE" w:eastAsia="es-PE"/>
    </w:rPr>
  </w:style>
  <w:style w:type="character" w:customStyle="1" w:styleId="apple-converted-space">
    <w:name w:val="apple-converted-space"/>
    <w:basedOn w:val="Fuentedeprrafopredeter"/>
    <w:rsid w:val="00854F6D"/>
  </w:style>
  <w:style w:type="paragraph" w:customStyle="1" w:styleId="font5">
    <w:name w:val="font5"/>
    <w:basedOn w:val="Normal"/>
    <w:rsid w:val="008B3DC2"/>
    <w:pPr>
      <w:spacing w:before="100" w:beforeAutospacing="1" w:after="100" w:afterAutospacing="1"/>
    </w:pPr>
    <w:rPr>
      <w:rFonts w:ascii="Calibri" w:hAnsi="Calibri"/>
      <w:b/>
      <w:bCs/>
      <w:color w:val="FF0000"/>
      <w:sz w:val="18"/>
      <w:szCs w:val="18"/>
      <w:lang w:val="es-PE" w:eastAsia="es-PE"/>
    </w:rPr>
  </w:style>
  <w:style w:type="paragraph" w:customStyle="1" w:styleId="xl103">
    <w:name w:val="xl103"/>
    <w:basedOn w:val="Normal"/>
    <w:rsid w:val="008B3DC2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04">
    <w:name w:val="xl104"/>
    <w:basedOn w:val="Normal"/>
    <w:rsid w:val="008B3DC2"/>
    <w:pP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05">
    <w:name w:val="xl105"/>
    <w:basedOn w:val="Normal"/>
    <w:rsid w:val="008B3DC2"/>
    <w:pP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06">
    <w:name w:val="xl106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7">
    <w:name w:val="xl107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108">
    <w:name w:val="xl108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09">
    <w:name w:val="xl109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8"/>
      <w:szCs w:val="18"/>
      <w:lang w:val="es-PE" w:eastAsia="es-PE"/>
    </w:rPr>
  </w:style>
  <w:style w:type="paragraph" w:customStyle="1" w:styleId="xl110">
    <w:name w:val="xl110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paragraph" w:customStyle="1" w:styleId="xl111">
    <w:name w:val="xl111"/>
    <w:basedOn w:val="Normal"/>
    <w:rsid w:val="008B3D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PE" w:eastAsia="es-PE"/>
    </w:rPr>
  </w:style>
  <w:style w:type="character" w:styleId="Fuerte">
    <w:name w:val="Strong"/>
    <w:basedOn w:val="Fuentedeprrafopredeter"/>
    <w:uiPriority w:val="22"/>
    <w:qFormat/>
    <w:rsid w:val="008B3DC2"/>
    <w:rPr>
      <w:b/>
      <w:bCs/>
    </w:rPr>
  </w:style>
  <w:style w:type="paragraph" w:customStyle="1" w:styleId="m-5020277307271068066m8454252413151238815default">
    <w:name w:val="m_-5020277307271068066m_8454252413151238815default"/>
    <w:basedOn w:val="Normal"/>
    <w:rsid w:val="00516278"/>
    <w:pPr>
      <w:spacing w:before="100" w:beforeAutospacing="1" w:after="100" w:afterAutospacing="1"/>
    </w:pPr>
    <w:rPr>
      <w:lang w:val="es-PE"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6837"/>
    <w:rPr>
      <w:color w:val="808080"/>
      <w:shd w:val="clear" w:color="auto" w:fill="E6E6E6"/>
    </w:rPr>
  </w:style>
  <w:style w:type="paragraph" w:customStyle="1" w:styleId="WW-Textoindependiente2">
    <w:name w:val="WW-Texto independiente 2"/>
    <w:basedOn w:val="Normal"/>
    <w:rsid w:val="000D4432"/>
    <w:pPr>
      <w:widowControl w:val="0"/>
      <w:tabs>
        <w:tab w:val="left" w:pos="4419"/>
        <w:tab w:val="left" w:pos="8838"/>
      </w:tabs>
      <w:suppressAutoHyphens/>
    </w:pPr>
    <w:rPr>
      <w:rFonts w:eastAsia="Arial Unicode MS"/>
      <w:color w:val="000000"/>
      <w:szCs w:val="20"/>
    </w:rPr>
  </w:style>
  <w:style w:type="paragraph" w:customStyle="1" w:styleId="textbox">
    <w:name w:val="textbox"/>
    <w:basedOn w:val="Normal"/>
    <w:rsid w:val="006F0074"/>
    <w:pPr>
      <w:spacing w:before="100" w:beforeAutospacing="1" w:after="100" w:afterAutospacing="1"/>
    </w:pPr>
    <w:rPr>
      <w:lang w:val="es-PE" w:eastAsia="es-PE"/>
    </w:rPr>
  </w:style>
  <w:style w:type="character" w:styleId="Refdecomentario">
    <w:name w:val="annotation reference"/>
    <w:basedOn w:val="Fuentedeprrafopredeter"/>
    <w:uiPriority w:val="99"/>
    <w:semiHidden/>
    <w:unhideWhenUsed/>
    <w:rsid w:val="00EF0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07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0724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07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0724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EA5B48"/>
    <w:pPr>
      <w:widowControl w:val="0"/>
      <w:autoSpaceDE w:val="0"/>
      <w:autoSpaceDN w:val="0"/>
    </w:pPr>
    <w:rPr>
      <w:sz w:val="28"/>
      <w:szCs w:val="28"/>
      <w:lang w:val="es-PA" w:eastAsia="es-PA" w:bidi="es-P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5B48"/>
    <w:rPr>
      <w:rFonts w:ascii="Times New Roman" w:eastAsia="Times New Roman" w:hAnsi="Times New Roman" w:cs="Times New Roman"/>
      <w:sz w:val="28"/>
      <w:szCs w:val="28"/>
      <w:lang w:val="es-PA" w:eastAsia="es-PA" w:bidi="es-P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44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_tradnl" w:eastAsia="es-ES_tradnl"/>
    </w:rPr>
  </w:style>
  <w:style w:type="paragraph" w:customStyle="1" w:styleId="xmsonormal">
    <w:name w:val="x_msonormal"/>
    <w:basedOn w:val="Normal"/>
    <w:rsid w:val="00A2337B"/>
    <w:rPr>
      <w:rFonts w:ascii="Aptos" w:eastAsiaTheme="minorHAnsi" w:hAnsi="Aptos" w:cs="Aptos"/>
      <w:lang w:val="es-PE" w:eastAsia="es-PE"/>
    </w:rPr>
  </w:style>
  <w:style w:type="character" w:customStyle="1" w:styleId="ng-binding">
    <w:name w:val="ng-binding"/>
    <w:basedOn w:val="Fuentedeprrafopredeter"/>
    <w:rsid w:val="00D7750B"/>
  </w:style>
  <w:style w:type="character" w:customStyle="1" w:styleId="titulodia">
    <w:name w:val="titulodia"/>
    <w:basedOn w:val="Fuentedeprrafopredeter"/>
    <w:rsid w:val="00D7750B"/>
  </w:style>
  <w:style w:type="paragraph" w:customStyle="1" w:styleId="ng-binding1">
    <w:name w:val="ng-binding1"/>
    <w:basedOn w:val="Normal"/>
    <w:rsid w:val="00D7750B"/>
    <w:pPr>
      <w:spacing w:before="100" w:beforeAutospacing="1" w:after="100" w:afterAutospacing="1"/>
    </w:pPr>
    <w:rPr>
      <w:lang w:val="es-MX"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80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7A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BA06-2585-4DB7-9CF9-CF41B778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PRODUCTO</dc:creator>
  <cp:lastModifiedBy>productoperu.vid@gmail.com</cp:lastModifiedBy>
  <cp:revision>2</cp:revision>
  <cp:lastPrinted>2018-08-14T17:04:00Z</cp:lastPrinted>
  <dcterms:created xsi:type="dcterms:W3CDTF">2026-08-22T15:44:00Z</dcterms:created>
  <dcterms:modified xsi:type="dcterms:W3CDTF">2026-08-22T15:44:00Z</dcterms:modified>
</cp:coreProperties>
</file>