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524C" w14:textId="77777777" w:rsidR="00314987" w:rsidRPr="00F52634" w:rsidRDefault="00314987" w:rsidP="00314987">
      <w:pPr>
        <w:jc w:val="center"/>
        <w:rPr>
          <w:rFonts w:ascii="Arial" w:hAnsi="Arial" w:cs="Arial"/>
          <w:b/>
          <w:color w:val="0F243E" w:themeColor="text2" w:themeShade="80"/>
          <w:sz w:val="28"/>
          <w:szCs w:val="20"/>
        </w:rPr>
      </w:pPr>
      <w:r w:rsidRPr="00F52634">
        <w:rPr>
          <w:rFonts w:ascii="Arial" w:hAnsi="Arial" w:cs="Arial"/>
          <w:b/>
          <w:color w:val="0F243E" w:themeColor="text2" w:themeShade="80"/>
          <w:sz w:val="28"/>
          <w:szCs w:val="20"/>
        </w:rPr>
        <w:t xml:space="preserve">OPCIONALES </w:t>
      </w:r>
      <w:r w:rsidR="00BA495F" w:rsidRPr="00F52634">
        <w:rPr>
          <w:rFonts w:ascii="Arial" w:hAnsi="Arial" w:cs="Arial"/>
          <w:b/>
          <w:color w:val="0F243E" w:themeColor="text2" w:themeShade="80"/>
          <w:sz w:val="28"/>
          <w:szCs w:val="20"/>
        </w:rPr>
        <w:t>PANAMA</w:t>
      </w:r>
    </w:p>
    <w:p w14:paraId="3B5ADF5D" w14:textId="77777777" w:rsidR="0038785F" w:rsidRDefault="0038785F" w:rsidP="0038785F">
      <w:pPr>
        <w:rPr>
          <w:rFonts w:asciiTheme="minorHAnsi" w:eastAsiaTheme="minorHAnsi" w:hAnsiTheme="minorHAnsi" w:cstheme="minorHAnsi"/>
          <w:b/>
          <w:bCs/>
          <w:sz w:val="22"/>
          <w:szCs w:val="22"/>
          <w:lang w:val="es-PE" w:eastAsia="en-US"/>
        </w:rPr>
      </w:pPr>
    </w:p>
    <w:tbl>
      <w:tblPr>
        <w:tblW w:w="1077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7558"/>
        <w:gridCol w:w="709"/>
        <w:gridCol w:w="664"/>
        <w:gridCol w:w="993"/>
        <w:gridCol w:w="850"/>
      </w:tblGrid>
      <w:tr w:rsidR="0038785F" w:rsidRPr="0038785F" w14:paraId="266C09BC" w14:textId="77777777" w:rsidTr="005F58E0">
        <w:trPr>
          <w:trHeight w:val="167"/>
          <w:jc w:val="center"/>
        </w:trPr>
        <w:tc>
          <w:tcPr>
            <w:tcW w:w="7558" w:type="dxa"/>
            <w:shd w:val="clear" w:color="auto" w:fill="006600"/>
            <w:noWrap/>
            <w:vAlign w:val="center"/>
            <w:hideMark/>
          </w:tcPr>
          <w:p w14:paraId="2837BDA4" w14:textId="77777777" w:rsidR="0038785F" w:rsidRPr="0038785F" w:rsidRDefault="0038785F" w:rsidP="0038785F">
            <w:pPr>
              <w:jc w:val="center"/>
              <w:rPr>
                <w:rFonts w:ascii="Calibri" w:hAnsi="Calibri" w:cs="Calibri"/>
                <w:b/>
                <w:color w:val="FFFFFF" w:themeColor="background1"/>
                <w:sz w:val="20"/>
                <w:szCs w:val="20"/>
                <w:lang w:val="es-PE" w:eastAsia="es-PE"/>
              </w:rPr>
            </w:pPr>
            <w:r w:rsidRPr="0038785F">
              <w:rPr>
                <w:rFonts w:ascii="Calibri" w:hAnsi="Calibri" w:cs="Calibri"/>
                <w:b/>
                <w:color w:val="FFFFFF" w:themeColor="background1"/>
                <w:sz w:val="20"/>
                <w:szCs w:val="20"/>
                <w:lang w:val="es-PE" w:eastAsia="es-PE"/>
              </w:rPr>
              <w:t>TOURS OPCIONALES</w:t>
            </w:r>
          </w:p>
        </w:tc>
        <w:tc>
          <w:tcPr>
            <w:tcW w:w="709" w:type="dxa"/>
            <w:shd w:val="clear" w:color="auto" w:fill="006600"/>
            <w:noWrap/>
            <w:vAlign w:val="center"/>
            <w:hideMark/>
          </w:tcPr>
          <w:p w14:paraId="7D7301A9" w14:textId="4E55C69C" w:rsidR="0038785F" w:rsidRPr="00F52634" w:rsidRDefault="00F52634" w:rsidP="0038785F">
            <w:pPr>
              <w:jc w:val="center"/>
              <w:rPr>
                <w:rFonts w:ascii="Calibri" w:hAnsi="Calibri" w:cs="Calibri"/>
                <w:b/>
                <w:color w:val="FFFFFF" w:themeColor="background1"/>
                <w:sz w:val="18"/>
                <w:szCs w:val="18"/>
                <w:lang w:val="es-PE" w:eastAsia="es-PE"/>
              </w:rPr>
            </w:pPr>
            <w:r w:rsidRPr="00F52634">
              <w:rPr>
                <w:rFonts w:ascii="Calibri" w:hAnsi="Calibri" w:cs="Calibri"/>
                <w:b/>
                <w:color w:val="FFFFFF" w:themeColor="background1"/>
                <w:sz w:val="18"/>
                <w:szCs w:val="18"/>
                <w:lang w:val="es-PE" w:eastAsia="es-PE"/>
              </w:rPr>
              <w:t>1 PAX</w:t>
            </w:r>
          </w:p>
        </w:tc>
        <w:tc>
          <w:tcPr>
            <w:tcW w:w="664" w:type="dxa"/>
            <w:shd w:val="clear" w:color="auto" w:fill="006600"/>
            <w:noWrap/>
            <w:vAlign w:val="center"/>
            <w:hideMark/>
          </w:tcPr>
          <w:p w14:paraId="40139C5E" w14:textId="1139F70C" w:rsidR="0038785F" w:rsidRPr="00F52634" w:rsidRDefault="005F58E0" w:rsidP="0038785F">
            <w:pPr>
              <w:jc w:val="center"/>
              <w:rPr>
                <w:rFonts w:ascii="Calibri" w:hAnsi="Calibri" w:cs="Calibri"/>
                <w:b/>
                <w:color w:val="FFFFFF" w:themeColor="background1"/>
                <w:sz w:val="18"/>
                <w:szCs w:val="18"/>
                <w:lang w:val="es-PE" w:eastAsia="es-PE"/>
              </w:rPr>
            </w:pPr>
            <w:r>
              <w:rPr>
                <w:rFonts w:ascii="Calibri" w:hAnsi="Calibri" w:cs="Calibri"/>
                <w:b/>
                <w:color w:val="FFFFFF" w:themeColor="background1"/>
                <w:sz w:val="18"/>
                <w:szCs w:val="18"/>
                <w:lang w:val="es-PE" w:eastAsia="es-PE"/>
              </w:rPr>
              <w:t>2</w:t>
            </w:r>
            <w:r w:rsidR="00F52634" w:rsidRPr="00F52634">
              <w:rPr>
                <w:rFonts w:ascii="Calibri" w:hAnsi="Calibri" w:cs="Calibri"/>
                <w:b/>
                <w:color w:val="FFFFFF" w:themeColor="background1"/>
                <w:sz w:val="18"/>
                <w:szCs w:val="18"/>
                <w:lang w:val="es-PE" w:eastAsia="es-PE"/>
              </w:rPr>
              <w:t xml:space="preserve"> PAX</w:t>
            </w:r>
          </w:p>
        </w:tc>
        <w:tc>
          <w:tcPr>
            <w:tcW w:w="993" w:type="dxa"/>
            <w:shd w:val="clear" w:color="auto" w:fill="006600"/>
            <w:noWrap/>
            <w:vAlign w:val="center"/>
            <w:hideMark/>
          </w:tcPr>
          <w:p w14:paraId="4B62923F" w14:textId="070AD6DE" w:rsidR="0038785F" w:rsidRPr="00F52634" w:rsidRDefault="005F58E0" w:rsidP="0038785F">
            <w:pPr>
              <w:jc w:val="center"/>
              <w:rPr>
                <w:rFonts w:ascii="Calibri" w:hAnsi="Calibri" w:cs="Calibri"/>
                <w:b/>
                <w:color w:val="FFFFFF" w:themeColor="background1"/>
                <w:sz w:val="18"/>
                <w:szCs w:val="18"/>
                <w:lang w:val="es-PE" w:eastAsia="es-PE"/>
              </w:rPr>
            </w:pPr>
            <w:r>
              <w:rPr>
                <w:rFonts w:ascii="Calibri" w:hAnsi="Calibri" w:cs="Calibri"/>
                <w:b/>
                <w:color w:val="FFFFFF" w:themeColor="background1"/>
                <w:sz w:val="18"/>
                <w:szCs w:val="18"/>
                <w:lang w:val="es-PE" w:eastAsia="es-PE"/>
              </w:rPr>
              <w:t>3</w:t>
            </w:r>
            <w:r w:rsidR="00F52634" w:rsidRPr="00F52634">
              <w:rPr>
                <w:rFonts w:ascii="Calibri" w:hAnsi="Calibri" w:cs="Calibri"/>
                <w:b/>
                <w:color w:val="FFFFFF" w:themeColor="background1"/>
                <w:sz w:val="18"/>
                <w:szCs w:val="18"/>
                <w:lang w:val="es-PE" w:eastAsia="es-PE"/>
              </w:rPr>
              <w:t xml:space="preserve"> </w:t>
            </w:r>
            <w:proofErr w:type="gramStart"/>
            <w:r w:rsidR="00F52634" w:rsidRPr="00F52634">
              <w:rPr>
                <w:rFonts w:ascii="Calibri" w:hAnsi="Calibri" w:cs="Calibri"/>
                <w:b/>
                <w:color w:val="FFFFFF" w:themeColor="background1"/>
                <w:sz w:val="18"/>
                <w:szCs w:val="18"/>
                <w:lang w:val="es-PE" w:eastAsia="es-PE"/>
              </w:rPr>
              <w:t>A</w:t>
            </w:r>
            <w:proofErr w:type="gramEnd"/>
            <w:r w:rsidR="00F52634" w:rsidRPr="00F52634">
              <w:rPr>
                <w:rFonts w:ascii="Calibri" w:hAnsi="Calibri" w:cs="Calibri"/>
                <w:b/>
                <w:color w:val="FFFFFF" w:themeColor="background1"/>
                <w:sz w:val="18"/>
                <w:szCs w:val="18"/>
                <w:lang w:val="es-PE" w:eastAsia="es-PE"/>
              </w:rPr>
              <w:t xml:space="preserve"> </w:t>
            </w:r>
            <w:r>
              <w:rPr>
                <w:rFonts w:ascii="Calibri" w:hAnsi="Calibri" w:cs="Calibri"/>
                <w:b/>
                <w:color w:val="FFFFFF" w:themeColor="background1"/>
                <w:sz w:val="18"/>
                <w:szCs w:val="18"/>
                <w:lang w:val="es-PE" w:eastAsia="es-PE"/>
              </w:rPr>
              <w:t>5</w:t>
            </w:r>
            <w:r w:rsidR="00F52634" w:rsidRPr="00F52634">
              <w:rPr>
                <w:rFonts w:ascii="Calibri" w:hAnsi="Calibri" w:cs="Calibri"/>
                <w:b/>
                <w:color w:val="FFFFFF" w:themeColor="background1"/>
                <w:sz w:val="18"/>
                <w:szCs w:val="18"/>
                <w:lang w:val="es-PE" w:eastAsia="es-PE"/>
              </w:rPr>
              <w:t xml:space="preserve"> PAX</w:t>
            </w:r>
          </w:p>
        </w:tc>
        <w:tc>
          <w:tcPr>
            <w:tcW w:w="850" w:type="dxa"/>
            <w:shd w:val="clear" w:color="auto" w:fill="006600"/>
            <w:noWrap/>
            <w:vAlign w:val="center"/>
            <w:hideMark/>
          </w:tcPr>
          <w:p w14:paraId="1F915B66" w14:textId="7FDBB6BE" w:rsidR="0038785F" w:rsidRPr="0038785F" w:rsidRDefault="001A7CA9" w:rsidP="001A7CA9">
            <w:pPr>
              <w:jc w:val="center"/>
              <w:rPr>
                <w:rFonts w:ascii="Calibri" w:hAnsi="Calibri" w:cs="Calibri"/>
                <w:b/>
                <w:color w:val="FFFFFF" w:themeColor="background1"/>
                <w:sz w:val="20"/>
                <w:szCs w:val="20"/>
                <w:lang w:val="es-PE" w:eastAsia="es-PE"/>
              </w:rPr>
            </w:pPr>
            <w:r>
              <w:rPr>
                <w:rFonts w:ascii="Calibri" w:hAnsi="Calibri" w:cs="Calibri"/>
                <w:b/>
                <w:color w:val="FFFFFF" w:themeColor="background1"/>
                <w:sz w:val="20"/>
                <w:szCs w:val="20"/>
                <w:lang w:val="es-PE" w:eastAsia="es-PE"/>
              </w:rPr>
              <w:t xml:space="preserve">CHD </w:t>
            </w:r>
            <w:r w:rsidR="005F58E0">
              <w:rPr>
                <w:rFonts w:ascii="Calibri" w:hAnsi="Calibri" w:cs="Calibri"/>
                <w:b/>
                <w:color w:val="FFFFFF" w:themeColor="background1"/>
                <w:sz w:val="20"/>
                <w:szCs w:val="20"/>
                <w:lang w:val="es-PE" w:eastAsia="es-PE"/>
              </w:rPr>
              <w:t>3</w:t>
            </w:r>
            <w:r w:rsidRPr="001A7CA9">
              <w:rPr>
                <w:rFonts w:ascii="Calibri" w:hAnsi="Calibri" w:cs="Calibri"/>
                <w:b/>
                <w:color w:val="FFFFFF" w:themeColor="background1"/>
                <w:sz w:val="20"/>
                <w:szCs w:val="20"/>
                <w:lang w:val="es-PE" w:eastAsia="es-PE"/>
              </w:rPr>
              <w:t>-</w:t>
            </w:r>
            <w:r w:rsidR="005F58E0">
              <w:rPr>
                <w:rFonts w:ascii="Calibri" w:hAnsi="Calibri" w:cs="Calibri"/>
                <w:b/>
                <w:color w:val="FFFFFF" w:themeColor="background1"/>
                <w:sz w:val="20"/>
                <w:szCs w:val="20"/>
                <w:lang w:val="es-PE" w:eastAsia="es-PE"/>
              </w:rPr>
              <w:t>9</w:t>
            </w:r>
          </w:p>
        </w:tc>
      </w:tr>
      <w:tr w:rsidR="0086010E" w:rsidRPr="0038785F" w14:paraId="0974A4D3" w14:textId="77777777" w:rsidTr="005F58E0">
        <w:trPr>
          <w:trHeight w:val="255"/>
          <w:jc w:val="center"/>
        </w:trPr>
        <w:tc>
          <w:tcPr>
            <w:tcW w:w="7558" w:type="dxa"/>
            <w:noWrap/>
            <w:vAlign w:val="center"/>
            <w:hideMark/>
          </w:tcPr>
          <w:p w14:paraId="19BE352F" w14:textId="5DEAE00E"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City tour sin entrada y Tour de compras (opcional) Lun / Mie / Vie</w:t>
            </w:r>
          </w:p>
        </w:tc>
        <w:tc>
          <w:tcPr>
            <w:tcW w:w="709" w:type="dxa"/>
            <w:noWrap/>
            <w:vAlign w:val="center"/>
            <w:hideMark/>
          </w:tcPr>
          <w:p w14:paraId="310B1548" w14:textId="64728906" w:rsidR="0086010E" w:rsidRDefault="0086010E" w:rsidP="0086010E">
            <w:pPr>
              <w:jc w:val="center"/>
              <w:rPr>
                <w:rFonts w:ascii="Calibri" w:hAnsi="Calibri" w:cs="Calibri"/>
                <w:sz w:val="20"/>
                <w:szCs w:val="20"/>
                <w:lang w:val="es-PE" w:eastAsia="es-PE"/>
              </w:rPr>
            </w:pPr>
            <w:r>
              <w:rPr>
                <w:rFonts w:ascii="Calibri" w:hAnsi="Calibri" w:cs="Calibri"/>
                <w:sz w:val="20"/>
                <w:szCs w:val="20"/>
              </w:rPr>
              <w:t>123</w:t>
            </w:r>
          </w:p>
        </w:tc>
        <w:tc>
          <w:tcPr>
            <w:tcW w:w="664" w:type="dxa"/>
            <w:noWrap/>
            <w:vAlign w:val="center"/>
            <w:hideMark/>
          </w:tcPr>
          <w:p w14:paraId="113C3065" w14:textId="1E1D5CCD" w:rsidR="0086010E" w:rsidRDefault="0086010E" w:rsidP="0086010E">
            <w:pPr>
              <w:jc w:val="center"/>
              <w:rPr>
                <w:rFonts w:ascii="Calibri" w:hAnsi="Calibri" w:cs="Calibri"/>
                <w:sz w:val="20"/>
                <w:szCs w:val="20"/>
              </w:rPr>
            </w:pPr>
            <w:r>
              <w:rPr>
                <w:rFonts w:ascii="Calibri" w:hAnsi="Calibri" w:cs="Calibri"/>
                <w:sz w:val="20"/>
                <w:szCs w:val="20"/>
              </w:rPr>
              <w:t>61</w:t>
            </w:r>
          </w:p>
        </w:tc>
        <w:tc>
          <w:tcPr>
            <w:tcW w:w="993" w:type="dxa"/>
            <w:noWrap/>
            <w:vAlign w:val="center"/>
            <w:hideMark/>
          </w:tcPr>
          <w:p w14:paraId="4D193FDF" w14:textId="6353859E" w:rsidR="0086010E" w:rsidRDefault="0086010E" w:rsidP="0086010E">
            <w:pPr>
              <w:jc w:val="center"/>
              <w:rPr>
                <w:rFonts w:ascii="Calibri" w:hAnsi="Calibri" w:cs="Calibri"/>
                <w:sz w:val="20"/>
                <w:szCs w:val="20"/>
              </w:rPr>
            </w:pPr>
            <w:r>
              <w:rPr>
                <w:rFonts w:ascii="Calibri" w:hAnsi="Calibri" w:cs="Calibri"/>
                <w:sz w:val="20"/>
                <w:szCs w:val="20"/>
              </w:rPr>
              <w:t>51</w:t>
            </w:r>
          </w:p>
        </w:tc>
        <w:tc>
          <w:tcPr>
            <w:tcW w:w="850" w:type="dxa"/>
            <w:noWrap/>
            <w:vAlign w:val="center"/>
            <w:hideMark/>
          </w:tcPr>
          <w:p w14:paraId="5CB43C28" w14:textId="47934684" w:rsidR="0086010E" w:rsidRDefault="0086010E" w:rsidP="0086010E">
            <w:pPr>
              <w:jc w:val="center"/>
              <w:rPr>
                <w:rFonts w:ascii="Calibri" w:hAnsi="Calibri" w:cs="Calibri"/>
                <w:sz w:val="20"/>
                <w:szCs w:val="20"/>
              </w:rPr>
            </w:pPr>
            <w:r>
              <w:rPr>
                <w:rFonts w:ascii="Calibri" w:hAnsi="Calibri" w:cs="Calibri"/>
                <w:sz w:val="20"/>
                <w:szCs w:val="20"/>
              </w:rPr>
              <w:t>51</w:t>
            </w:r>
          </w:p>
        </w:tc>
      </w:tr>
      <w:tr w:rsidR="0086010E" w:rsidRPr="0038785F" w14:paraId="36289A3B" w14:textId="77777777" w:rsidTr="005F58E0">
        <w:trPr>
          <w:trHeight w:val="255"/>
          <w:jc w:val="center"/>
        </w:trPr>
        <w:tc>
          <w:tcPr>
            <w:tcW w:w="7558" w:type="dxa"/>
            <w:noWrap/>
            <w:vAlign w:val="center"/>
            <w:hideMark/>
          </w:tcPr>
          <w:p w14:paraId="5AE3E168" w14:textId="39FE9890" w:rsidR="0086010E" w:rsidRPr="00763E3F"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 xml:space="preserve">City tour sin entrada y Tour de compras (opcional) Mar / Jue / </w:t>
            </w:r>
            <w:proofErr w:type="spellStart"/>
            <w:r>
              <w:rPr>
                <w:rFonts w:ascii="Calibri" w:hAnsi="Calibri" w:cs="Calibri"/>
                <w:color w:val="000000"/>
                <w:sz w:val="20"/>
                <w:szCs w:val="20"/>
              </w:rPr>
              <w:t>Sab</w:t>
            </w:r>
            <w:proofErr w:type="spellEnd"/>
            <w:r>
              <w:rPr>
                <w:rFonts w:ascii="Calibri" w:hAnsi="Calibri" w:cs="Calibri"/>
                <w:color w:val="000000"/>
                <w:sz w:val="20"/>
                <w:szCs w:val="20"/>
              </w:rPr>
              <w:t xml:space="preserve"> Y Dom</w:t>
            </w:r>
          </w:p>
        </w:tc>
        <w:tc>
          <w:tcPr>
            <w:tcW w:w="709" w:type="dxa"/>
            <w:noWrap/>
            <w:vAlign w:val="center"/>
            <w:hideMark/>
          </w:tcPr>
          <w:p w14:paraId="734B39CE" w14:textId="77245A6E" w:rsidR="0086010E" w:rsidRDefault="0086010E" w:rsidP="0086010E">
            <w:pPr>
              <w:jc w:val="center"/>
              <w:rPr>
                <w:rFonts w:ascii="Calibri" w:hAnsi="Calibri" w:cs="Calibri"/>
                <w:sz w:val="20"/>
                <w:szCs w:val="20"/>
              </w:rPr>
            </w:pPr>
            <w:r>
              <w:rPr>
                <w:rFonts w:ascii="Calibri" w:hAnsi="Calibri" w:cs="Calibri"/>
                <w:sz w:val="20"/>
                <w:szCs w:val="20"/>
              </w:rPr>
              <w:t>107</w:t>
            </w:r>
          </w:p>
        </w:tc>
        <w:tc>
          <w:tcPr>
            <w:tcW w:w="664" w:type="dxa"/>
            <w:noWrap/>
            <w:vAlign w:val="center"/>
            <w:hideMark/>
          </w:tcPr>
          <w:p w14:paraId="27F58AAD" w14:textId="5B9B651C" w:rsidR="0086010E" w:rsidRDefault="0086010E" w:rsidP="0086010E">
            <w:pPr>
              <w:jc w:val="center"/>
              <w:rPr>
                <w:rFonts w:ascii="Calibri" w:hAnsi="Calibri" w:cs="Calibri"/>
                <w:sz w:val="20"/>
                <w:szCs w:val="20"/>
              </w:rPr>
            </w:pPr>
            <w:r>
              <w:rPr>
                <w:rFonts w:ascii="Calibri" w:hAnsi="Calibri" w:cs="Calibri"/>
                <w:sz w:val="20"/>
                <w:szCs w:val="20"/>
              </w:rPr>
              <w:t>53</w:t>
            </w:r>
          </w:p>
        </w:tc>
        <w:tc>
          <w:tcPr>
            <w:tcW w:w="993" w:type="dxa"/>
            <w:noWrap/>
            <w:vAlign w:val="center"/>
            <w:hideMark/>
          </w:tcPr>
          <w:p w14:paraId="11D5C5A0" w14:textId="7ACD7FEC" w:rsidR="0086010E" w:rsidRDefault="0086010E" w:rsidP="0086010E">
            <w:pPr>
              <w:jc w:val="center"/>
              <w:rPr>
                <w:rFonts w:ascii="Calibri" w:hAnsi="Calibri" w:cs="Calibri"/>
                <w:sz w:val="20"/>
                <w:szCs w:val="20"/>
              </w:rPr>
            </w:pPr>
            <w:r>
              <w:rPr>
                <w:rFonts w:ascii="Calibri" w:hAnsi="Calibri" w:cs="Calibri"/>
                <w:sz w:val="20"/>
                <w:szCs w:val="20"/>
              </w:rPr>
              <w:t>48</w:t>
            </w:r>
          </w:p>
        </w:tc>
        <w:tc>
          <w:tcPr>
            <w:tcW w:w="850" w:type="dxa"/>
            <w:noWrap/>
            <w:vAlign w:val="center"/>
            <w:hideMark/>
          </w:tcPr>
          <w:p w14:paraId="510B3622" w14:textId="09C6AA4E" w:rsidR="0086010E" w:rsidRDefault="0086010E" w:rsidP="0086010E">
            <w:pPr>
              <w:jc w:val="center"/>
              <w:rPr>
                <w:rFonts w:ascii="Calibri" w:hAnsi="Calibri" w:cs="Calibri"/>
                <w:sz w:val="20"/>
                <w:szCs w:val="20"/>
              </w:rPr>
            </w:pPr>
            <w:r>
              <w:rPr>
                <w:rFonts w:ascii="Calibri" w:hAnsi="Calibri" w:cs="Calibri"/>
                <w:sz w:val="20"/>
                <w:szCs w:val="20"/>
              </w:rPr>
              <w:t>48</w:t>
            </w:r>
          </w:p>
        </w:tc>
      </w:tr>
      <w:tr w:rsidR="0086010E" w:rsidRPr="0038785F" w14:paraId="4D456199" w14:textId="77777777" w:rsidTr="005F58E0">
        <w:trPr>
          <w:trHeight w:val="255"/>
          <w:jc w:val="center"/>
        </w:trPr>
        <w:tc>
          <w:tcPr>
            <w:tcW w:w="7558" w:type="dxa"/>
            <w:noWrap/>
            <w:vAlign w:val="center"/>
            <w:hideMark/>
          </w:tcPr>
          <w:p w14:paraId="4EB1A824" w14:textId="772EB88E"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visita la gran obra del canal sin entrada Diario **</w:t>
            </w:r>
          </w:p>
        </w:tc>
        <w:tc>
          <w:tcPr>
            <w:tcW w:w="709" w:type="dxa"/>
            <w:noWrap/>
            <w:vAlign w:val="center"/>
            <w:hideMark/>
          </w:tcPr>
          <w:p w14:paraId="108C5DB3" w14:textId="3F8DD5DD" w:rsidR="0086010E" w:rsidRDefault="0086010E" w:rsidP="0086010E">
            <w:pPr>
              <w:jc w:val="center"/>
              <w:rPr>
                <w:rFonts w:ascii="Calibri" w:hAnsi="Calibri" w:cs="Calibri"/>
                <w:sz w:val="20"/>
                <w:szCs w:val="20"/>
              </w:rPr>
            </w:pPr>
            <w:r>
              <w:rPr>
                <w:rFonts w:ascii="Calibri" w:hAnsi="Calibri" w:cs="Calibri"/>
                <w:sz w:val="20"/>
                <w:szCs w:val="20"/>
              </w:rPr>
              <w:t>67</w:t>
            </w:r>
          </w:p>
        </w:tc>
        <w:tc>
          <w:tcPr>
            <w:tcW w:w="664" w:type="dxa"/>
            <w:noWrap/>
            <w:vAlign w:val="center"/>
            <w:hideMark/>
          </w:tcPr>
          <w:p w14:paraId="73F34FBA" w14:textId="5711FCB3" w:rsidR="0086010E" w:rsidRDefault="0086010E" w:rsidP="0086010E">
            <w:pPr>
              <w:jc w:val="center"/>
              <w:rPr>
                <w:rFonts w:ascii="Calibri" w:hAnsi="Calibri" w:cs="Calibri"/>
                <w:sz w:val="20"/>
                <w:szCs w:val="20"/>
              </w:rPr>
            </w:pPr>
            <w:r>
              <w:rPr>
                <w:rFonts w:ascii="Calibri" w:hAnsi="Calibri" w:cs="Calibri"/>
                <w:sz w:val="20"/>
                <w:szCs w:val="20"/>
              </w:rPr>
              <w:t>33</w:t>
            </w:r>
          </w:p>
        </w:tc>
        <w:tc>
          <w:tcPr>
            <w:tcW w:w="993" w:type="dxa"/>
            <w:noWrap/>
            <w:vAlign w:val="center"/>
            <w:hideMark/>
          </w:tcPr>
          <w:p w14:paraId="58467925" w14:textId="04924B17" w:rsidR="0086010E" w:rsidRDefault="0086010E" w:rsidP="0086010E">
            <w:pPr>
              <w:jc w:val="center"/>
              <w:rPr>
                <w:rFonts w:ascii="Calibri" w:hAnsi="Calibri" w:cs="Calibri"/>
                <w:sz w:val="20"/>
                <w:szCs w:val="20"/>
              </w:rPr>
            </w:pPr>
            <w:r>
              <w:rPr>
                <w:rFonts w:ascii="Calibri" w:hAnsi="Calibri" w:cs="Calibri"/>
                <w:sz w:val="20"/>
                <w:szCs w:val="20"/>
              </w:rPr>
              <w:t>27</w:t>
            </w:r>
          </w:p>
        </w:tc>
        <w:tc>
          <w:tcPr>
            <w:tcW w:w="850" w:type="dxa"/>
            <w:noWrap/>
            <w:vAlign w:val="center"/>
            <w:hideMark/>
          </w:tcPr>
          <w:p w14:paraId="22A273E8" w14:textId="64819D01" w:rsidR="0086010E" w:rsidRDefault="0086010E" w:rsidP="0086010E">
            <w:pPr>
              <w:jc w:val="center"/>
              <w:rPr>
                <w:rFonts w:ascii="Calibri" w:hAnsi="Calibri" w:cs="Calibri"/>
                <w:sz w:val="20"/>
                <w:szCs w:val="20"/>
              </w:rPr>
            </w:pPr>
            <w:r>
              <w:rPr>
                <w:rFonts w:ascii="Calibri" w:hAnsi="Calibri" w:cs="Calibri"/>
                <w:sz w:val="20"/>
                <w:szCs w:val="20"/>
              </w:rPr>
              <w:t>27</w:t>
            </w:r>
          </w:p>
        </w:tc>
      </w:tr>
      <w:tr w:rsidR="0086010E" w:rsidRPr="0038785F" w14:paraId="2396FC86" w14:textId="77777777" w:rsidTr="005F58E0">
        <w:trPr>
          <w:trHeight w:val="255"/>
          <w:jc w:val="center"/>
        </w:trPr>
        <w:tc>
          <w:tcPr>
            <w:tcW w:w="7558" w:type="dxa"/>
            <w:noWrap/>
            <w:vAlign w:val="center"/>
            <w:hideMark/>
          </w:tcPr>
          <w:p w14:paraId="66B6F94D" w14:textId="67A68F01" w:rsidR="0086010E" w:rsidRPr="00763E3F"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 xml:space="preserve">Excursión </w:t>
            </w:r>
            <w:proofErr w:type="spellStart"/>
            <w:r>
              <w:rPr>
                <w:rFonts w:ascii="Calibri" w:hAnsi="Calibri" w:cs="Calibri"/>
                <w:color w:val="000000"/>
                <w:sz w:val="20"/>
                <w:szCs w:val="20"/>
              </w:rPr>
              <w:t>city</w:t>
            </w:r>
            <w:proofErr w:type="spellEnd"/>
            <w:r>
              <w:rPr>
                <w:rFonts w:ascii="Calibri" w:hAnsi="Calibri" w:cs="Calibri"/>
                <w:color w:val="000000"/>
                <w:sz w:val="20"/>
                <w:szCs w:val="20"/>
              </w:rPr>
              <w:t xml:space="preserve"> tour sin canal Diario **</w:t>
            </w:r>
          </w:p>
        </w:tc>
        <w:tc>
          <w:tcPr>
            <w:tcW w:w="709" w:type="dxa"/>
            <w:noWrap/>
            <w:vAlign w:val="center"/>
            <w:hideMark/>
          </w:tcPr>
          <w:p w14:paraId="1486DA3D" w14:textId="1C6F0B10" w:rsidR="0086010E" w:rsidRDefault="0086010E" w:rsidP="0086010E">
            <w:pPr>
              <w:jc w:val="center"/>
              <w:rPr>
                <w:rFonts w:ascii="Calibri" w:hAnsi="Calibri" w:cs="Calibri"/>
                <w:sz w:val="20"/>
                <w:szCs w:val="20"/>
              </w:rPr>
            </w:pPr>
            <w:r>
              <w:rPr>
                <w:rFonts w:ascii="Calibri" w:hAnsi="Calibri" w:cs="Calibri"/>
                <w:sz w:val="20"/>
                <w:szCs w:val="20"/>
              </w:rPr>
              <w:t>67</w:t>
            </w:r>
          </w:p>
        </w:tc>
        <w:tc>
          <w:tcPr>
            <w:tcW w:w="664" w:type="dxa"/>
            <w:noWrap/>
            <w:vAlign w:val="center"/>
            <w:hideMark/>
          </w:tcPr>
          <w:p w14:paraId="146F12C8" w14:textId="324D8CE6" w:rsidR="0086010E" w:rsidRDefault="0086010E" w:rsidP="0086010E">
            <w:pPr>
              <w:jc w:val="center"/>
              <w:rPr>
                <w:rFonts w:ascii="Calibri" w:hAnsi="Calibri" w:cs="Calibri"/>
                <w:sz w:val="20"/>
                <w:szCs w:val="20"/>
              </w:rPr>
            </w:pPr>
            <w:r>
              <w:rPr>
                <w:rFonts w:ascii="Calibri" w:hAnsi="Calibri" w:cs="Calibri"/>
                <w:sz w:val="20"/>
                <w:szCs w:val="20"/>
              </w:rPr>
              <w:t>33</w:t>
            </w:r>
          </w:p>
        </w:tc>
        <w:tc>
          <w:tcPr>
            <w:tcW w:w="993" w:type="dxa"/>
            <w:noWrap/>
            <w:vAlign w:val="center"/>
            <w:hideMark/>
          </w:tcPr>
          <w:p w14:paraId="0430341D" w14:textId="32A2E39C" w:rsidR="0086010E" w:rsidRDefault="0086010E" w:rsidP="0086010E">
            <w:pPr>
              <w:jc w:val="center"/>
              <w:rPr>
                <w:rFonts w:ascii="Calibri" w:hAnsi="Calibri" w:cs="Calibri"/>
                <w:sz w:val="20"/>
                <w:szCs w:val="20"/>
              </w:rPr>
            </w:pPr>
            <w:r>
              <w:rPr>
                <w:rFonts w:ascii="Calibri" w:hAnsi="Calibri" w:cs="Calibri"/>
                <w:sz w:val="20"/>
                <w:szCs w:val="20"/>
              </w:rPr>
              <w:t>27</w:t>
            </w:r>
          </w:p>
        </w:tc>
        <w:tc>
          <w:tcPr>
            <w:tcW w:w="850" w:type="dxa"/>
            <w:noWrap/>
            <w:vAlign w:val="center"/>
            <w:hideMark/>
          </w:tcPr>
          <w:p w14:paraId="484BEB84" w14:textId="354D23B3" w:rsidR="0086010E" w:rsidRDefault="0086010E" w:rsidP="0086010E">
            <w:pPr>
              <w:jc w:val="center"/>
              <w:rPr>
                <w:rFonts w:ascii="Calibri" w:hAnsi="Calibri" w:cs="Calibri"/>
                <w:sz w:val="20"/>
                <w:szCs w:val="20"/>
              </w:rPr>
            </w:pPr>
            <w:r>
              <w:rPr>
                <w:rFonts w:ascii="Calibri" w:hAnsi="Calibri" w:cs="Calibri"/>
                <w:sz w:val="20"/>
                <w:szCs w:val="20"/>
              </w:rPr>
              <w:t>27</w:t>
            </w:r>
          </w:p>
        </w:tc>
      </w:tr>
      <w:tr w:rsidR="0086010E" w:rsidRPr="0038785F" w14:paraId="0C56C138" w14:textId="77777777" w:rsidTr="005F58E0">
        <w:trPr>
          <w:trHeight w:val="255"/>
          <w:jc w:val="center"/>
        </w:trPr>
        <w:tc>
          <w:tcPr>
            <w:tcW w:w="7558" w:type="dxa"/>
            <w:noWrap/>
            <w:vAlign w:val="center"/>
          </w:tcPr>
          <w:p w14:paraId="2FABFAFE" w14:textId="6C8205DF"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Excursión Tour colonial Diario **</w:t>
            </w:r>
          </w:p>
        </w:tc>
        <w:tc>
          <w:tcPr>
            <w:tcW w:w="709" w:type="dxa"/>
            <w:noWrap/>
            <w:vAlign w:val="center"/>
          </w:tcPr>
          <w:p w14:paraId="73C89D77" w14:textId="4234339A" w:rsidR="0086010E" w:rsidRDefault="0086010E" w:rsidP="0086010E">
            <w:pPr>
              <w:jc w:val="center"/>
              <w:rPr>
                <w:rFonts w:ascii="Calibri" w:hAnsi="Calibri" w:cs="Calibri"/>
                <w:sz w:val="20"/>
                <w:szCs w:val="20"/>
              </w:rPr>
            </w:pPr>
            <w:r>
              <w:rPr>
                <w:rFonts w:ascii="Calibri" w:hAnsi="Calibri" w:cs="Calibri"/>
                <w:sz w:val="20"/>
                <w:szCs w:val="20"/>
              </w:rPr>
              <w:t>67</w:t>
            </w:r>
          </w:p>
        </w:tc>
        <w:tc>
          <w:tcPr>
            <w:tcW w:w="664" w:type="dxa"/>
            <w:noWrap/>
            <w:vAlign w:val="center"/>
          </w:tcPr>
          <w:p w14:paraId="724DCB19" w14:textId="5CD2A2A8" w:rsidR="0086010E" w:rsidRDefault="0086010E" w:rsidP="0086010E">
            <w:pPr>
              <w:jc w:val="center"/>
              <w:rPr>
                <w:rFonts w:ascii="Calibri" w:hAnsi="Calibri" w:cs="Calibri"/>
                <w:sz w:val="20"/>
                <w:szCs w:val="20"/>
              </w:rPr>
            </w:pPr>
            <w:r>
              <w:rPr>
                <w:rFonts w:ascii="Calibri" w:hAnsi="Calibri" w:cs="Calibri"/>
                <w:sz w:val="20"/>
                <w:szCs w:val="20"/>
              </w:rPr>
              <w:t>33</w:t>
            </w:r>
          </w:p>
        </w:tc>
        <w:tc>
          <w:tcPr>
            <w:tcW w:w="993" w:type="dxa"/>
            <w:noWrap/>
            <w:vAlign w:val="center"/>
          </w:tcPr>
          <w:p w14:paraId="2D757B70" w14:textId="6141B5A0" w:rsidR="0086010E" w:rsidRDefault="0086010E" w:rsidP="0086010E">
            <w:pPr>
              <w:jc w:val="center"/>
              <w:rPr>
                <w:rFonts w:ascii="Calibri" w:hAnsi="Calibri" w:cs="Calibri"/>
                <w:sz w:val="20"/>
                <w:szCs w:val="20"/>
              </w:rPr>
            </w:pPr>
            <w:r>
              <w:rPr>
                <w:rFonts w:ascii="Calibri" w:hAnsi="Calibri" w:cs="Calibri"/>
                <w:sz w:val="20"/>
                <w:szCs w:val="20"/>
              </w:rPr>
              <w:t>27</w:t>
            </w:r>
          </w:p>
        </w:tc>
        <w:tc>
          <w:tcPr>
            <w:tcW w:w="850" w:type="dxa"/>
            <w:noWrap/>
            <w:vAlign w:val="center"/>
          </w:tcPr>
          <w:p w14:paraId="0F0D4D2F" w14:textId="5C417531" w:rsidR="0086010E" w:rsidRDefault="0086010E" w:rsidP="0086010E">
            <w:pPr>
              <w:jc w:val="center"/>
              <w:rPr>
                <w:rFonts w:ascii="Calibri" w:hAnsi="Calibri" w:cs="Calibri"/>
                <w:sz w:val="20"/>
                <w:szCs w:val="20"/>
              </w:rPr>
            </w:pPr>
            <w:r>
              <w:rPr>
                <w:rFonts w:ascii="Calibri" w:hAnsi="Calibri" w:cs="Calibri"/>
                <w:sz w:val="20"/>
                <w:szCs w:val="20"/>
              </w:rPr>
              <w:t>27</w:t>
            </w:r>
          </w:p>
        </w:tc>
      </w:tr>
      <w:tr w:rsidR="0086010E" w:rsidRPr="0038785F" w14:paraId="1C150316" w14:textId="77777777" w:rsidTr="005F58E0">
        <w:trPr>
          <w:trHeight w:val="255"/>
          <w:jc w:val="center"/>
        </w:trPr>
        <w:tc>
          <w:tcPr>
            <w:tcW w:w="7558" w:type="dxa"/>
            <w:noWrap/>
            <w:vAlign w:val="center"/>
            <w:hideMark/>
          </w:tcPr>
          <w:p w14:paraId="726264C9" w14:textId="482AEC48"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 xml:space="preserve">Excursión Las Tres Ciudades de Panamá * Sin entrada (Mar a </w:t>
            </w:r>
            <w:proofErr w:type="spellStart"/>
            <w:r>
              <w:rPr>
                <w:rFonts w:ascii="Calibri" w:hAnsi="Calibri" w:cs="Calibri"/>
                <w:color w:val="000000"/>
                <w:sz w:val="20"/>
                <w:szCs w:val="20"/>
              </w:rPr>
              <w:t>Sab</w:t>
            </w:r>
            <w:proofErr w:type="spellEnd"/>
            <w:r>
              <w:rPr>
                <w:rFonts w:ascii="Calibri" w:hAnsi="Calibri" w:cs="Calibri"/>
                <w:color w:val="000000"/>
                <w:sz w:val="20"/>
                <w:szCs w:val="20"/>
              </w:rPr>
              <w:t>)</w:t>
            </w:r>
          </w:p>
        </w:tc>
        <w:tc>
          <w:tcPr>
            <w:tcW w:w="709" w:type="dxa"/>
            <w:noWrap/>
            <w:vAlign w:val="center"/>
            <w:hideMark/>
          </w:tcPr>
          <w:p w14:paraId="43C1777E" w14:textId="7E02D532" w:rsidR="0086010E" w:rsidRDefault="0086010E" w:rsidP="0086010E">
            <w:pPr>
              <w:jc w:val="center"/>
              <w:rPr>
                <w:rFonts w:ascii="Calibri" w:hAnsi="Calibri" w:cs="Calibri"/>
                <w:sz w:val="20"/>
                <w:szCs w:val="20"/>
              </w:rPr>
            </w:pPr>
            <w:r>
              <w:rPr>
                <w:rFonts w:ascii="Calibri" w:hAnsi="Calibri" w:cs="Calibri"/>
                <w:sz w:val="20"/>
                <w:szCs w:val="20"/>
              </w:rPr>
              <w:t>111</w:t>
            </w:r>
          </w:p>
        </w:tc>
        <w:tc>
          <w:tcPr>
            <w:tcW w:w="664" w:type="dxa"/>
            <w:noWrap/>
            <w:vAlign w:val="center"/>
            <w:hideMark/>
          </w:tcPr>
          <w:p w14:paraId="7011FC01" w14:textId="6E536F8C" w:rsidR="0086010E" w:rsidRDefault="0086010E" w:rsidP="0086010E">
            <w:pPr>
              <w:jc w:val="center"/>
              <w:rPr>
                <w:rFonts w:ascii="Calibri" w:hAnsi="Calibri" w:cs="Calibri"/>
                <w:sz w:val="20"/>
                <w:szCs w:val="20"/>
              </w:rPr>
            </w:pPr>
            <w:r>
              <w:rPr>
                <w:rFonts w:ascii="Calibri" w:hAnsi="Calibri" w:cs="Calibri"/>
                <w:sz w:val="20"/>
                <w:szCs w:val="20"/>
              </w:rPr>
              <w:t>56</w:t>
            </w:r>
          </w:p>
        </w:tc>
        <w:tc>
          <w:tcPr>
            <w:tcW w:w="993" w:type="dxa"/>
            <w:noWrap/>
            <w:vAlign w:val="center"/>
            <w:hideMark/>
          </w:tcPr>
          <w:p w14:paraId="7CFDAD64" w14:textId="0B552B2E" w:rsidR="0086010E" w:rsidRDefault="0086010E" w:rsidP="0086010E">
            <w:pPr>
              <w:jc w:val="center"/>
              <w:rPr>
                <w:rFonts w:ascii="Calibri" w:hAnsi="Calibri" w:cs="Calibri"/>
                <w:sz w:val="20"/>
                <w:szCs w:val="20"/>
              </w:rPr>
            </w:pPr>
            <w:r>
              <w:rPr>
                <w:rFonts w:ascii="Calibri" w:hAnsi="Calibri" w:cs="Calibri"/>
                <w:sz w:val="20"/>
                <w:szCs w:val="20"/>
              </w:rPr>
              <w:t>41</w:t>
            </w:r>
          </w:p>
        </w:tc>
        <w:tc>
          <w:tcPr>
            <w:tcW w:w="850" w:type="dxa"/>
            <w:noWrap/>
            <w:vAlign w:val="center"/>
            <w:hideMark/>
          </w:tcPr>
          <w:p w14:paraId="2AF1DF6C" w14:textId="3729098C" w:rsidR="0086010E" w:rsidRDefault="0086010E" w:rsidP="0086010E">
            <w:pPr>
              <w:jc w:val="center"/>
              <w:rPr>
                <w:rFonts w:ascii="Calibri" w:hAnsi="Calibri" w:cs="Calibri"/>
                <w:sz w:val="20"/>
                <w:szCs w:val="20"/>
              </w:rPr>
            </w:pPr>
            <w:r>
              <w:rPr>
                <w:rFonts w:ascii="Calibri" w:hAnsi="Calibri" w:cs="Calibri"/>
                <w:sz w:val="20"/>
                <w:szCs w:val="20"/>
              </w:rPr>
              <w:t>41</w:t>
            </w:r>
          </w:p>
        </w:tc>
      </w:tr>
      <w:tr w:rsidR="0086010E" w:rsidRPr="0038785F" w14:paraId="3F21E3C5" w14:textId="77777777" w:rsidTr="005F58E0">
        <w:trPr>
          <w:trHeight w:val="255"/>
          <w:jc w:val="center"/>
        </w:trPr>
        <w:tc>
          <w:tcPr>
            <w:tcW w:w="7558" w:type="dxa"/>
            <w:noWrap/>
            <w:vAlign w:val="center"/>
            <w:hideMark/>
          </w:tcPr>
          <w:p w14:paraId="6D241617" w14:textId="6274B09C"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Tour Panorámico * Sin entrada Vie a Dom</w:t>
            </w:r>
          </w:p>
        </w:tc>
        <w:tc>
          <w:tcPr>
            <w:tcW w:w="709" w:type="dxa"/>
            <w:noWrap/>
            <w:vAlign w:val="center"/>
            <w:hideMark/>
          </w:tcPr>
          <w:p w14:paraId="1C706BEA" w14:textId="4D3F9FC7" w:rsidR="0086010E" w:rsidRDefault="0086010E" w:rsidP="0086010E">
            <w:pPr>
              <w:jc w:val="center"/>
              <w:rPr>
                <w:rFonts w:ascii="Calibri" w:hAnsi="Calibri" w:cs="Calibri"/>
                <w:sz w:val="20"/>
                <w:szCs w:val="20"/>
              </w:rPr>
            </w:pPr>
            <w:r>
              <w:rPr>
                <w:rFonts w:ascii="Calibri" w:hAnsi="Calibri" w:cs="Calibri"/>
                <w:sz w:val="20"/>
                <w:szCs w:val="20"/>
              </w:rPr>
              <w:t>163</w:t>
            </w:r>
          </w:p>
        </w:tc>
        <w:tc>
          <w:tcPr>
            <w:tcW w:w="664" w:type="dxa"/>
            <w:noWrap/>
            <w:vAlign w:val="center"/>
            <w:hideMark/>
          </w:tcPr>
          <w:p w14:paraId="1FE8B7B7" w14:textId="0FA7DA92" w:rsidR="0086010E" w:rsidRDefault="0086010E" w:rsidP="0086010E">
            <w:pPr>
              <w:jc w:val="center"/>
              <w:rPr>
                <w:rFonts w:ascii="Calibri" w:hAnsi="Calibri" w:cs="Calibri"/>
                <w:sz w:val="20"/>
                <w:szCs w:val="20"/>
              </w:rPr>
            </w:pPr>
            <w:r>
              <w:rPr>
                <w:rFonts w:ascii="Calibri" w:hAnsi="Calibri" w:cs="Calibri"/>
                <w:sz w:val="20"/>
                <w:szCs w:val="20"/>
              </w:rPr>
              <w:t>81</w:t>
            </w:r>
          </w:p>
        </w:tc>
        <w:tc>
          <w:tcPr>
            <w:tcW w:w="993" w:type="dxa"/>
            <w:noWrap/>
            <w:vAlign w:val="center"/>
            <w:hideMark/>
          </w:tcPr>
          <w:p w14:paraId="3DDCBACD" w14:textId="7516EB1D" w:rsidR="0086010E" w:rsidRDefault="0086010E" w:rsidP="0086010E">
            <w:pPr>
              <w:jc w:val="center"/>
              <w:rPr>
                <w:rFonts w:ascii="Calibri" w:hAnsi="Calibri" w:cs="Calibri"/>
                <w:sz w:val="20"/>
                <w:szCs w:val="20"/>
              </w:rPr>
            </w:pPr>
            <w:r>
              <w:rPr>
                <w:rFonts w:ascii="Calibri" w:hAnsi="Calibri" w:cs="Calibri"/>
                <w:sz w:val="20"/>
                <w:szCs w:val="20"/>
              </w:rPr>
              <w:t>61</w:t>
            </w:r>
          </w:p>
        </w:tc>
        <w:tc>
          <w:tcPr>
            <w:tcW w:w="850" w:type="dxa"/>
            <w:noWrap/>
            <w:vAlign w:val="center"/>
            <w:hideMark/>
          </w:tcPr>
          <w:p w14:paraId="57F723B6" w14:textId="325FC6DB" w:rsidR="0086010E" w:rsidRDefault="0086010E" w:rsidP="0086010E">
            <w:pPr>
              <w:jc w:val="center"/>
              <w:rPr>
                <w:rFonts w:ascii="Calibri" w:hAnsi="Calibri" w:cs="Calibri"/>
                <w:sz w:val="20"/>
                <w:szCs w:val="20"/>
              </w:rPr>
            </w:pPr>
            <w:r>
              <w:rPr>
                <w:rFonts w:ascii="Calibri" w:hAnsi="Calibri" w:cs="Calibri"/>
                <w:sz w:val="20"/>
                <w:szCs w:val="20"/>
              </w:rPr>
              <w:t>61</w:t>
            </w:r>
          </w:p>
        </w:tc>
      </w:tr>
      <w:tr w:rsidR="0086010E" w:rsidRPr="0038785F" w14:paraId="62C29901" w14:textId="77777777" w:rsidTr="005F58E0">
        <w:trPr>
          <w:trHeight w:val="255"/>
          <w:jc w:val="center"/>
        </w:trPr>
        <w:tc>
          <w:tcPr>
            <w:tcW w:w="7558" w:type="dxa"/>
            <w:noWrap/>
            <w:vAlign w:val="center"/>
            <w:hideMark/>
          </w:tcPr>
          <w:p w14:paraId="5404EC5A" w14:textId="1DB57B45"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Descubre Panamá * Sin entrada Mar a Dom</w:t>
            </w:r>
          </w:p>
        </w:tc>
        <w:tc>
          <w:tcPr>
            <w:tcW w:w="709" w:type="dxa"/>
            <w:noWrap/>
            <w:vAlign w:val="center"/>
            <w:hideMark/>
          </w:tcPr>
          <w:p w14:paraId="5BEC2C02" w14:textId="3B707284" w:rsidR="0086010E" w:rsidRDefault="0086010E" w:rsidP="0086010E">
            <w:pPr>
              <w:jc w:val="center"/>
              <w:rPr>
                <w:rFonts w:ascii="Calibri" w:hAnsi="Calibri" w:cs="Calibri"/>
                <w:sz w:val="20"/>
                <w:szCs w:val="20"/>
              </w:rPr>
            </w:pPr>
            <w:r>
              <w:rPr>
                <w:rFonts w:ascii="Calibri" w:hAnsi="Calibri" w:cs="Calibri"/>
                <w:sz w:val="20"/>
                <w:szCs w:val="20"/>
              </w:rPr>
              <w:t>400</w:t>
            </w:r>
          </w:p>
        </w:tc>
        <w:tc>
          <w:tcPr>
            <w:tcW w:w="664" w:type="dxa"/>
            <w:noWrap/>
            <w:vAlign w:val="center"/>
            <w:hideMark/>
          </w:tcPr>
          <w:p w14:paraId="0E613779" w14:textId="0AB5A40D" w:rsidR="0086010E" w:rsidRDefault="0086010E" w:rsidP="0086010E">
            <w:pPr>
              <w:jc w:val="center"/>
              <w:rPr>
                <w:rFonts w:ascii="Calibri" w:hAnsi="Calibri" w:cs="Calibri"/>
                <w:sz w:val="20"/>
                <w:szCs w:val="20"/>
              </w:rPr>
            </w:pPr>
            <w:r>
              <w:rPr>
                <w:rFonts w:ascii="Calibri" w:hAnsi="Calibri" w:cs="Calibri"/>
                <w:sz w:val="20"/>
                <w:szCs w:val="20"/>
              </w:rPr>
              <w:t>244</w:t>
            </w:r>
          </w:p>
        </w:tc>
        <w:tc>
          <w:tcPr>
            <w:tcW w:w="993" w:type="dxa"/>
            <w:noWrap/>
            <w:vAlign w:val="center"/>
            <w:hideMark/>
          </w:tcPr>
          <w:p w14:paraId="4299E244" w14:textId="7C9C9299" w:rsidR="0086010E" w:rsidRDefault="0086010E" w:rsidP="0086010E">
            <w:pPr>
              <w:jc w:val="center"/>
              <w:rPr>
                <w:rFonts w:ascii="Calibri" w:hAnsi="Calibri" w:cs="Calibri"/>
                <w:sz w:val="20"/>
                <w:szCs w:val="20"/>
              </w:rPr>
            </w:pPr>
            <w:r>
              <w:rPr>
                <w:rFonts w:ascii="Calibri" w:hAnsi="Calibri" w:cs="Calibri"/>
                <w:sz w:val="20"/>
                <w:szCs w:val="20"/>
              </w:rPr>
              <w:t>192</w:t>
            </w:r>
          </w:p>
        </w:tc>
        <w:tc>
          <w:tcPr>
            <w:tcW w:w="850" w:type="dxa"/>
            <w:noWrap/>
            <w:vAlign w:val="center"/>
            <w:hideMark/>
          </w:tcPr>
          <w:p w14:paraId="248A2538" w14:textId="29696868" w:rsidR="0086010E" w:rsidRDefault="0086010E" w:rsidP="0086010E">
            <w:pPr>
              <w:jc w:val="center"/>
              <w:rPr>
                <w:rFonts w:ascii="Calibri" w:hAnsi="Calibri" w:cs="Calibri"/>
                <w:sz w:val="20"/>
                <w:szCs w:val="20"/>
              </w:rPr>
            </w:pPr>
            <w:r>
              <w:rPr>
                <w:rFonts w:ascii="Calibri" w:hAnsi="Calibri" w:cs="Calibri"/>
                <w:sz w:val="20"/>
                <w:szCs w:val="20"/>
              </w:rPr>
              <w:t>156</w:t>
            </w:r>
          </w:p>
        </w:tc>
      </w:tr>
      <w:tr w:rsidR="0086010E" w:rsidRPr="0038785F" w14:paraId="77C13E5A" w14:textId="77777777" w:rsidTr="005F58E0">
        <w:trPr>
          <w:trHeight w:val="255"/>
          <w:jc w:val="center"/>
        </w:trPr>
        <w:tc>
          <w:tcPr>
            <w:tcW w:w="7558" w:type="dxa"/>
            <w:noWrap/>
            <w:vAlign w:val="center"/>
            <w:hideMark/>
          </w:tcPr>
          <w:p w14:paraId="5C581C05" w14:textId="749060E9"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 xml:space="preserve">Excursión Visita a la Comunidad Emberá </w:t>
            </w:r>
            <w:proofErr w:type="spellStart"/>
            <w:r>
              <w:rPr>
                <w:rFonts w:ascii="Calibri" w:hAnsi="Calibri" w:cs="Calibri"/>
                <w:color w:val="000000"/>
                <w:sz w:val="20"/>
                <w:szCs w:val="20"/>
              </w:rPr>
              <w:t>Querá</w:t>
            </w:r>
            <w:proofErr w:type="spellEnd"/>
            <w:r>
              <w:rPr>
                <w:rFonts w:ascii="Calibri" w:hAnsi="Calibri" w:cs="Calibri"/>
                <w:color w:val="000000"/>
                <w:sz w:val="20"/>
                <w:szCs w:val="20"/>
              </w:rPr>
              <w:t xml:space="preserve"> Diario **</w:t>
            </w:r>
          </w:p>
        </w:tc>
        <w:tc>
          <w:tcPr>
            <w:tcW w:w="709" w:type="dxa"/>
            <w:noWrap/>
            <w:vAlign w:val="center"/>
            <w:hideMark/>
          </w:tcPr>
          <w:p w14:paraId="3B37E4D4" w14:textId="16E8A9B1" w:rsidR="0086010E" w:rsidRDefault="0086010E" w:rsidP="0086010E">
            <w:pPr>
              <w:jc w:val="center"/>
              <w:rPr>
                <w:rFonts w:ascii="Calibri" w:hAnsi="Calibri" w:cs="Calibri"/>
                <w:sz w:val="20"/>
                <w:szCs w:val="20"/>
              </w:rPr>
            </w:pPr>
            <w:r>
              <w:rPr>
                <w:rFonts w:ascii="Calibri" w:hAnsi="Calibri" w:cs="Calibri"/>
                <w:sz w:val="20"/>
                <w:szCs w:val="20"/>
              </w:rPr>
              <w:t>341</w:t>
            </w:r>
          </w:p>
        </w:tc>
        <w:tc>
          <w:tcPr>
            <w:tcW w:w="664" w:type="dxa"/>
            <w:noWrap/>
            <w:vAlign w:val="center"/>
            <w:hideMark/>
          </w:tcPr>
          <w:p w14:paraId="6A5259E7" w14:textId="24CA9906" w:rsidR="0086010E" w:rsidRDefault="0086010E" w:rsidP="0086010E">
            <w:pPr>
              <w:jc w:val="center"/>
              <w:rPr>
                <w:rFonts w:ascii="Calibri" w:hAnsi="Calibri" w:cs="Calibri"/>
                <w:sz w:val="20"/>
                <w:szCs w:val="20"/>
              </w:rPr>
            </w:pPr>
            <w:r>
              <w:rPr>
                <w:rFonts w:ascii="Calibri" w:hAnsi="Calibri" w:cs="Calibri"/>
                <w:sz w:val="20"/>
                <w:szCs w:val="20"/>
              </w:rPr>
              <w:t>215</w:t>
            </w:r>
          </w:p>
        </w:tc>
        <w:tc>
          <w:tcPr>
            <w:tcW w:w="993" w:type="dxa"/>
            <w:noWrap/>
            <w:vAlign w:val="center"/>
            <w:hideMark/>
          </w:tcPr>
          <w:p w14:paraId="744FD84B" w14:textId="161AB7EC" w:rsidR="0086010E" w:rsidRDefault="0086010E" w:rsidP="0086010E">
            <w:pPr>
              <w:jc w:val="center"/>
              <w:rPr>
                <w:rFonts w:ascii="Calibri" w:hAnsi="Calibri" w:cs="Calibri"/>
                <w:sz w:val="20"/>
                <w:szCs w:val="20"/>
              </w:rPr>
            </w:pPr>
            <w:r>
              <w:rPr>
                <w:rFonts w:ascii="Calibri" w:hAnsi="Calibri" w:cs="Calibri"/>
                <w:sz w:val="20"/>
                <w:szCs w:val="20"/>
              </w:rPr>
              <w:t>175</w:t>
            </w:r>
          </w:p>
        </w:tc>
        <w:tc>
          <w:tcPr>
            <w:tcW w:w="850" w:type="dxa"/>
            <w:noWrap/>
            <w:vAlign w:val="center"/>
            <w:hideMark/>
          </w:tcPr>
          <w:p w14:paraId="3629AC3C" w14:textId="3E05A42F" w:rsidR="0086010E" w:rsidRDefault="0086010E" w:rsidP="0086010E">
            <w:pPr>
              <w:jc w:val="center"/>
              <w:rPr>
                <w:rFonts w:ascii="Calibri" w:hAnsi="Calibri" w:cs="Calibri"/>
                <w:sz w:val="20"/>
                <w:szCs w:val="20"/>
              </w:rPr>
            </w:pPr>
            <w:r>
              <w:rPr>
                <w:rFonts w:ascii="Calibri" w:hAnsi="Calibri" w:cs="Calibri"/>
                <w:sz w:val="20"/>
                <w:szCs w:val="20"/>
              </w:rPr>
              <w:t>125</w:t>
            </w:r>
          </w:p>
        </w:tc>
      </w:tr>
      <w:tr w:rsidR="0086010E" w:rsidRPr="0038785F" w14:paraId="4B942609" w14:textId="77777777" w:rsidTr="005F58E0">
        <w:trPr>
          <w:trHeight w:val="255"/>
          <w:jc w:val="center"/>
        </w:trPr>
        <w:tc>
          <w:tcPr>
            <w:tcW w:w="7558" w:type="dxa"/>
            <w:noWrap/>
            <w:vAlign w:val="center"/>
            <w:hideMark/>
          </w:tcPr>
          <w:p w14:paraId="4B820A9D" w14:textId="55980C7A"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Descubre los Enigmas del Valle Mie a Lun</w:t>
            </w:r>
          </w:p>
        </w:tc>
        <w:tc>
          <w:tcPr>
            <w:tcW w:w="709" w:type="dxa"/>
            <w:noWrap/>
            <w:vAlign w:val="center"/>
            <w:hideMark/>
          </w:tcPr>
          <w:p w14:paraId="56DE160E" w14:textId="1AD25C91" w:rsidR="0086010E" w:rsidRDefault="0086010E" w:rsidP="0086010E">
            <w:pPr>
              <w:jc w:val="center"/>
              <w:rPr>
                <w:rFonts w:ascii="Calibri" w:hAnsi="Calibri" w:cs="Calibri"/>
                <w:sz w:val="20"/>
                <w:szCs w:val="20"/>
              </w:rPr>
            </w:pPr>
            <w:r>
              <w:rPr>
                <w:rFonts w:ascii="Calibri" w:hAnsi="Calibri" w:cs="Calibri"/>
                <w:sz w:val="20"/>
                <w:szCs w:val="20"/>
              </w:rPr>
              <w:t>255</w:t>
            </w:r>
          </w:p>
        </w:tc>
        <w:tc>
          <w:tcPr>
            <w:tcW w:w="664" w:type="dxa"/>
            <w:noWrap/>
            <w:vAlign w:val="center"/>
            <w:hideMark/>
          </w:tcPr>
          <w:p w14:paraId="2100FBF1" w14:textId="14C2530C" w:rsidR="0086010E" w:rsidRDefault="0086010E" w:rsidP="0086010E">
            <w:pPr>
              <w:jc w:val="center"/>
              <w:rPr>
                <w:rFonts w:ascii="Calibri" w:hAnsi="Calibri" w:cs="Calibri"/>
                <w:sz w:val="20"/>
                <w:szCs w:val="20"/>
              </w:rPr>
            </w:pPr>
            <w:r>
              <w:rPr>
                <w:rFonts w:ascii="Calibri" w:hAnsi="Calibri" w:cs="Calibri"/>
                <w:sz w:val="20"/>
                <w:szCs w:val="20"/>
              </w:rPr>
              <w:t>144</w:t>
            </w:r>
          </w:p>
        </w:tc>
        <w:tc>
          <w:tcPr>
            <w:tcW w:w="993" w:type="dxa"/>
            <w:noWrap/>
            <w:vAlign w:val="center"/>
            <w:hideMark/>
          </w:tcPr>
          <w:p w14:paraId="3DCE12C2" w14:textId="4B134426" w:rsidR="0086010E" w:rsidRDefault="0086010E" w:rsidP="0086010E">
            <w:pPr>
              <w:jc w:val="center"/>
              <w:rPr>
                <w:rFonts w:ascii="Calibri" w:hAnsi="Calibri" w:cs="Calibri"/>
                <w:sz w:val="20"/>
                <w:szCs w:val="20"/>
              </w:rPr>
            </w:pPr>
            <w:r>
              <w:rPr>
                <w:rFonts w:ascii="Calibri" w:hAnsi="Calibri" w:cs="Calibri"/>
                <w:sz w:val="20"/>
                <w:szCs w:val="20"/>
              </w:rPr>
              <w:t>116</w:t>
            </w:r>
          </w:p>
        </w:tc>
        <w:tc>
          <w:tcPr>
            <w:tcW w:w="850" w:type="dxa"/>
            <w:noWrap/>
            <w:vAlign w:val="center"/>
            <w:hideMark/>
          </w:tcPr>
          <w:p w14:paraId="25B27DE3" w14:textId="1B1754C0" w:rsidR="0086010E" w:rsidRDefault="0086010E" w:rsidP="0086010E">
            <w:pPr>
              <w:jc w:val="center"/>
              <w:rPr>
                <w:rFonts w:ascii="Calibri" w:hAnsi="Calibri" w:cs="Calibri"/>
                <w:sz w:val="20"/>
                <w:szCs w:val="20"/>
              </w:rPr>
            </w:pPr>
            <w:r>
              <w:rPr>
                <w:rFonts w:ascii="Calibri" w:hAnsi="Calibri" w:cs="Calibri"/>
                <w:sz w:val="20"/>
                <w:szCs w:val="20"/>
              </w:rPr>
              <w:t>116</w:t>
            </w:r>
          </w:p>
        </w:tc>
      </w:tr>
      <w:tr w:rsidR="0086010E" w:rsidRPr="0038785F" w14:paraId="42C61A49" w14:textId="77777777" w:rsidTr="005F58E0">
        <w:trPr>
          <w:trHeight w:val="270"/>
          <w:jc w:val="center"/>
        </w:trPr>
        <w:tc>
          <w:tcPr>
            <w:tcW w:w="7558" w:type="dxa"/>
            <w:noWrap/>
            <w:vAlign w:val="center"/>
            <w:hideMark/>
          </w:tcPr>
          <w:p w14:paraId="0D84066F" w14:textId="7DA8DCB1" w:rsidR="0086010E" w:rsidRPr="00F52634" w:rsidRDefault="0086010E" w:rsidP="0086010E">
            <w:pPr>
              <w:jc w:val="center"/>
              <w:rPr>
                <w:rFonts w:ascii="Calibri" w:hAnsi="Calibri" w:cs="Calibri"/>
                <w:color w:val="000000"/>
                <w:sz w:val="18"/>
                <w:szCs w:val="18"/>
                <w:lang w:val="es-PE" w:eastAsia="es-PE"/>
              </w:rPr>
            </w:pPr>
            <w:r>
              <w:rPr>
                <w:rFonts w:ascii="Calibri" w:hAnsi="Calibri" w:cs="Calibri"/>
                <w:color w:val="000000"/>
                <w:sz w:val="20"/>
                <w:szCs w:val="20"/>
              </w:rPr>
              <w:t>Excursión Expedición Gatún Diario, excepto los lunes</w:t>
            </w:r>
          </w:p>
        </w:tc>
        <w:tc>
          <w:tcPr>
            <w:tcW w:w="709" w:type="dxa"/>
            <w:noWrap/>
            <w:vAlign w:val="center"/>
            <w:hideMark/>
          </w:tcPr>
          <w:p w14:paraId="1CF777AA" w14:textId="4E570A60" w:rsidR="0086010E" w:rsidRDefault="0086010E" w:rsidP="0086010E">
            <w:pPr>
              <w:jc w:val="center"/>
              <w:rPr>
                <w:rFonts w:ascii="Calibri" w:hAnsi="Calibri" w:cs="Calibri"/>
                <w:sz w:val="20"/>
                <w:szCs w:val="20"/>
              </w:rPr>
            </w:pPr>
            <w:r>
              <w:rPr>
                <w:rFonts w:ascii="Calibri" w:hAnsi="Calibri" w:cs="Calibri"/>
                <w:sz w:val="20"/>
                <w:szCs w:val="20"/>
              </w:rPr>
              <w:t>281</w:t>
            </w:r>
          </w:p>
        </w:tc>
        <w:tc>
          <w:tcPr>
            <w:tcW w:w="664" w:type="dxa"/>
            <w:noWrap/>
            <w:vAlign w:val="center"/>
            <w:hideMark/>
          </w:tcPr>
          <w:p w14:paraId="5CB67618" w14:textId="3B40520C" w:rsidR="0086010E" w:rsidRDefault="0086010E" w:rsidP="0086010E">
            <w:pPr>
              <w:jc w:val="center"/>
              <w:rPr>
                <w:rFonts w:ascii="Calibri" w:hAnsi="Calibri" w:cs="Calibri"/>
                <w:sz w:val="20"/>
                <w:szCs w:val="20"/>
              </w:rPr>
            </w:pPr>
            <w:r>
              <w:rPr>
                <w:rFonts w:ascii="Calibri" w:hAnsi="Calibri" w:cs="Calibri"/>
                <w:sz w:val="20"/>
                <w:szCs w:val="20"/>
              </w:rPr>
              <w:t>192</w:t>
            </w:r>
          </w:p>
        </w:tc>
        <w:tc>
          <w:tcPr>
            <w:tcW w:w="993" w:type="dxa"/>
            <w:noWrap/>
            <w:vAlign w:val="center"/>
            <w:hideMark/>
          </w:tcPr>
          <w:p w14:paraId="5EDD5F8B" w14:textId="4BD0294D" w:rsidR="0086010E" w:rsidRDefault="0086010E" w:rsidP="0086010E">
            <w:pPr>
              <w:jc w:val="center"/>
              <w:rPr>
                <w:rFonts w:ascii="Calibri" w:hAnsi="Calibri" w:cs="Calibri"/>
                <w:sz w:val="20"/>
                <w:szCs w:val="20"/>
              </w:rPr>
            </w:pPr>
            <w:r>
              <w:rPr>
                <w:rFonts w:ascii="Calibri" w:hAnsi="Calibri" w:cs="Calibri"/>
                <w:sz w:val="20"/>
                <w:szCs w:val="20"/>
              </w:rPr>
              <w:t>171</w:t>
            </w:r>
          </w:p>
        </w:tc>
        <w:tc>
          <w:tcPr>
            <w:tcW w:w="850" w:type="dxa"/>
            <w:noWrap/>
            <w:vAlign w:val="center"/>
            <w:hideMark/>
          </w:tcPr>
          <w:p w14:paraId="6DA735C1" w14:textId="60B0BFBA" w:rsidR="0086010E" w:rsidRDefault="0086010E" w:rsidP="0086010E">
            <w:pPr>
              <w:jc w:val="center"/>
              <w:rPr>
                <w:rFonts w:ascii="Calibri" w:hAnsi="Calibri" w:cs="Calibri"/>
                <w:sz w:val="20"/>
                <w:szCs w:val="20"/>
              </w:rPr>
            </w:pPr>
            <w:r>
              <w:rPr>
                <w:rFonts w:ascii="Calibri" w:hAnsi="Calibri" w:cs="Calibri"/>
                <w:sz w:val="20"/>
                <w:szCs w:val="20"/>
              </w:rPr>
              <w:t>171</w:t>
            </w:r>
          </w:p>
        </w:tc>
      </w:tr>
      <w:tr w:rsidR="0086010E" w:rsidRPr="0038785F" w14:paraId="2550DCD6" w14:textId="77777777" w:rsidTr="005F58E0">
        <w:trPr>
          <w:trHeight w:val="270"/>
          <w:jc w:val="center"/>
        </w:trPr>
        <w:tc>
          <w:tcPr>
            <w:tcW w:w="7558" w:type="dxa"/>
            <w:noWrap/>
            <w:vAlign w:val="center"/>
          </w:tcPr>
          <w:p w14:paraId="5A1E2220" w14:textId="4EED6A33" w:rsidR="0086010E" w:rsidRPr="005F58E0" w:rsidRDefault="0086010E" w:rsidP="0086010E">
            <w:pPr>
              <w:jc w:val="center"/>
              <w:rPr>
                <w:rFonts w:ascii="Calibri" w:hAnsi="Calibri" w:cs="Calibri"/>
                <w:color w:val="000000"/>
                <w:sz w:val="18"/>
                <w:szCs w:val="18"/>
              </w:rPr>
            </w:pPr>
            <w:r w:rsidRPr="005F58E0">
              <w:rPr>
                <w:rFonts w:ascii="Calibri" w:hAnsi="Calibri" w:cs="Calibri"/>
                <w:color w:val="000000"/>
                <w:sz w:val="18"/>
                <w:szCs w:val="18"/>
              </w:rPr>
              <w:t xml:space="preserve">Excursión </w:t>
            </w:r>
            <w:proofErr w:type="spellStart"/>
            <w:r w:rsidRPr="005F58E0">
              <w:rPr>
                <w:rFonts w:ascii="Calibri" w:hAnsi="Calibri" w:cs="Calibri"/>
                <w:color w:val="000000"/>
                <w:sz w:val="18"/>
                <w:szCs w:val="18"/>
              </w:rPr>
              <w:t>Rainforest</w:t>
            </w:r>
            <w:proofErr w:type="spellEnd"/>
            <w:r w:rsidRPr="005F58E0">
              <w:rPr>
                <w:rFonts w:ascii="Calibri" w:hAnsi="Calibri" w:cs="Calibri"/>
                <w:color w:val="000000"/>
                <w:sz w:val="18"/>
                <w:szCs w:val="18"/>
              </w:rPr>
              <w:t xml:space="preserve"> </w:t>
            </w:r>
            <w:proofErr w:type="spellStart"/>
            <w:r w:rsidRPr="005F58E0">
              <w:rPr>
                <w:rFonts w:ascii="Calibri" w:hAnsi="Calibri" w:cs="Calibri"/>
                <w:color w:val="000000"/>
                <w:sz w:val="18"/>
                <w:szCs w:val="18"/>
              </w:rPr>
              <w:t>Experience</w:t>
            </w:r>
            <w:proofErr w:type="spellEnd"/>
            <w:r w:rsidRPr="005F58E0">
              <w:rPr>
                <w:rFonts w:ascii="Calibri" w:hAnsi="Calibri" w:cs="Calibri"/>
                <w:color w:val="000000"/>
                <w:sz w:val="18"/>
                <w:szCs w:val="18"/>
              </w:rPr>
              <w:t xml:space="preserve"> Teleférico y Exhibiciones Ecológicas (sólo admiten niños de 6 a 11 años) Diario, excepto los lunes</w:t>
            </w:r>
          </w:p>
        </w:tc>
        <w:tc>
          <w:tcPr>
            <w:tcW w:w="709" w:type="dxa"/>
            <w:noWrap/>
            <w:vAlign w:val="center"/>
          </w:tcPr>
          <w:p w14:paraId="51100861" w14:textId="71F50276" w:rsidR="0086010E" w:rsidRDefault="0086010E" w:rsidP="0086010E">
            <w:pPr>
              <w:jc w:val="center"/>
              <w:rPr>
                <w:rFonts w:ascii="Calibri" w:hAnsi="Calibri" w:cs="Calibri"/>
                <w:sz w:val="20"/>
                <w:szCs w:val="20"/>
              </w:rPr>
            </w:pPr>
            <w:r>
              <w:rPr>
                <w:rFonts w:ascii="Calibri" w:hAnsi="Calibri" w:cs="Calibri"/>
                <w:sz w:val="20"/>
                <w:szCs w:val="20"/>
              </w:rPr>
              <w:t>316</w:t>
            </w:r>
          </w:p>
        </w:tc>
        <w:tc>
          <w:tcPr>
            <w:tcW w:w="664" w:type="dxa"/>
            <w:noWrap/>
            <w:vAlign w:val="center"/>
          </w:tcPr>
          <w:p w14:paraId="6F1E5A83" w14:textId="5D1EA840" w:rsidR="0086010E" w:rsidRDefault="0086010E" w:rsidP="0086010E">
            <w:pPr>
              <w:jc w:val="center"/>
              <w:rPr>
                <w:rFonts w:ascii="Calibri" w:hAnsi="Calibri" w:cs="Calibri"/>
                <w:sz w:val="20"/>
                <w:szCs w:val="20"/>
              </w:rPr>
            </w:pPr>
            <w:r>
              <w:rPr>
                <w:rFonts w:ascii="Calibri" w:hAnsi="Calibri" w:cs="Calibri"/>
                <w:sz w:val="20"/>
                <w:szCs w:val="20"/>
              </w:rPr>
              <w:t>227</w:t>
            </w:r>
          </w:p>
        </w:tc>
        <w:tc>
          <w:tcPr>
            <w:tcW w:w="993" w:type="dxa"/>
            <w:noWrap/>
            <w:vAlign w:val="center"/>
          </w:tcPr>
          <w:p w14:paraId="7A83354B" w14:textId="5FE04476" w:rsidR="0086010E" w:rsidRDefault="0086010E" w:rsidP="0086010E">
            <w:pPr>
              <w:jc w:val="center"/>
              <w:rPr>
                <w:rFonts w:ascii="Calibri" w:hAnsi="Calibri" w:cs="Calibri"/>
                <w:sz w:val="20"/>
                <w:szCs w:val="20"/>
              </w:rPr>
            </w:pPr>
            <w:r>
              <w:rPr>
                <w:rFonts w:ascii="Calibri" w:hAnsi="Calibri" w:cs="Calibri"/>
                <w:sz w:val="20"/>
                <w:szCs w:val="20"/>
              </w:rPr>
              <w:t>204</w:t>
            </w:r>
          </w:p>
        </w:tc>
        <w:tc>
          <w:tcPr>
            <w:tcW w:w="850" w:type="dxa"/>
            <w:noWrap/>
            <w:vAlign w:val="center"/>
          </w:tcPr>
          <w:p w14:paraId="16A0790E" w14:textId="17F4412A" w:rsidR="0086010E" w:rsidRDefault="0086010E" w:rsidP="0086010E">
            <w:pPr>
              <w:jc w:val="center"/>
              <w:rPr>
                <w:rFonts w:ascii="Calibri" w:hAnsi="Calibri" w:cs="Calibri"/>
                <w:sz w:val="20"/>
                <w:szCs w:val="20"/>
              </w:rPr>
            </w:pPr>
            <w:r>
              <w:rPr>
                <w:rFonts w:ascii="Calibri" w:hAnsi="Calibri" w:cs="Calibri"/>
                <w:sz w:val="20"/>
                <w:szCs w:val="20"/>
              </w:rPr>
              <w:t>163</w:t>
            </w:r>
          </w:p>
        </w:tc>
      </w:tr>
      <w:tr w:rsidR="0086010E" w:rsidRPr="0038785F" w14:paraId="3F4C27AE" w14:textId="77777777" w:rsidTr="005F58E0">
        <w:trPr>
          <w:trHeight w:val="270"/>
          <w:jc w:val="center"/>
        </w:trPr>
        <w:tc>
          <w:tcPr>
            <w:tcW w:w="7558" w:type="dxa"/>
            <w:noWrap/>
            <w:vAlign w:val="center"/>
          </w:tcPr>
          <w:p w14:paraId="2A34D3E9" w14:textId="50559A0E" w:rsidR="0086010E" w:rsidRPr="005F58E0" w:rsidRDefault="0086010E" w:rsidP="0086010E">
            <w:pPr>
              <w:jc w:val="center"/>
              <w:rPr>
                <w:rFonts w:ascii="Calibri" w:hAnsi="Calibri" w:cs="Calibri"/>
                <w:color w:val="000000"/>
                <w:sz w:val="18"/>
                <w:szCs w:val="18"/>
              </w:rPr>
            </w:pPr>
            <w:r w:rsidRPr="005F58E0">
              <w:rPr>
                <w:rFonts w:ascii="Calibri" w:hAnsi="Calibri" w:cs="Calibri"/>
                <w:color w:val="000000"/>
                <w:sz w:val="18"/>
                <w:szCs w:val="18"/>
              </w:rPr>
              <w:t xml:space="preserve">Excursión </w:t>
            </w:r>
            <w:proofErr w:type="spellStart"/>
            <w:r w:rsidRPr="005F58E0">
              <w:rPr>
                <w:rFonts w:ascii="Calibri" w:hAnsi="Calibri" w:cs="Calibri"/>
                <w:color w:val="000000"/>
                <w:sz w:val="18"/>
                <w:szCs w:val="18"/>
              </w:rPr>
              <w:t>Rainforest</w:t>
            </w:r>
            <w:proofErr w:type="spellEnd"/>
            <w:r w:rsidRPr="005F58E0">
              <w:rPr>
                <w:rFonts w:ascii="Calibri" w:hAnsi="Calibri" w:cs="Calibri"/>
                <w:color w:val="000000"/>
                <w:sz w:val="18"/>
                <w:szCs w:val="18"/>
              </w:rPr>
              <w:t xml:space="preserve"> </w:t>
            </w:r>
            <w:proofErr w:type="spellStart"/>
            <w:r w:rsidRPr="005F58E0">
              <w:rPr>
                <w:rFonts w:ascii="Calibri" w:hAnsi="Calibri" w:cs="Calibri"/>
                <w:color w:val="000000"/>
                <w:sz w:val="18"/>
                <w:szCs w:val="18"/>
              </w:rPr>
              <w:t>Experience</w:t>
            </w:r>
            <w:proofErr w:type="spellEnd"/>
            <w:r w:rsidRPr="005F58E0">
              <w:rPr>
                <w:rFonts w:ascii="Calibri" w:hAnsi="Calibri" w:cs="Calibri"/>
                <w:color w:val="000000"/>
                <w:sz w:val="18"/>
                <w:szCs w:val="18"/>
              </w:rPr>
              <w:t xml:space="preserve"> Expedición Gatún y Exhibiciones Ecológicas (sólo admiten niños de 6 a 11 años) Diario, excepto los lunes</w:t>
            </w:r>
          </w:p>
        </w:tc>
        <w:tc>
          <w:tcPr>
            <w:tcW w:w="709" w:type="dxa"/>
            <w:noWrap/>
            <w:vAlign w:val="center"/>
          </w:tcPr>
          <w:p w14:paraId="47B26723" w14:textId="641FD19F" w:rsidR="0086010E" w:rsidRDefault="0086010E" w:rsidP="0086010E">
            <w:pPr>
              <w:jc w:val="center"/>
              <w:rPr>
                <w:rFonts w:ascii="Calibri" w:hAnsi="Calibri" w:cs="Calibri"/>
                <w:sz w:val="20"/>
                <w:szCs w:val="20"/>
              </w:rPr>
            </w:pPr>
            <w:r>
              <w:rPr>
                <w:rFonts w:ascii="Calibri" w:hAnsi="Calibri" w:cs="Calibri"/>
                <w:sz w:val="20"/>
                <w:szCs w:val="20"/>
              </w:rPr>
              <w:t>316</w:t>
            </w:r>
          </w:p>
        </w:tc>
        <w:tc>
          <w:tcPr>
            <w:tcW w:w="664" w:type="dxa"/>
            <w:noWrap/>
            <w:vAlign w:val="center"/>
          </w:tcPr>
          <w:p w14:paraId="222B8D39" w14:textId="7757DEF8" w:rsidR="0086010E" w:rsidRDefault="0086010E" w:rsidP="0086010E">
            <w:pPr>
              <w:jc w:val="center"/>
              <w:rPr>
                <w:rFonts w:ascii="Calibri" w:hAnsi="Calibri" w:cs="Calibri"/>
                <w:sz w:val="20"/>
                <w:szCs w:val="20"/>
              </w:rPr>
            </w:pPr>
            <w:r>
              <w:rPr>
                <w:rFonts w:ascii="Calibri" w:hAnsi="Calibri" w:cs="Calibri"/>
                <w:sz w:val="20"/>
                <w:szCs w:val="20"/>
              </w:rPr>
              <w:t>227</w:t>
            </w:r>
          </w:p>
        </w:tc>
        <w:tc>
          <w:tcPr>
            <w:tcW w:w="993" w:type="dxa"/>
            <w:noWrap/>
            <w:vAlign w:val="center"/>
          </w:tcPr>
          <w:p w14:paraId="7BD57F92" w14:textId="2314C97F" w:rsidR="0086010E" w:rsidRDefault="0086010E" w:rsidP="0086010E">
            <w:pPr>
              <w:jc w:val="center"/>
              <w:rPr>
                <w:rFonts w:ascii="Calibri" w:hAnsi="Calibri" w:cs="Calibri"/>
                <w:sz w:val="20"/>
                <w:szCs w:val="20"/>
              </w:rPr>
            </w:pPr>
            <w:r>
              <w:rPr>
                <w:rFonts w:ascii="Calibri" w:hAnsi="Calibri" w:cs="Calibri"/>
                <w:sz w:val="20"/>
                <w:szCs w:val="20"/>
              </w:rPr>
              <w:t>204</w:t>
            </w:r>
          </w:p>
        </w:tc>
        <w:tc>
          <w:tcPr>
            <w:tcW w:w="850" w:type="dxa"/>
            <w:noWrap/>
            <w:vAlign w:val="center"/>
          </w:tcPr>
          <w:p w14:paraId="488C0943" w14:textId="09A21BFE" w:rsidR="0086010E" w:rsidRDefault="0086010E" w:rsidP="0086010E">
            <w:pPr>
              <w:jc w:val="center"/>
              <w:rPr>
                <w:rFonts w:ascii="Calibri" w:hAnsi="Calibri" w:cs="Calibri"/>
                <w:sz w:val="20"/>
                <w:szCs w:val="20"/>
              </w:rPr>
            </w:pPr>
            <w:r>
              <w:rPr>
                <w:rFonts w:ascii="Calibri" w:hAnsi="Calibri" w:cs="Calibri"/>
                <w:sz w:val="20"/>
                <w:szCs w:val="20"/>
              </w:rPr>
              <w:t>163</w:t>
            </w:r>
          </w:p>
        </w:tc>
      </w:tr>
      <w:tr w:rsidR="0086010E" w:rsidRPr="0038785F" w14:paraId="2AFF6ACD" w14:textId="77777777" w:rsidTr="005F58E0">
        <w:trPr>
          <w:trHeight w:val="270"/>
          <w:jc w:val="center"/>
        </w:trPr>
        <w:tc>
          <w:tcPr>
            <w:tcW w:w="7558" w:type="dxa"/>
            <w:noWrap/>
            <w:vAlign w:val="center"/>
          </w:tcPr>
          <w:p w14:paraId="679B1DF8" w14:textId="543880D8" w:rsidR="0086010E" w:rsidRDefault="0086010E" w:rsidP="0086010E">
            <w:pPr>
              <w:jc w:val="center"/>
              <w:rPr>
                <w:rFonts w:ascii="Calibri" w:hAnsi="Calibri" w:cs="Calibri"/>
                <w:color w:val="000000"/>
                <w:sz w:val="20"/>
                <w:szCs w:val="20"/>
              </w:rPr>
            </w:pPr>
            <w:r>
              <w:rPr>
                <w:rFonts w:ascii="Calibri" w:hAnsi="Calibri" w:cs="Calibri"/>
                <w:color w:val="000000"/>
                <w:sz w:val="20"/>
                <w:szCs w:val="20"/>
              </w:rPr>
              <w:t>Excursión Gamboa al Natural (sólo admiten niños de 6 a 11 años) Diario, excepto los lunes</w:t>
            </w:r>
          </w:p>
        </w:tc>
        <w:tc>
          <w:tcPr>
            <w:tcW w:w="709" w:type="dxa"/>
            <w:noWrap/>
            <w:vAlign w:val="center"/>
          </w:tcPr>
          <w:p w14:paraId="44D9922E" w14:textId="688EE3BF" w:rsidR="0086010E" w:rsidRDefault="0086010E" w:rsidP="0086010E">
            <w:pPr>
              <w:jc w:val="center"/>
              <w:rPr>
                <w:rFonts w:ascii="Calibri" w:hAnsi="Calibri" w:cs="Calibri"/>
                <w:sz w:val="20"/>
                <w:szCs w:val="20"/>
              </w:rPr>
            </w:pPr>
            <w:r>
              <w:rPr>
                <w:rFonts w:ascii="Calibri" w:hAnsi="Calibri" w:cs="Calibri"/>
                <w:sz w:val="20"/>
                <w:szCs w:val="20"/>
              </w:rPr>
              <w:t>377</w:t>
            </w:r>
          </w:p>
        </w:tc>
        <w:tc>
          <w:tcPr>
            <w:tcW w:w="664" w:type="dxa"/>
            <w:noWrap/>
            <w:vAlign w:val="center"/>
          </w:tcPr>
          <w:p w14:paraId="69C9B571" w14:textId="193075B4" w:rsidR="0086010E" w:rsidRDefault="0086010E" w:rsidP="0086010E">
            <w:pPr>
              <w:jc w:val="center"/>
              <w:rPr>
                <w:rFonts w:ascii="Calibri" w:hAnsi="Calibri" w:cs="Calibri"/>
                <w:sz w:val="20"/>
                <w:szCs w:val="20"/>
              </w:rPr>
            </w:pPr>
            <w:r>
              <w:rPr>
                <w:rFonts w:ascii="Calibri" w:hAnsi="Calibri" w:cs="Calibri"/>
                <w:sz w:val="20"/>
                <w:szCs w:val="20"/>
              </w:rPr>
              <w:t>288</w:t>
            </w:r>
          </w:p>
        </w:tc>
        <w:tc>
          <w:tcPr>
            <w:tcW w:w="993" w:type="dxa"/>
            <w:noWrap/>
            <w:vAlign w:val="center"/>
          </w:tcPr>
          <w:p w14:paraId="7A429BDF" w14:textId="36301C71" w:rsidR="0086010E" w:rsidRDefault="0086010E" w:rsidP="0086010E">
            <w:pPr>
              <w:jc w:val="center"/>
              <w:rPr>
                <w:rFonts w:ascii="Calibri" w:hAnsi="Calibri" w:cs="Calibri"/>
                <w:sz w:val="20"/>
                <w:szCs w:val="20"/>
              </w:rPr>
            </w:pPr>
            <w:r>
              <w:rPr>
                <w:rFonts w:ascii="Calibri" w:hAnsi="Calibri" w:cs="Calibri"/>
                <w:sz w:val="20"/>
                <w:szCs w:val="20"/>
              </w:rPr>
              <w:t>267</w:t>
            </w:r>
          </w:p>
        </w:tc>
        <w:tc>
          <w:tcPr>
            <w:tcW w:w="850" w:type="dxa"/>
            <w:noWrap/>
            <w:vAlign w:val="center"/>
          </w:tcPr>
          <w:p w14:paraId="6862A276" w14:textId="51234E8A" w:rsidR="0086010E" w:rsidRDefault="0086010E" w:rsidP="0086010E">
            <w:pPr>
              <w:jc w:val="center"/>
              <w:rPr>
                <w:rFonts w:ascii="Calibri" w:hAnsi="Calibri" w:cs="Calibri"/>
                <w:sz w:val="20"/>
                <w:szCs w:val="20"/>
              </w:rPr>
            </w:pPr>
            <w:r>
              <w:rPr>
                <w:rFonts w:ascii="Calibri" w:hAnsi="Calibri" w:cs="Calibri"/>
                <w:sz w:val="20"/>
                <w:szCs w:val="20"/>
              </w:rPr>
              <w:t>171</w:t>
            </w:r>
          </w:p>
        </w:tc>
      </w:tr>
      <w:tr w:rsidR="0086010E" w:rsidRPr="0038785F" w14:paraId="4FC3AC8C" w14:textId="77777777" w:rsidTr="005F58E0">
        <w:trPr>
          <w:trHeight w:val="270"/>
          <w:jc w:val="center"/>
        </w:trPr>
        <w:tc>
          <w:tcPr>
            <w:tcW w:w="7558" w:type="dxa"/>
            <w:noWrap/>
            <w:vAlign w:val="center"/>
          </w:tcPr>
          <w:p w14:paraId="23B0FD76" w14:textId="0B055A18" w:rsidR="0086010E" w:rsidRDefault="0086010E" w:rsidP="0086010E">
            <w:pPr>
              <w:jc w:val="center"/>
              <w:rPr>
                <w:rFonts w:ascii="Calibri" w:hAnsi="Calibri" w:cs="Calibri"/>
                <w:color w:val="000000"/>
                <w:sz w:val="20"/>
                <w:szCs w:val="20"/>
              </w:rPr>
            </w:pPr>
            <w:r>
              <w:rPr>
                <w:rFonts w:ascii="Calibri" w:hAnsi="Calibri" w:cs="Calibri"/>
                <w:color w:val="000000"/>
                <w:sz w:val="20"/>
                <w:szCs w:val="20"/>
              </w:rPr>
              <w:t xml:space="preserve">De compras en Panamá (1 centro comercial a </w:t>
            </w:r>
            <w:proofErr w:type="spellStart"/>
            <w:r>
              <w:rPr>
                <w:rFonts w:ascii="Calibri" w:hAnsi="Calibri" w:cs="Calibri"/>
                <w:color w:val="000000"/>
                <w:sz w:val="20"/>
                <w:szCs w:val="20"/>
              </w:rPr>
              <w:t>alegir</w:t>
            </w:r>
            <w:proofErr w:type="spellEnd"/>
            <w:r>
              <w:rPr>
                <w:rFonts w:ascii="Calibri" w:hAnsi="Calibri" w:cs="Calibri"/>
                <w:color w:val="000000"/>
                <w:sz w:val="20"/>
                <w:szCs w:val="20"/>
              </w:rPr>
              <w:t>) / Solo traslado Pasajero se regresa por su cuenta Diario</w:t>
            </w:r>
          </w:p>
        </w:tc>
        <w:tc>
          <w:tcPr>
            <w:tcW w:w="709" w:type="dxa"/>
            <w:noWrap/>
            <w:vAlign w:val="center"/>
          </w:tcPr>
          <w:p w14:paraId="57F85A2D" w14:textId="69115B9C" w:rsidR="0086010E" w:rsidRDefault="0086010E" w:rsidP="0086010E">
            <w:pPr>
              <w:jc w:val="center"/>
              <w:rPr>
                <w:rFonts w:ascii="Calibri" w:hAnsi="Calibri" w:cs="Calibri"/>
                <w:sz w:val="20"/>
                <w:szCs w:val="20"/>
              </w:rPr>
            </w:pPr>
            <w:r>
              <w:rPr>
                <w:rFonts w:ascii="Calibri" w:hAnsi="Calibri" w:cs="Calibri"/>
                <w:sz w:val="20"/>
                <w:szCs w:val="20"/>
              </w:rPr>
              <w:t>27</w:t>
            </w:r>
          </w:p>
        </w:tc>
        <w:tc>
          <w:tcPr>
            <w:tcW w:w="664" w:type="dxa"/>
            <w:noWrap/>
            <w:vAlign w:val="center"/>
          </w:tcPr>
          <w:p w14:paraId="6DA86708" w14:textId="0C44B1CD" w:rsidR="0086010E" w:rsidRDefault="0086010E" w:rsidP="0086010E">
            <w:pPr>
              <w:jc w:val="center"/>
              <w:rPr>
                <w:rFonts w:ascii="Calibri" w:hAnsi="Calibri" w:cs="Calibri"/>
                <w:sz w:val="20"/>
                <w:szCs w:val="20"/>
              </w:rPr>
            </w:pPr>
            <w:r>
              <w:rPr>
                <w:rFonts w:ascii="Calibri" w:hAnsi="Calibri" w:cs="Calibri"/>
                <w:sz w:val="20"/>
                <w:szCs w:val="20"/>
              </w:rPr>
              <w:t>13</w:t>
            </w:r>
          </w:p>
        </w:tc>
        <w:tc>
          <w:tcPr>
            <w:tcW w:w="993" w:type="dxa"/>
            <w:noWrap/>
            <w:vAlign w:val="center"/>
          </w:tcPr>
          <w:p w14:paraId="70859351" w14:textId="5141AD4C" w:rsidR="0086010E" w:rsidRDefault="0086010E" w:rsidP="0086010E">
            <w:pPr>
              <w:jc w:val="center"/>
              <w:rPr>
                <w:rFonts w:ascii="Calibri" w:hAnsi="Calibri" w:cs="Calibri"/>
                <w:sz w:val="20"/>
                <w:szCs w:val="20"/>
              </w:rPr>
            </w:pPr>
            <w:r>
              <w:rPr>
                <w:rFonts w:ascii="Calibri" w:hAnsi="Calibri" w:cs="Calibri"/>
                <w:sz w:val="20"/>
                <w:szCs w:val="20"/>
              </w:rPr>
              <w:t>13</w:t>
            </w:r>
          </w:p>
        </w:tc>
        <w:tc>
          <w:tcPr>
            <w:tcW w:w="850" w:type="dxa"/>
            <w:noWrap/>
            <w:vAlign w:val="center"/>
          </w:tcPr>
          <w:p w14:paraId="4F717C8A" w14:textId="6883489A" w:rsidR="0086010E" w:rsidRDefault="0086010E" w:rsidP="0086010E">
            <w:pPr>
              <w:jc w:val="center"/>
              <w:rPr>
                <w:rFonts w:ascii="Calibri" w:hAnsi="Calibri" w:cs="Calibri"/>
                <w:sz w:val="20"/>
                <w:szCs w:val="20"/>
              </w:rPr>
            </w:pPr>
            <w:r>
              <w:rPr>
                <w:rFonts w:ascii="Calibri" w:hAnsi="Calibri" w:cs="Calibri"/>
                <w:sz w:val="20"/>
                <w:szCs w:val="20"/>
              </w:rPr>
              <w:t>13</w:t>
            </w:r>
          </w:p>
        </w:tc>
      </w:tr>
      <w:tr w:rsidR="0086010E" w:rsidRPr="0038785F" w14:paraId="5D19FE39" w14:textId="77777777" w:rsidTr="005F58E0">
        <w:trPr>
          <w:trHeight w:val="270"/>
          <w:jc w:val="center"/>
        </w:trPr>
        <w:tc>
          <w:tcPr>
            <w:tcW w:w="7558" w:type="dxa"/>
            <w:noWrap/>
            <w:vAlign w:val="center"/>
          </w:tcPr>
          <w:p w14:paraId="20BF5EB6" w14:textId="1D07492A"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De compras en Panamá (2 centros comerciales) / Solo traslado Pasajero se regresa por su cuenta Diario</w:t>
            </w:r>
          </w:p>
        </w:tc>
        <w:tc>
          <w:tcPr>
            <w:tcW w:w="709" w:type="dxa"/>
            <w:noWrap/>
            <w:vAlign w:val="center"/>
          </w:tcPr>
          <w:p w14:paraId="68A13C83" w14:textId="03396850" w:rsidR="0086010E" w:rsidRDefault="0086010E" w:rsidP="0086010E">
            <w:pPr>
              <w:jc w:val="center"/>
              <w:rPr>
                <w:rFonts w:ascii="Calibri" w:hAnsi="Calibri" w:cs="Calibri"/>
                <w:sz w:val="20"/>
                <w:szCs w:val="20"/>
              </w:rPr>
            </w:pPr>
            <w:r>
              <w:rPr>
                <w:rFonts w:ascii="Calibri" w:hAnsi="Calibri" w:cs="Calibri"/>
                <w:sz w:val="20"/>
                <w:szCs w:val="20"/>
              </w:rPr>
              <w:t>53</w:t>
            </w:r>
          </w:p>
        </w:tc>
        <w:tc>
          <w:tcPr>
            <w:tcW w:w="664" w:type="dxa"/>
            <w:noWrap/>
            <w:vAlign w:val="center"/>
          </w:tcPr>
          <w:p w14:paraId="0C9B69F9" w14:textId="1CDAF16A" w:rsidR="0086010E" w:rsidRDefault="0086010E" w:rsidP="0086010E">
            <w:pPr>
              <w:jc w:val="center"/>
              <w:rPr>
                <w:rFonts w:ascii="Calibri" w:hAnsi="Calibri" w:cs="Calibri"/>
                <w:sz w:val="20"/>
                <w:szCs w:val="20"/>
              </w:rPr>
            </w:pPr>
            <w:r>
              <w:rPr>
                <w:rFonts w:ascii="Calibri" w:hAnsi="Calibri" w:cs="Calibri"/>
                <w:sz w:val="20"/>
                <w:szCs w:val="20"/>
              </w:rPr>
              <w:t>13</w:t>
            </w:r>
          </w:p>
        </w:tc>
        <w:tc>
          <w:tcPr>
            <w:tcW w:w="993" w:type="dxa"/>
            <w:noWrap/>
            <w:vAlign w:val="center"/>
          </w:tcPr>
          <w:p w14:paraId="413D3D04" w14:textId="5274D672" w:rsidR="0086010E" w:rsidRDefault="0086010E" w:rsidP="0086010E">
            <w:pPr>
              <w:jc w:val="center"/>
              <w:rPr>
                <w:rFonts w:ascii="Calibri" w:hAnsi="Calibri" w:cs="Calibri"/>
                <w:sz w:val="20"/>
                <w:szCs w:val="20"/>
              </w:rPr>
            </w:pPr>
            <w:r>
              <w:rPr>
                <w:rFonts w:ascii="Calibri" w:hAnsi="Calibri" w:cs="Calibri"/>
                <w:sz w:val="20"/>
                <w:szCs w:val="20"/>
              </w:rPr>
              <w:t>13</w:t>
            </w:r>
          </w:p>
        </w:tc>
        <w:tc>
          <w:tcPr>
            <w:tcW w:w="850" w:type="dxa"/>
            <w:noWrap/>
            <w:vAlign w:val="center"/>
          </w:tcPr>
          <w:p w14:paraId="655A87D6" w14:textId="0F30538A" w:rsidR="0086010E" w:rsidRDefault="0086010E" w:rsidP="0086010E">
            <w:pPr>
              <w:jc w:val="center"/>
              <w:rPr>
                <w:rFonts w:ascii="Calibri" w:hAnsi="Calibri" w:cs="Calibri"/>
                <w:sz w:val="20"/>
                <w:szCs w:val="20"/>
              </w:rPr>
            </w:pPr>
            <w:r>
              <w:rPr>
                <w:rFonts w:ascii="Calibri" w:hAnsi="Calibri" w:cs="Calibri"/>
                <w:sz w:val="20"/>
                <w:szCs w:val="20"/>
              </w:rPr>
              <w:t>27</w:t>
            </w:r>
          </w:p>
        </w:tc>
      </w:tr>
      <w:tr w:rsidR="0086010E" w:rsidRPr="0038785F" w14:paraId="5A561923" w14:textId="77777777" w:rsidTr="005F58E0">
        <w:trPr>
          <w:trHeight w:val="270"/>
          <w:jc w:val="center"/>
        </w:trPr>
        <w:tc>
          <w:tcPr>
            <w:tcW w:w="7558" w:type="dxa"/>
            <w:noWrap/>
            <w:vAlign w:val="center"/>
          </w:tcPr>
          <w:p w14:paraId="0451A279" w14:textId="70C0F3A7"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 xml:space="preserve">Full Day De Compras en Zona Libre </w:t>
            </w:r>
            <w:r w:rsidRPr="0086010E">
              <w:rPr>
                <w:rFonts w:ascii="Calibri" w:hAnsi="Calibri" w:cs="Calibri"/>
                <w:color w:val="000000"/>
                <w:sz w:val="20"/>
                <w:szCs w:val="20"/>
              </w:rPr>
              <w:t>(</w:t>
            </w:r>
            <w:proofErr w:type="gramStart"/>
            <w:r w:rsidRPr="0086010E">
              <w:rPr>
                <w:rFonts w:ascii="Calibri" w:hAnsi="Calibri" w:cs="Calibri"/>
                <w:color w:val="000000"/>
                <w:sz w:val="20"/>
                <w:szCs w:val="20"/>
              </w:rPr>
              <w:t>Martes</w:t>
            </w:r>
            <w:proofErr w:type="gramEnd"/>
            <w:r w:rsidRPr="0086010E">
              <w:rPr>
                <w:rFonts w:ascii="Calibri" w:hAnsi="Calibri" w:cs="Calibri"/>
                <w:color w:val="000000"/>
                <w:sz w:val="20"/>
                <w:szCs w:val="20"/>
              </w:rPr>
              <w:t xml:space="preserve"> y </w:t>
            </w:r>
            <w:proofErr w:type="gramStart"/>
            <w:r w:rsidRPr="0086010E">
              <w:rPr>
                <w:rFonts w:ascii="Calibri" w:hAnsi="Calibri" w:cs="Calibri"/>
                <w:color w:val="000000"/>
                <w:sz w:val="20"/>
                <w:szCs w:val="20"/>
              </w:rPr>
              <w:t>Jueves</w:t>
            </w:r>
            <w:proofErr w:type="gramEnd"/>
            <w:r w:rsidRPr="0086010E">
              <w:rPr>
                <w:rFonts w:ascii="Calibri" w:hAnsi="Calibri" w:cs="Calibri"/>
                <w:color w:val="000000"/>
                <w:sz w:val="20"/>
                <w:szCs w:val="20"/>
              </w:rPr>
              <w:t>)</w:t>
            </w:r>
          </w:p>
        </w:tc>
        <w:tc>
          <w:tcPr>
            <w:tcW w:w="709" w:type="dxa"/>
            <w:noWrap/>
            <w:vAlign w:val="center"/>
          </w:tcPr>
          <w:p w14:paraId="4AD2B341" w14:textId="73CE243A" w:rsidR="0086010E" w:rsidRDefault="0086010E" w:rsidP="0086010E">
            <w:pPr>
              <w:jc w:val="center"/>
              <w:rPr>
                <w:rFonts w:ascii="Calibri" w:hAnsi="Calibri" w:cs="Calibri"/>
                <w:sz w:val="20"/>
                <w:szCs w:val="20"/>
              </w:rPr>
            </w:pPr>
            <w:r>
              <w:rPr>
                <w:rFonts w:ascii="Calibri" w:hAnsi="Calibri" w:cs="Calibri"/>
                <w:sz w:val="20"/>
                <w:szCs w:val="20"/>
              </w:rPr>
              <w:t>177</w:t>
            </w:r>
          </w:p>
        </w:tc>
        <w:tc>
          <w:tcPr>
            <w:tcW w:w="664" w:type="dxa"/>
            <w:noWrap/>
            <w:vAlign w:val="center"/>
          </w:tcPr>
          <w:p w14:paraId="1033A067" w14:textId="217C5952" w:rsidR="0086010E" w:rsidRDefault="0086010E" w:rsidP="0086010E">
            <w:pPr>
              <w:jc w:val="center"/>
              <w:rPr>
                <w:rFonts w:ascii="Calibri" w:hAnsi="Calibri" w:cs="Calibri"/>
                <w:sz w:val="20"/>
                <w:szCs w:val="20"/>
              </w:rPr>
            </w:pPr>
            <w:r>
              <w:rPr>
                <w:rFonts w:ascii="Calibri" w:hAnsi="Calibri" w:cs="Calibri"/>
                <w:sz w:val="20"/>
                <w:szCs w:val="20"/>
              </w:rPr>
              <w:t>89</w:t>
            </w:r>
          </w:p>
        </w:tc>
        <w:tc>
          <w:tcPr>
            <w:tcW w:w="993" w:type="dxa"/>
            <w:noWrap/>
            <w:vAlign w:val="center"/>
          </w:tcPr>
          <w:p w14:paraId="279D5674" w14:textId="2D70AE6E" w:rsidR="0086010E" w:rsidRDefault="0086010E" w:rsidP="0086010E">
            <w:pPr>
              <w:jc w:val="center"/>
              <w:rPr>
                <w:rFonts w:ascii="Calibri" w:hAnsi="Calibri" w:cs="Calibri"/>
                <w:sz w:val="20"/>
                <w:szCs w:val="20"/>
              </w:rPr>
            </w:pPr>
            <w:r>
              <w:rPr>
                <w:rFonts w:ascii="Calibri" w:hAnsi="Calibri" w:cs="Calibri"/>
                <w:sz w:val="20"/>
                <w:szCs w:val="20"/>
              </w:rPr>
              <w:t>73</w:t>
            </w:r>
          </w:p>
        </w:tc>
        <w:tc>
          <w:tcPr>
            <w:tcW w:w="850" w:type="dxa"/>
            <w:noWrap/>
            <w:vAlign w:val="center"/>
          </w:tcPr>
          <w:p w14:paraId="5A0A5B1C" w14:textId="7CB1080D" w:rsidR="0086010E" w:rsidRDefault="0086010E" w:rsidP="0086010E">
            <w:pPr>
              <w:jc w:val="center"/>
              <w:rPr>
                <w:rFonts w:ascii="Calibri" w:hAnsi="Calibri" w:cs="Calibri"/>
                <w:sz w:val="20"/>
                <w:szCs w:val="20"/>
              </w:rPr>
            </w:pPr>
            <w:r>
              <w:rPr>
                <w:rFonts w:ascii="Calibri" w:hAnsi="Calibri" w:cs="Calibri"/>
                <w:sz w:val="20"/>
                <w:szCs w:val="20"/>
              </w:rPr>
              <w:t>***</w:t>
            </w:r>
          </w:p>
        </w:tc>
      </w:tr>
      <w:tr w:rsidR="0086010E" w:rsidRPr="0038785F" w14:paraId="5FDC3FE3" w14:textId="77777777" w:rsidTr="005F58E0">
        <w:trPr>
          <w:trHeight w:val="270"/>
          <w:jc w:val="center"/>
        </w:trPr>
        <w:tc>
          <w:tcPr>
            <w:tcW w:w="7558" w:type="dxa"/>
            <w:noWrap/>
            <w:vAlign w:val="center"/>
          </w:tcPr>
          <w:p w14:paraId="406F2E95" w14:textId="5DE10459" w:rsidR="0086010E" w:rsidRDefault="0086010E" w:rsidP="0086010E">
            <w:pPr>
              <w:jc w:val="center"/>
              <w:rPr>
                <w:rFonts w:ascii="Calibri" w:hAnsi="Calibri" w:cs="Calibri"/>
                <w:color w:val="000000"/>
                <w:sz w:val="20"/>
                <w:szCs w:val="20"/>
              </w:rPr>
            </w:pPr>
            <w:r w:rsidRPr="0086010E">
              <w:rPr>
                <w:rFonts w:ascii="Calibri" w:hAnsi="Calibri" w:cs="Calibri"/>
                <w:color w:val="000000"/>
                <w:sz w:val="20"/>
                <w:szCs w:val="20"/>
              </w:rPr>
              <w:t>Full Day De Compras en Zona Libre (</w:t>
            </w:r>
            <w:proofErr w:type="gramStart"/>
            <w:r w:rsidRPr="0086010E">
              <w:rPr>
                <w:rFonts w:ascii="Calibri" w:hAnsi="Calibri" w:cs="Calibri"/>
                <w:color w:val="000000"/>
                <w:sz w:val="20"/>
                <w:szCs w:val="20"/>
              </w:rPr>
              <w:t>Lunes</w:t>
            </w:r>
            <w:proofErr w:type="gramEnd"/>
            <w:r w:rsidRPr="0086010E">
              <w:rPr>
                <w:rFonts w:ascii="Calibri" w:hAnsi="Calibri" w:cs="Calibri"/>
                <w:color w:val="000000"/>
                <w:sz w:val="20"/>
                <w:szCs w:val="20"/>
              </w:rPr>
              <w:t xml:space="preserve">, </w:t>
            </w:r>
            <w:proofErr w:type="gramStart"/>
            <w:r w:rsidRPr="0086010E">
              <w:rPr>
                <w:rFonts w:ascii="Calibri" w:hAnsi="Calibri" w:cs="Calibri"/>
                <w:color w:val="000000"/>
                <w:sz w:val="20"/>
                <w:szCs w:val="20"/>
              </w:rPr>
              <w:t>Miércoles</w:t>
            </w:r>
            <w:proofErr w:type="gramEnd"/>
            <w:r w:rsidRPr="0086010E">
              <w:rPr>
                <w:rFonts w:ascii="Calibri" w:hAnsi="Calibri" w:cs="Calibri"/>
                <w:color w:val="000000"/>
                <w:sz w:val="20"/>
                <w:szCs w:val="20"/>
              </w:rPr>
              <w:t xml:space="preserve"> y </w:t>
            </w:r>
            <w:proofErr w:type="gramStart"/>
            <w:r w:rsidRPr="0086010E">
              <w:rPr>
                <w:rFonts w:ascii="Calibri" w:hAnsi="Calibri" w:cs="Calibri"/>
                <w:color w:val="000000"/>
                <w:sz w:val="20"/>
                <w:szCs w:val="20"/>
              </w:rPr>
              <w:t>Viernes</w:t>
            </w:r>
            <w:proofErr w:type="gramEnd"/>
            <w:r w:rsidRPr="0086010E">
              <w:rPr>
                <w:rFonts w:ascii="Calibri" w:hAnsi="Calibri" w:cs="Calibri"/>
                <w:color w:val="000000"/>
                <w:sz w:val="20"/>
                <w:szCs w:val="20"/>
              </w:rPr>
              <w:t>)</w:t>
            </w:r>
          </w:p>
        </w:tc>
        <w:tc>
          <w:tcPr>
            <w:tcW w:w="709" w:type="dxa"/>
            <w:noWrap/>
            <w:vAlign w:val="center"/>
          </w:tcPr>
          <w:p w14:paraId="045ADAFB" w14:textId="2E8ECDF7" w:rsidR="0086010E" w:rsidRDefault="0086010E" w:rsidP="0086010E">
            <w:pPr>
              <w:jc w:val="center"/>
              <w:rPr>
                <w:rFonts w:ascii="Calibri" w:hAnsi="Calibri" w:cs="Calibri"/>
                <w:sz w:val="20"/>
                <w:szCs w:val="20"/>
              </w:rPr>
            </w:pPr>
            <w:r>
              <w:rPr>
                <w:rFonts w:ascii="Calibri" w:hAnsi="Calibri" w:cs="Calibri"/>
                <w:sz w:val="20"/>
                <w:szCs w:val="20"/>
              </w:rPr>
              <w:t>133</w:t>
            </w:r>
          </w:p>
        </w:tc>
        <w:tc>
          <w:tcPr>
            <w:tcW w:w="664" w:type="dxa"/>
            <w:noWrap/>
            <w:vAlign w:val="center"/>
          </w:tcPr>
          <w:p w14:paraId="2C8F8249" w14:textId="37803E4B" w:rsidR="0086010E" w:rsidRDefault="0086010E" w:rsidP="0086010E">
            <w:pPr>
              <w:jc w:val="center"/>
              <w:rPr>
                <w:rFonts w:ascii="Calibri" w:hAnsi="Calibri" w:cs="Calibri"/>
                <w:sz w:val="20"/>
                <w:szCs w:val="20"/>
              </w:rPr>
            </w:pPr>
            <w:r>
              <w:rPr>
                <w:rFonts w:ascii="Calibri" w:hAnsi="Calibri" w:cs="Calibri"/>
                <w:sz w:val="20"/>
                <w:szCs w:val="20"/>
              </w:rPr>
              <w:t>67</w:t>
            </w:r>
          </w:p>
        </w:tc>
        <w:tc>
          <w:tcPr>
            <w:tcW w:w="993" w:type="dxa"/>
            <w:noWrap/>
            <w:vAlign w:val="center"/>
          </w:tcPr>
          <w:p w14:paraId="1885FFB7" w14:textId="4DE29A9D" w:rsidR="0086010E" w:rsidRDefault="0086010E" w:rsidP="0086010E">
            <w:pPr>
              <w:jc w:val="center"/>
              <w:rPr>
                <w:rFonts w:ascii="Calibri" w:hAnsi="Calibri" w:cs="Calibri"/>
                <w:sz w:val="20"/>
                <w:szCs w:val="20"/>
              </w:rPr>
            </w:pPr>
            <w:r>
              <w:rPr>
                <w:rFonts w:ascii="Calibri" w:hAnsi="Calibri" w:cs="Calibri"/>
                <w:sz w:val="20"/>
                <w:szCs w:val="20"/>
              </w:rPr>
              <w:t>64</w:t>
            </w:r>
          </w:p>
        </w:tc>
        <w:tc>
          <w:tcPr>
            <w:tcW w:w="850" w:type="dxa"/>
            <w:noWrap/>
            <w:vAlign w:val="center"/>
          </w:tcPr>
          <w:p w14:paraId="67AFD71C" w14:textId="09524AEF" w:rsidR="0086010E" w:rsidRDefault="0086010E" w:rsidP="0086010E">
            <w:pPr>
              <w:jc w:val="center"/>
              <w:rPr>
                <w:rFonts w:ascii="Calibri" w:hAnsi="Calibri" w:cs="Calibri"/>
                <w:sz w:val="20"/>
                <w:szCs w:val="20"/>
              </w:rPr>
            </w:pPr>
            <w:r>
              <w:rPr>
                <w:rFonts w:ascii="Calibri" w:hAnsi="Calibri" w:cs="Calibri"/>
                <w:sz w:val="20"/>
                <w:szCs w:val="20"/>
              </w:rPr>
              <w:t>***</w:t>
            </w:r>
          </w:p>
        </w:tc>
      </w:tr>
      <w:tr w:rsidR="0086010E" w:rsidRPr="0038785F" w14:paraId="5BBC176B" w14:textId="77777777" w:rsidTr="005F58E0">
        <w:trPr>
          <w:trHeight w:val="270"/>
          <w:jc w:val="center"/>
        </w:trPr>
        <w:tc>
          <w:tcPr>
            <w:tcW w:w="7558" w:type="dxa"/>
            <w:noWrap/>
            <w:vAlign w:val="center"/>
          </w:tcPr>
          <w:p w14:paraId="340F36FF" w14:textId="6806F672"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Full Day Taboga Histórico / Ferry Diario</w:t>
            </w:r>
          </w:p>
        </w:tc>
        <w:tc>
          <w:tcPr>
            <w:tcW w:w="709" w:type="dxa"/>
            <w:noWrap/>
            <w:vAlign w:val="center"/>
          </w:tcPr>
          <w:p w14:paraId="46BDA1F6" w14:textId="7A9F2656" w:rsidR="0086010E" w:rsidRDefault="0086010E" w:rsidP="0086010E">
            <w:pPr>
              <w:jc w:val="center"/>
              <w:rPr>
                <w:rFonts w:ascii="Calibri" w:hAnsi="Calibri" w:cs="Calibri"/>
                <w:sz w:val="20"/>
                <w:szCs w:val="20"/>
              </w:rPr>
            </w:pPr>
            <w:r>
              <w:rPr>
                <w:rFonts w:ascii="Calibri" w:hAnsi="Calibri" w:cs="Calibri"/>
                <w:sz w:val="20"/>
                <w:szCs w:val="20"/>
              </w:rPr>
              <w:t>156</w:t>
            </w:r>
          </w:p>
        </w:tc>
        <w:tc>
          <w:tcPr>
            <w:tcW w:w="664" w:type="dxa"/>
            <w:noWrap/>
            <w:vAlign w:val="center"/>
          </w:tcPr>
          <w:p w14:paraId="73FB4596" w14:textId="6948EA9B" w:rsidR="0086010E" w:rsidRDefault="0086010E" w:rsidP="0086010E">
            <w:pPr>
              <w:jc w:val="center"/>
              <w:rPr>
                <w:rFonts w:ascii="Calibri" w:hAnsi="Calibri" w:cs="Calibri"/>
                <w:sz w:val="20"/>
                <w:szCs w:val="20"/>
              </w:rPr>
            </w:pPr>
            <w:r>
              <w:rPr>
                <w:rFonts w:ascii="Calibri" w:hAnsi="Calibri" w:cs="Calibri"/>
                <w:sz w:val="20"/>
                <w:szCs w:val="20"/>
              </w:rPr>
              <w:t>141</w:t>
            </w:r>
          </w:p>
        </w:tc>
        <w:tc>
          <w:tcPr>
            <w:tcW w:w="993" w:type="dxa"/>
            <w:noWrap/>
            <w:vAlign w:val="center"/>
          </w:tcPr>
          <w:p w14:paraId="09A988ED" w14:textId="6C886387" w:rsidR="0086010E" w:rsidRDefault="0086010E" w:rsidP="0086010E">
            <w:pPr>
              <w:jc w:val="center"/>
              <w:rPr>
                <w:rFonts w:ascii="Calibri" w:hAnsi="Calibri" w:cs="Calibri"/>
                <w:sz w:val="20"/>
                <w:szCs w:val="20"/>
              </w:rPr>
            </w:pPr>
            <w:r>
              <w:rPr>
                <w:rFonts w:ascii="Calibri" w:hAnsi="Calibri" w:cs="Calibri"/>
                <w:sz w:val="20"/>
                <w:szCs w:val="20"/>
              </w:rPr>
              <w:t>136</w:t>
            </w:r>
          </w:p>
        </w:tc>
        <w:tc>
          <w:tcPr>
            <w:tcW w:w="850" w:type="dxa"/>
            <w:noWrap/>
            <w:vAlign w:val="center"/>
          </w:tcPr>
          <w:p w14:paraId="47F6A245" w14:textId="27686B78" w:rsidR="0086010E" w:rsidRDefault="0086010E" w:rsidP="0086010E">
            <w:pPr>
              <w:jc w:val="center"/>
              <w:rPr>
                <w:rFonts w:ascii="Calibri" w:hAnsi="Calibri" w:cs="Calibri"/>
                <w:sz w:val="20"/>
                <w:szCs w:val="20"/>
              </w:rPr>
            </w:pPr>
            <w:r>
              <w:rPr>
                <w:rFonts w:ascii="Calibri" w:hAnsi="Calibri" w:cs="Calibri"/>
                <w:sz w:val="20"/>
                <w:szCs w:val="20"/>
              </w:rPr>
              <w:t>113</w:t>
            </w:r>
          </w:p>
        </w:tc>
      </w:tr>
      <w:tr w:rsidR="0086010E" w:rsidRPr="0038785F" w14:paraId="3F1DF2B2" w14:textId="77777777" w:rsidTr="005F58E0">
        <w:trPr>
          <w:trHeight w:val="270"/>
          <w:jc w:val="center"/>
        </w:trPr>
        <w:tc>
          <w:tcPr>
            <w:tcW w:w="7558" w:type="dxa"/>
            <w:noWrap/>
            <w:vAlign w:val="center"/>
          </w:tcPr>
          <w:p w14:paraId="59DB425B" w14:textId="6E2965AD"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 xml:space="preserve">Full Day Taboga / </w:t>
            </w:r>
            <w:proofErr w:type="spellStart"/>
            <w:r>
              <w:rPr>
                <w:rFonts w:ascii="Calibri" w:hAnsi="Calibri" w:cs="Calibri"/>
                <w:color w:val="000000"/>
                <w:sz w:val="20"/>
                <w:szCs w:val="20"/>
              </w:rPr>
              <w:t>Catamaran</w:t>
            </w:r>
            <w:proofErr w:type="spellEnd"/>
            <w:r>
              <w:rPr>
                <w:rFonts w:ascii="Calibri" w:hAnsi="Calibri" w:cs="Calibri"/>
                <w:color w:val="000000"/>
                <w:sz w:val="20"/>
                <w:szCs w:val="20"/>
              </w:rPr>
              <w:t xml:space="preserve"> Mar a Dom</w:t>
            </w:r>
          </w:p>
        </w:tc>
        <w:tc>
          <w:tcPr>
            <w:tcW w:w="709" w:type="dxa"/>
            <w:noWrap/>
            <w:vAlign w:val="center"/>
          </w:tcPr>
          <w:p w14:paraId="4B8D78C5" w14:textId="63F88E5E" w:rsidR="0086010E" w:rsidRDefault="0086010E" w:rsidP="0086010E">
            <w:pPr>
              <w:jc w:val="center"/>
              <w:rPr>
                <w:rFonts w:ascii="Calibri" w:hAnsi="Calibri" w:cs="Calibri"/>
                <w:sz w:val="20"/>
                <w:szCs w:val="20"/>
              </w:rPr>
            </w:pPr>
            <w:r>
              <w:rPr>
                <w:rFonts w:ascii="Calibri" w:hAnsi="Calibri" w:cs="Calibri"/>
                <w:sz w:val="20"/>
                <w:szCs w:val="20"/>
              </w:rPr>
              <w:t>177</w:t>
            </w:r>
          </w:p>
        </w:tc>
        <w:tc>
          <w:tcPr>
            <w:tcW w:w="664" w:type="dxa"/>
            <w:noWrap/>
            <w:vAlign w:val="center"/>
          </w:tcPr>
          <w:p w14:paraId="0D5F03FF" w14:textId="67C0268F" w:rsidR="0086010E" w:rsidRDefault="0086010E" w:rsidP="0086010E">
            <w:pPr>
              <w:jc w:val="center"/>
              <w:rPr>
                <w:rFonts w:ascii="Calibri" w:hAnsi="Calibri" w:cs="Calibri"/>
                <w:sz w:val="20"/>
                <w:szCs w:val="20"/>
              </w:rPr>
            </w:pPr>
            <w:r>
              <w:rPr>
                <w:rFonts w:ascii="Calibri" w:hAnsi="Calibri" w:cs="Calibri"/>
                <w:sz w:val="20"/>
                <w:szCs w:val="20"/>
              </w:rPr>
              <w:t>163</w:t>
            </w:r>
          </w:p>
        </w:tc>
        <w:tc>
          <w:tcPr>
            <w:tcW w:w="993" w:type="dxa"/>
            <w:noWrap/>
            <w:vAlign w:val="center"/>
          </w:tcPr>
          <w:p w14:paraId="11290CBB" w14:textId="3B6A9D28" w:rsidR="0086010E" w:rsidRDefault="0086010E" w:rsidP="0086010E">
            <w:pPr>
              <w:jc w:val="center"/>
              <w:rPr>
                <w:rFonts w:ascii="Calibri" w:hAnsi="Calibri" w:cs="Calibri"/>
                <w:sz w:val="20"/>
                <w:szCs w:val="20"/>
              </w:rPr>
            </w:pPr>
            <w:r>
              <w:rPr>
                <w:rFonts w:ascii="Calibri" w:hAnsi="Calibri" w:cs="Calibri"/>
                <w:sz w:val="20"/>
                <w:szCs w:val="20"/>
              </w:rPr>
              <w:t>159</w:t>
            </w:r>
          </w:p>
        </w:tc>
        <w:tc>
          <w:tcPr>
            <w:tcW w:w="850" w:type="dxa"/>
            <w:noWrap/>
            <w:vAlign w:val="center"/>
          </w:tcPr>
          <w:p w14:paraId="6EDA1329" w14:textId="3A96A2B9" w:rsidR="0086010E" w:rsidRDefault="0086010E" w:rsidP="0086010E">
            <w:pPr>
              <w:jc w:val="center"/>
              <w:rPr>
                <w:rFonts w:ascii="Calibri" w:hAnsi="Calibri" w:cs="Calibri"/>
                <w:sz w:val="20"/>
                <w:szCs w:val="20"/>
              </w:rPr>
            </w:pPr>
            <w:r>
              <w:rPr>
                <w:rFonts w:ascii="Calibri" w:hAnsi="Calibri" w:cs="Calibri"/>
                <w:sz w:val="20"/>
                <w:szCs w:val="20"/>
              </w:rPr>
              <w:t>143</w:t>
            </w:r>
          </w:p>
        </w:tc>
      </w:tr>
      <w:tr w:rsidR="0086010E" w:rsidRPr="0038785F" w14:paraId="7EB1B2BA" w14:textId="77777777" w:rsidTr="005F58E0">
        <w:trPr>
          <w:trHeight w:val="270"/>
          <w:jc w:val="center"/>
        </w:trPr>
        <w:tc>
          <w:tcPr>
            <w:tcW w:w="7558" w:type="dxa"/>
            <w:noWrap/>
            <w:vAlign w:val="center"/>
          </w:tcPr>
          <w:p w14:paraId="7AF47898" w14:textId="452E9E20"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 xml:space="preserve">Full Day Contadora / Ferry Diario excepto </w:t>
            </w:r>
            <w:proofErr w:type="gramStart"/>
            <w:r>
              <w:rPr>
                <w:rFonts w:ascii="Calibri" w:hAnsi="Calibri" w:cs="Calibri"/>
                <w:color w:val="000000"/>
                <w:sz w:val="20"/>
                <w:szCs w:val="20"/>
              </w:rPr>
              <w:t>Martes</w:t>
            </w:r>
            <w:proofErr w:type="gramEnd"/>
            <w:r>
              <w:rPr>
                <w:rFonts w:ascii="Calibri" w:hAnsi="Calibri" w:cs="Calibri"/>
                <w:color w:val="000000"/>
                <w:sz w:val="20"/>
                <w:szCs w:val="20"/>
              </w:rPr>
              <w:t xml:space="preserve"> y </w:t>
            </w:r>
            <w:proofErr w:type="gramStart"/>
            <w:r>
              <w:rPr>
                <w:rFonts w:ascii="Calibri" w:hAnsi="Calibri" w:cs="Calibri"/>
                <w:color w:val="000000"/>
                <w:sz w:val="20"/>
                <w:szCs w:val="20"/>
              </w:rPr>
              <w:t>Jueves</w:t>
            </w:r>
            <w:proofErr w:type="gramEnd"/>
          </w:p>
        </w:tc>
        <w:tc>
          <w:tcPr>
            <w:tcW w:w="709" w:type="dxa"/>
            <w:noWrap/>
            <w:vAlign w:val="center"/>
          </w:tcPr>
          <w:p w14:paraId="0FC34892" w14:textId="0FD6D58E" w:rsidR="0086010E" w:rsidRDefault="0086010E" w:rsidP="0086010E">
            <w:pPr>
              <w:jc w:val="center"/>
              <w:rPr>
                <w:rFonts w:ascii="Calibri" w:hAnsi="Calibri" w:cs="Calibri"/>
                <w:sz w:val="20"/>
                <w:szCs w:val="20"/>
              </w:rPr>
            </w:pPr>
            <w:r>
              <w:rPr>
                <w:rFonts w:ascii="Calibri" w:hAnsi="Calibri" w:cs="Calibri"/>
                <w:sz w:val="20"/>
                <w:szCs w:val="20"/>
              </w:rPr>
              <w:t>271</w:t>
            </w:r>
          </w:p>
        </w:tc>
        <w:tc>
          <w:tcPr>
            <w:tcW w:w="664" w:type="dxa"/>
            <w:noWrap/>
            <w:vAlign w:val="center"/>
          </w:tcPr>
          <w:p w14:paraId="51C3CB80" w14:textId="798BCCFA" w:rsidR="0086010E" w:rsidRDefault="0086010E" w:rsidP="0086010E">
            <w:pPr>
              <w:jc w:val="center"/>
              <w:rPr>
                <w:rFonts w:ascii="Calibri" w:hAnsi="Calibri" w:cs="Calibri"/>
                <w:sz w:val="20"/>
                <w:szCs w:val="20"/>
              </w:rPr>
            </w:pPr>
            <w:r>
              <w:rPr>
                <w:rFonts w:ascii="Calibri" w:hAnsi="Calibri" w:cs="Calibri"/>
                <w:sz w:val="20"/>
                <w:szCs w:val="20"/>
              </w:rPr>
              <w:t>256</w:t>
            </w:r>
          </w:p>
        </w:tc>
        <w:tc>
          <w:tcPr>
            <w:tcW w:w="993" w:type="dxa"/>
            <w:noWrap/>
            <w:vAlign w:val="center"/>
          </w:tcPr>
          <w:p w14:paraId="5F62CBC2" w14:textId="54210B45" w:rsidR="0086010E" w:rsidRDefault="0086010E" w:rsidP="0086010E">
            <w:pPr>
              <w:jc w:val="center"/>
              <w:rPr>
                <w:rFonts w:ascii="Calibri" w:hAnsi="Calibri" w:cs="Calibri"/>
                <w:sz w:val="20"/>
                <w:szCs w:val="20"/>
              </w:rPr>
            </w:pPr>
            <w:r>
              <w:rPr>
                <w:rFonts w:ascii="Calibri" w:hAnsi="Calibri" w:cs="Calibri"/>
                <w:sz w:val="20"/>
                <w:szCs w:val="20"/>
              </w:rPr>
              <w:t>252</w:t>
            </w:r>
          </w:p>
        </w:tc>
        <w:tc>
          <w:tcPr>
            <w:tcW w:w="850" w:type="dxa"/>
            <w:noWrap/>
            <w:vAlign w:val="center"/>
          </w:tcPr>
          <w:p w14:paraId="6C2FBEA5" w14:textId="0AE3EA6F" w:rsidR="0086010E" w:rsidRDefault="0086010E" w:rsidP="0086010E">
            <w:pPr>
              <w:jc w:val="center"/>
              <w:rPr>
                <w:rFonts w:ascii="Calibri" w:hAnsi="Calibri" w:cs="Calibri"/>
                <w:sz w:val="20"/>
                <w:szCs w:val="20"/>
              </w:rPr>
            </w:pPr>
            <w:r>
              <w:rPr>
                <w:rFonts w:ascii="Calibri" w:hAnsi="Calibri" w:cs="Calibri"/>
                <w:sz w:val="20"/>
                <w:szCs w:val="20"/>
              </w:rPr>
              <w:t>225</w:t>
            </w:r>
          </w:p>
        </w:tc>
      </w:tr>
      <w:tr w:rsidR="0086010E" w:rsidRPr="0038785F" w14:paraId="6E5132A4" w14:textId="77777777" w:rsidTr="005F58E0">
        <w:trPr>
          <w:trHeight w:val="270"/>
          <w:jc w:val="center"/>
        </w:trPr>
        <w:tc>
          <w:tcPr>
            <w:tcW w:w="7558" w:type="dxa"/>
            <w:noWrap/>
            <w:vAlign w:val="center"/>
          </w:tcPr>
          <w:p w14:paraId="02229444" w14:textId="28750A44"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Full Day Isla Bolaños / Ferry Diario</w:t>
            </w:r>
          </w:p>
        </w:tc>
        <w:tc>
          <w:tcPr>
            <w:tcW w:w="709" w:type="dxa"/>
            <w:noWrap/>
            <w:vAlign w:val="center"/>
          </w:tcPr>
          <w:p w14:paraId="039EB093" w14:textId="38C10724" w:rsidR="0086010E" w:rsidRDefault="0086010E" w:rsidP="0086010E">
            <w:pPr>
              <w:jc w:val="center"/>
              <w:rPr>
                <w:rFonts w:ascii="Calibri" w:hAnsi="Calibri" w:cs="Calibri"/>
                <w:sz w:val="20"/>
                <w:szCs w:val="20"/>
              </w:rPr>
            </w:pPr>
            <w:r>
              <w:rPr>
                <w:rFonts w:ascii="Calibri" w:hAnsi="Calibri" w:cs="Calibri"/>
                <w:sz w:val="20"/>
                <w:szCs w:val="20"/>
              </w:rPr>
              <w:t>244</w:t>
            </w:r>
          </w:p>
        </w:tc>
        <w:tc>
          <w:tcPr>
            <w:tcW w:w="664" w:type="dxa"/>
            <w:noWrap/>
            <w:vAlign w:val="center"/>
          </w:tcPr>
          <w:p w14:paraId="79E8AFE6" w14:textId="711FC9A5" w:rsidR="0086010E" w:rsidRDefault="0086010E" w:rsidP="0086010E">
            <w:pPr>
              <w:jc w:val="center"/>
              <w:rPr>
                <w:rFonts w:ascii="Calibri" w:hAnsi="Calibri" w:cs="Calibri"/>
                <w:sz w:val="20"/>
                <w:szCs w:val="20"/>
              </w:rPr>
            </w:pPr>
            <w:r>
              <w:rPr>
                <w:rFonts w:ascii="Calibri" w:hAnsi="Calibri" w:cs="Calibri"/>
                <w:sz w:val="20"/>
                <w:szCs w:val="20"/>
              </w:rPr>
              <w:t>229</w:t>
            </w:r>
          </w:p>
        </w:tc>
        <w:tc>
          <w:tcPr>
            <w:tcW w:w="993" w:type="dxa"/>
            <w:noWrap/>
            <w:vAlign w:val="center"/>
          </w:tcPr>
          <w:p w14:paraId="6EB0F9BD" w14:textId="4DEB6C29" w:rsidR="0086010E" w:rsidRDefault="0086010E" w:rsidP="0086010E">
            <w:pPr>
              <w:jc w:val="center"/>
              <w:rPr>
                <w:rFonts w:ascii="Calibri" w:hAnsi="Calibri" w:cs="Calibri"/>
                <w:sz w:val="20"/>
                <w:szCs w:val="20"/>
              </w:rPr>
            </w:pPr>
            <w:r>
              <w:rPr>
                <w:rFonts w:ascii="Calibri" w:hAnsi="Calibri" w:cs="Calibri"/>
                <w:sz w:val="20"/>
                <w:szCs w:val="20"/>
              </w:rPr>
              <w:t>225</w:t>
            </w:r>
          </w:p>
        </w:tc>
        <w:tc>
          <w:tcPr>
            <w:tcW w:w="850" w:type="dxa"/>
            <w:noWrap/>
            <w:vAlign w:val="center"/>
          </w:tcPr>
          <w:p w14:paraId="1669A7A5" w14:textId="5196A425" w:rsidR="0086010E" w:rsidRDefault="0086010E" w:rsidP="0086010E">
            <w:pPr>
              <w:jc w:val="center"/>
              <w:rPr>
                <w:rFonts w:ascii="Calibri" w:hAnsi="Calibri" w:cs="Calibri"/>
                <w:sz w:val="20"/>
                <w:szCs w:val="20"/>
              </w:rPr>
            </w:pPr>
            <w:r>
              <w:rPr>
                <w:rFonts w:ascii="Calibri" w:hAnsi="Calibri" w:cs="Calibri"/>
                <w:sz w:val="20"/>
                <w:szCs w:val="20"/>
              </w:rPr>
              <w:t>205</w:t>
            </w:r>
          </w:p>
        </w:tc>
      </w:tr>
      <w:tr w:rsidR="0086010E" w:rsidRPr="0038785F" w14:paraId="0F8DF0A1" w14:textId="77777777" w:rsidTr="005F58E0">
        <w:trPr>
          <w:trHeight w:val="270"/>
          <w:jc w:val="center"/>
        </w:trPr>
        <w:tc>
          <w:tcPr>
            <w:tcW w:w="7558" w:type="dxa"/>
            <w:noWrap/>
            <w:vAlign w:val="center"/>
          </w:tcPr>
          <w:p w14:paraId="3C10A548" w14:textId="2D17A7F9"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 xml:space="preserve">Full Day </w:t>
            </w:r>
            <w:proofErr w:type="spellStart"/>
            <w:r>
              <w:rPr>
                <w:rFonts w:ascii="Calibri" w:hAnsi="Calibri" w:cs="Calibri"/>
                <w:color w:val="000000"/>
                <w:sz w:val="20"/>
                <w:szCs w:val="20"/>
              </w:rPr>
              <w:t>Day</w:t>
            </w:r>
            <w:proofErr w:type="spellEnd"/>
            <w:r>
              <w:rPr>
                <w:rFonts w:ascii="Calibri" w:hAnsi="Calibri" w:cs="Calibri"/>
                <w:color w:val="000000"/>
                <w:sz w:val="20"/>
                <w:szCs w:val="20"/>
              </w:rPr>
              <w:t xml:space="preserve"> San Blas (sin impuestos) Diario</w:t>
            </w:r>
          </w:p>
        </w:tc>
        <w:tc>
          <w:tcPr>
            <w:tcW w:w="709" w:type="dxa"/>
            <w:noWrap/>
            <w:vAlign w:val="center"/>
          </w:tcPr>
          <w:p w14:paraId="65A17D9E" w14:textId="4CA961A4" w:rsidR="0086010E" w:rsidRDefault="0086010E" w:rsidP="0086010E">
            <w:pPr>
              <w:jc w:val="center"/>
              <w:rPr>
                <w:rFonts w:ascii="Calibri" w:hAnsi="Calibri" w:cs="Calibri"/>
                <w:sz w:val="20"/>
                <w:szCs w:val="20"/>
              </w:rPr>
            </w:pPr>
            <w:r>
              <w:rPr>
                <w:rFonts w:ascii="Calibri" w:hAnsi="Calibri" w:cs="Calibri"/>
                <w:sz w:val="20"/>
                <w:szCs w:val="20"/>
              </w:rPr>
              <w:t>148</w:t>
            </w:r>
          </w:p>
        </w:tc>
        <w:tc>
          <w:tcPr>
            <w:tcW w:w="664" w:type="dxa"/>
            <w:noWrap/>
            <w:vAlign w:val="center"/>
          </w:tcPr>
          <w:p w14:paraId="7F5CF4A8" w14:textId="22389FA6" w:rsidR="0086010E" w:rsidRDefault="0086010E" w:rsidP="0086010E">
            <w:pPr>
              <w:jc w:val="center"/>
              <w:rPr>
                <w:rFonts w:ascii="Calibri" w:hAnsi="Calibri" w:cs="Calibri"/>
                <w:sz w:val="20"/>
                <w:szCs w:val="20"/>
              </w:rPr>
            </w:pPr>
            <w:r>
              <w:rPr>
                <w:rFonts w:ascii="Calibri" w:hAnsi="Calibri" w:cs="Calibri"/>
                <w:sz w:val="20"/>
                <w:szCs w:val="20"/>
              </w:rPr>
              <w:t>148</w:t>
            </w:r>
          </w:p>
        </w:tc>
        <w:tc>
          <w:tcPr>
            <w:tcW w:w="993" w:type="dxa"/>
            <w:noWrap/>
            <w:vAlign w:val="center"/>
          </w:tcPr>
          <w:p w14:paraId="2C22BE34" w14:textId="5BBCA2D2" w:rsidR="0086010E" w:rsidRDefault="0086010E" w:rsidP="0086010E">
            <w:pPr>
              <w:jc w:val="center"/>
              <w:rPr>
                <w:rFonts w:ascii="Calibri" w:hAnsi="Calibri" w:cs="Calibri"/>
                <w:sz w:val="20"/>
                <w:szCs w:val="20"/>
              </w:rPr>
            </w:pPr>
            <w:r>
              <w:rPr>
                <w:rFonts w:ascii="Calibri" w:hAnsi="Calibri" w:cs="Calibri"/>
                <w:sz w:val="20"/>
                <w:szCs w:val="20"/>
              </w:rPr>
              <w:t>148</w:t>
            </w:r>
          </w:p>
        </w:tc>
        <w:tc>
          <w:tcPr>
            <w:tcW w:w="850" w:type="dxa"/>
            <w:noWrap/>
            <w:vAlign w:val="center"/>
          </w:tcPr>
          <w:p w14:paraId="4BE79D64" w14:textId="3BDB084F" w:rsidR="0086010E" w:rsidRDefault="0086010E" w:rsidP="0086010E">
            <w:pPr>
              <w:jc w:val="center"/>
              <w:rPr>
                <w:rFonts w:ascii="Calibri" w:hAnsi="Calibri" w:cs="Calibri"/>
                <w:sz w:val="20"/>
                <w:szCs w:val="20"/>
              </w:rPr>
            </w:pPr>
            <w:r>
              <w:rPr>
                <w:rFonts w:ascii="Calibri" w:hAnsi="Calibri" w:cs="Calibri"/>
                <w:sz w:val="20"/>
                <w:szCs w:val="20"/>
              </w:rPr>
              <w:t>148</w:t>
            </w:r>
          </w:p>
        </w:tc>
      </w:tr>
      <w:tr w:rsidR="0086010E" w:rsidRPr="0038785F" w14:paraId="33628EAE" w14:textId="77777777" w:rsidTr="005F58E0">
        <w:trPr>
          <w:trHeight w:val="270"/>
          <w:jc w:val="center"/>
        </w:trPr>
        <w:tc>
          <w:tcPr>
            <w:tcW w:w="7558" w:type="dxa"/>
            <w:noWrap/>
            <w:vAlign w:val="center"/>
          </w:tcPr>
          <w:p w14:paraId="53550829" w14:textId="7F93CA0E"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Excursión Tránsito Parcial por el Canal Sábados y Domingos Algunos jueves y viernes del primer trimestre</w:t>
            </w:r>
          </w:p>
        </w:tc>
        <w:tc>
          <w:tcPr>
            <w:tcW w:w="709" w:type="dxa"/>
            <w:noWrap/>
            <w:vAlign w:val="center"/>
          </w:tcPr>
          <w:p w14:paraId="0026E52A" w14:textId="4931B6C5" w:rsidR="0086010E" w:rsidRDefault="0086010E" w:rsidP="0086010E">
            <w:pPr>
              <w:jc w:val="center"/>
              <w:rPr>
                <w:rFonts w:ascii="Calibri" w:hAnsi="Calibri" w:cs="Calibri"/>
                <w:sz w:val="20"/>
                <w:szCs w:val="20"/>
              </w:rPr>
            </w:pPr>
            <w:r>
              <w:rPr>
                <w:rFonts w:ascii="Calibri" w:hAnsi="Calibri" w:cs="Calibri"/>
                <w:sz w:val="20"/>
                <w:szCs w:val="20"/>
              </w:rPr>
              <w:t>237</w:t>
            </w:r>
          </w:p>
        </w:tc>
        <w:tc>
          <w:tcPr>
            <w:tcW w:w="664" w:type="dxa"/>
            <w:noWrap/>
            <w:vAlign w:val="center"/>
          </w:tcPr>
          <w:p w14:paraId="6F322EAF" w14:textId="39BE87EB" w:rsidR="0086010E" w:rsidRDefault="0086010E" w:rsidP="0086010E">
            <w:pPr>
              <w:jc w:val="center"/>
              <w:rPr>
                <w:rFonts w:ascii="Calibri" w:hAnsi="Calibri" w:cs="Calibri"/>
                <w:sz w:val="20"/>
                <w:szCs w:val="20"/>
              </w:rPr>
            </w:pPr>
            <w:r>
              <w:rPr>
                <w:rFonts w:ascii="Calibri" w:hAnsi="Calibri" w:cs="Calibri"/>
                <w:sz w:val="20"/>
                <w:szCs w:val="20"/>
              </w:rPr>
              <w:t>223</w:t>
            </w:r>
          </w:p>
        </w:tc>
        <w:tc>
          <w:tcPr>
            <w:tcW w:w="993" w:type="dxa"/>
            <w:noWrap/>
            <w:vAlign w:val="center"/>
          </w:tcPr>
          <w:p w14:paraId="7335D2C7" w14:textId="56BE9C03" w:rsidR="0086010E" w:rsidRDefault="0086010E" w:rsidP="0086010E">
            <w:pPr>
              <w:jc w:val="center"/>
              <w:rPr>
                <w:rFonts w:ascii="Calibri" w:hAnsi="Calibri" w:cs="Calibri"/>
                <w:sz w:val="20"/>
                <w:szCs w:val="20"/>
              </w:rPr>
            </w:pPr>
            <w:r>
              <w:rPr>
                <w:rFonts w:ascii="Calibri" w:hAnsi="Calibri" w:cs="Calibri"/>
                <w:sz w:val="20"/>
                <w:szCs w:val="20"/>
              </w:rPr>
              <w:t>217</w:t>
            </w:r>
          </w:p>
        </w:tc>
        <w:tc>
          <w:tcPr>
            <w:tcW w:w="850" w:type="dxa"/>
            <w:noWrap/>
            <w:vAlign w:val="center"/>
          </w:tcPr>
          <w:p w14:paraId="72E41766" w14:textId="246EAE1D" w:rsidR="0086010E" w:rsidRDefault="0086010E" w:rsidP="0086010E">
            <w:pPr>
              <w:jc w:val="center"/>
              <w:rPr>
                <w:rFonts w:ascii="Calibri" w:hAnsi="Calibri" w:cs="Calibri"/>
                <w:sz w:val="20"/>
                <w:szCs w:val="20"/>
              </w:rPr>
            </w:pPr>
            <w:r>
              <w:rPr>
                <w:rFonts w:ascii="Calibri" w:hAnsi="Calibri" w:cs="Calibri"/>
                <w:sz w:val="20"/>
                <w:szCs w:val="20"/>
              </w:rPr>
              <w:t>159</w:t>
            </w:r>
          </w:p>
        </w:tc>
      </w:tr>
      <w:tr w:rsidR="0086010E" w:rsidRPr="0038785F" w14:paraId="1542C91E" w14:textId="77777777" w:rsidTr="005F58E0">
        <w:trPr>
          <w:trHeight w:val="270"/>
          <w:jc w:val="center"/>
        </w:trPr>
        <w:tc>
          <w:tcPr>
            <w:tcW w:w="7558" w:type="dxa"/>
            <w:noWrap/>
            <w:vAlign w:val="center"/>
          </w:tcPr>
          <w:p w14:paraId="67086EF8" w14:textId="63BB69AE"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Excursión Tránsito Completo por el Canal Tercer sábado de cada mes</w:t>
            </w:r>
          </w:p>
        </w:tc>
        <w:tc>
          <w:tcPr>
            <w:tcW w:w="709" w:type="dxa"/>
            <w:noWrap/>
            <w:vAlign w:val="center"/>
          </w:tcPr>
          <w:p w14:paraId="4995FE0E" w14:textId="1DB923DD" w:rsidR="0086010E" w:rsidRDefault="0086010E" w:rsidP="0086010E">
            <w:pPr>
              <w:jc w:val="center"/>
              <w:rPr>
                <w:rFonts w:ascii="Calibri" w:hAnsi="Calibri" w:cs="Calibri"/>
                <w:sz w:val="20"/>
                <w:szCs w:val="20"/>
              </w:rPr>
            </w:pPr>
            <w:r>
              <w:rPr>
                <w:rFonts w:ascii="Calibri" w:hAnsi="Calibri" w:cs="Calibri"/>
                <w:sz w:val="20"/>
                <w:szCs w:val="20"/>
              </w:rPr>
              <w:t>303</w:t>
            </w:r>
          </w:p>
        </w:tc>
        <w:tc>
          <w:tcPr>
            <w:tcW w:w="664" w:type="dxa"/>
            <w:noWrap/>
            <w:vAlign w:val="center"/>
          </w:tcPr>
          <w:p w14:paraId="1A403063" w14:textId="6DBD07D5" w:rsidR="0086010E" w:rsidRDefault="0086010E" w:rsidP="0086010E">
            <w:pPr>
              <w:jc w:val="center"/>
              <w:rPr>
                <w:rFonts w:ascii="Calibri" w:hAnsi="Calibri" w:cs="Calibri"/>
                <w:sz w:val="20"/>
                <w:szCs w:val="20"/>
              </w:rPr>
            </w:pPr>
            <w:r>
              <w:rPr>
                <w:rFonts w:ascii="Calibri" w:hAnsi="Calibri" w:cs="Calibri"/>
                <w:sz w:val="20"/>
                <w:szCs w:val="20"/>
              </w:rPr>
              <w:t>288</w:t>
            </w:r>
          </w:p>
        </w:tc>
        <w:tc>
          <w:tcPr>
            <w:tcW w:w="993" w:type="dxa"/>
            <w:noWrap/>
            <w:vAlign w:val="center"/>
          </w:tcPr>
          <w:p w14:paraId="2B8CFC84" w14:textId="1345A266" w:rsidR="0086010E" w:rsidRDefault="0086010E" w:rsidP="0086010E">
            <w:pPr>
              <w:jc w:val="center"/>
              <w:rPr>
                <w:rFonts w:ascii="Calibri" w:hAnsi="Calibri" w:cs="Calibri"/>
                <w:sz w:val="20"/>
                <w:szCs w:val="20"/>
              </w:rPr>
            </w:pPr>
            <w:r>
              <w:rPr>
                <w:rFonts w:ascii="Calibri" w:hAnsi="Calibri" w:cs="Calibri"/>
                <w:sz w:val="20"/>
                <w:szCs w:val="20"/>
              </w:rPr>
              <w:t>283</w:t>
            </w:r>
          </w:p>
        </w:tc>
        <w:tc>
          <w:tcPr>
            <w:tcW w:w="850" w:type="dxa"/>
            <w:noWrap/>
            <w:vAlign w:val="center"/>
          </w:tcPr>
          <w:p w14:paraId="5AC0106B" w14:textId="06F96E8D" w:rsidR="0086010E" w:rsidRDefault="0086010E" w:rsidP="0086010E">
            <w:pPr>
              <w:jc w:val="center"/>
              <w:rPr>
                <w:rFonts w:ascii="Calibri" w:hAnsi="Calibri" w:cs="Calibri"/>
                <w:sz w:val="20"/>
                <w:szCs w:val="20"/>
              </w:rPr>
            </w:pPr>
            <w:r>
              <w:rPr>
                <w:rFonts w:ascii="Calibri" w:hAnsi="Calibri" w:cs="Calibri"/>
                <w:sz w:val="20"/>
                <w:szCs w:val="20"/>
              </w:rPr>
              <w:t>179</w:t>
            </w:r>
          </w:p>
        </w:tc>
      </w:tr>
      <w:tr w:rsidR="0086010E" w:rsidRPr="0038785F" w14:paraId="009B3419" w14:textId="77777777" w:rsidTr="005F58E0">
        <w:trPr>
          <w:trHeight w:val="270"/>
          <w:jc w:val="center"/>
        </w:trPr>
        <w:tc>
          <w:tcPr>
            <w:tcW w:w="7558" w:type="dxa"/>
            <w:noWrap/>
            <w:vAlign w:val="center"/>
          </w:tcPr>
          <w:p w14:paraId="3E2A3B1F" w14:textId="27D215F3" w:rsidR="0086010E" w:rsidRPr="00820344" w:rsidRDefault="0086010E" w:rsidP="0086010E">
            <w:pPr>
              <w:jc w:val="center"/>
              <w:rPr>
                <w:rFonts w:ascii="Calibri" w:hAnsi="Calibri" w:cs="Calibri"/>
                <w:color w:val="000000"/>
                <w:sz w:val="18"/>
                <w:szCs w:val="18"/>
              </w:rPr>
            </w:pPr>
            <w:r>
              <w:rPr>
                <w:rFonts w:ascii="Calibri" w:hAnsi="Calibri" w:cs="Calibri"/>
                <w:color w:val="000000"/>
                <w:sz w:val="20"/>
                <w:szCs w:val="20"/>
              </w:rPr>
              <w:t>Cena en la Calzada de Amador con Show Folklórico Diario **</w:t>
            </w:r>
          </w:p>
        </w:tc>
        <w:tc>
          <w:tcPr>
            <w:tcW w:w="709" w:type="dxa"/>
            <w:noWrap/>
            <w:vAlign w:val="center"/>
          </w:tcPr>
          <w:p w14:paraId="752AE914" w14:textId="2FBD3244" w:rsidR="0086010E" w:rsidRDefault="0086010E" w:rsidP="0086010E">
            <w:pPr>
              <w:jc w:val="center"/>
              <w:rPr>
                <w:rFonts w:ascii="Calibri" w:hAnsi="Calibri" w:cs="Calibri"/>
                <w:sz w:val="20"/>
                <w:szCs w:val="20"/>
              </w:rPr>
            </w:pPr>
            <w:r>
              <w:rPr>
                <w:rFonts w:ascii="Calibri" w:hAnsi="Calibri" w:cs="Calibri"/>
                <w:sz w:val="20"/>
                <w:szCs w:val="20"/>
              </w:rPr>
              <w:t>141</w:t>
            </w:r>
          </w:p>
        </w:tc>
        <w:tc>
          <w:tcPr>
            <w:tcW w:w="664" w:type="dxa"/>
            <w:noWrap/>
            <w:vAlign w:val="center"/>
          </w:tcPr>
          <w:p w14:paraId="0A3C95C9" w14:textId="55898922" w:rsidR="0086010E" w:rsidRDefault="0086010E" w:rsidP="0086010E">
            <w:pPr>
              <w:jc w:val="center"/>
              <w:rPr>
                <w:rFonts w:ascii="Calibri" w:hAnsi="Calibri" w:cs="Calibri"/>
                <w:sz w:val="20"/>
                <w:szCs w:val="20"/>
              </w:rPr>
            </w:pPr>
            <w:r>
              <w:rPr>
                <w:rFonts w:ascii="Calibri" w:hAnsi="Calibri" w:cs="Calibri"/>
                <w:sz w:val="20"/>
                <w:szCs w:val="20"/>
              </w:rPr>
              <w:t>111</w:t>
            </w:r>
          </w:p>
        </w:tc>
        <w:tc>
          <w:tcPr>
            <w:tcW w:w="993" w:type="dxa"/>
            <w:noWrap/>
            <w:vAlign w:val="center"/>
          </w:tcPr>
          <w:p w14:paraId="514AFAB0" w14:textId="05645BF1" w:rsidR="0086010E" w:rsidRDefault="0086010E" w:rsidP="0086010E">
            <w:pPr>
              <w:jc w:val="center"/>
              <w:rPr>
                <w:rFonts w:ascii="Calibri" w:hAnsi="Calibri" w:cs="Calibri"/>
                <w:sz w:val="20"/>
                <w:szCs w:val="20"/>
              </w:rPr>
            </w:pPr>
            <w:r>
              <w:rPr>
                <w:rFonts w:ascii="Calibri" w:hAnsi="Calibri" w:cs="Calibri"/>
                <w:sz w:val="20"/>
                <w:szCs w:val="20"/>
              </w:rPr>
              <w:t>108</w:t>
            </w:r>
          </w:p>
        </w:tc>
        <w:tc>
          <w:tcPr>
            <w:tcW w:w="850" w:type="dxa"/>
            <w:noWrap/>
            <w:vAlign w:val="center"/>
          </w:tcPr>
          <w:p w14:paraId="44801465" w14:textId="7234C4F0" w:rsidR="0086010E" w:rsidRDefault="0086010E" w:rsidP="0086010E">
            <w:pPr>
              <w:jc w:val="center"/>
              <w:rPr>
                <w:rFonts w:ascii="Calibri" w:hAnsi="Calibri" w:cs="Calibri"/>
                <w:sz w:val="20"/>
                <w:szCs w:val="20"/>
              </w:rPr>
            </w:pPr>
            <w:r>
              <w:rPr>
                <w:rFonts w:ascii="Calibri" w:hAnsi="Calibri" w:cs="Calibri"/>
                <w:sz w:val="20"/>
                <w:szCs w:val="20"/>
              </w:rPr>
              <w:t>103</w:t>
            </w:r>
          </w:p>
        </w:tc>
      </w:tr>
      <w:tr w:rsidR="0086010E" w:rsidRPr="0038785F" w14:paraId="19F27035" w14:textId="77777777" w:rsidTr="005F58E0">
        <w:trPr>
          <w:trHeight w:val="270"/>
          <w:jc w:val="center"/>
        </w:trPr>
        <w:tc>
          <w:tcPr>
            <w:tcW w:w="7558" w:type="dxa"/>
            <w:noWrap/>
            <w:vAlign w:val="center"/>
          </w:tcPr>
          <w:p w14:paraId="493AB69C" w14:textId="5018D465" w:rsidR="0086010E" w:rsidRDefault="0086010E" w:rsidP="0086010E">
            <w:pPr>
              <w:jc w:val="center"/>
              <w:rPr>
                <w:rFonts w:ascii="Calibri" w:hAnsi="Calibri" w:cs="Calibri"/>
                <w:color w:val="000000"/>
                <w:sz w:val="20"/>
                <w:szCs w:val="20"/>
              </w:rPr>
            </w:pPr>
            <w:r>
              <w:rPr>
                <w:rFonts w:ascii="Calibri" w:hAnsi="Calibri" w:cs="Calibri"/>
                <w:color w:val="000000"/>
                <w:sz w:val="20"/>
                <w:szCs w:val="20"/>
              </w:rPr>
              <w:t>Cena en el Casco Antiguo Diario **</w:t>
            </w:r>
          </w:p>
        </w:tc>
        <w:tc>
          <w:tcPr>
            <w:tcW w:w="709" w:type="dxa"/>
            <w:noWrap/>
            <w:vAlign w:val="center"/>
          </w:tcPr>
          <w:p w14:paraId="6C7C59B5" w14:textId="1A448903" w:rsidR="0086010E" w:rsidRDefault="0086010E" w:rsidP="0086010E">
            <w:pPr>
              <w:jc w:val="center"/>
              <w:rPr>
                <w:rFonts w:ascii="Calibri" w:hAnsi="Calibri" w:cs="Calibri"/>
                <w:sz w:val="20"/>
                <w:szCs w:val="20"/>
              </w:rPr>
            </w:pPr>
            <w:r>
              <w:rPr>
                <w:rFonts w:ascii="Calibri" w:hAnsi="Calibri" w:cs="Calibri"/>
                <w:sz w:val="20"/>
                <w:szCs w:val="20"/>
              </w:rPr>
              <w:t>125</w:t>
            </w:r>
          </w:p>
        </w:tc>
        <w:tc>
          <w:tcPr>
            <w:tcW w:w="664" w:type="dxa"/>
            <w:noWrap/>
            <w:vAlign w:val="center"/>
          </w:tcPr>
          <w:p w14:paraId="798A6930" w14:textId="54A9D284" w:rsidR="0086010E" w:rsidRDefault="0086010E" w:rsidP="0086010E">
            <w:pPr>
              <w:jc w:val="center"/>
              <w:rPr>
                <w:rFonts w:ascii="Calibri" w:hAnsi="Calibri" w:cs="Calibri"/>
                <w:sz w:val="20"/>
                <w:szCs w:val="20"/>
              </w:rPr>
            </w:pPr>
            <w:r>
              <w:rPr>
                <w:rFonts w:ascii="Calibri" w:hAnsi="Calibri" w:cs="Calibri"/>
                <w:sz w:val="20"/>
                <w:szCs w:val="20"/>
              </w:rPr>
              <w:t>111</w:t>
            </w:r>
          </w:p>
        </w:tc>
        <w:tc>
          <w:tcPr>
            <w:tcW w:w="993" w:type="dxa"/>
            <w:noWrap/>
            <w:vAlign w:val="center"/>
          </w:tcPr>
          <w:p w14:paraId="4DF26121" w14:textId="5762445D" w:rsidR="0086010E" w:rsidRDefault="0086010E" w:rsidP="0086010E">
            <w:pPr>
              <w:jc w:val="center"/>
              <w:rPr>
                <w:rFonts w:ascii="Calibri" w:hAnsi="Calibri" w:cs="Calibri"/>
                <w:sz w:val="20"/>
                <w:szCs w:val="20"/>
              </w:rPr>
            </w:pPr>
            <w:r>
              <w:rPr>
                <w:rFonts w:ascii="Calibri" w:hAnsi="Calibri" w:cs="Calibri"/>
                <w:sz w:val="20"/>
                <w:szCs w:val="20"/>
              </w:rPr>
              <w:t>107</w:t>
            </w:r>
          </w:p>
        </w:tc>
        <w:tc>
          <w:tcPr>
            <w:tcW w:w="850" w:type="dxa"/>
            <w:noWrap/>
            <w:vAlign w:val="center"/>
          </w:tcPr>
          <w:p w14:paraId="66851138" w14:textId="521CB447" w:rsidR="0086010E" w:rsidRDefault="0086010E" w:rsidP="0086010E">
            <w:pPr>
              <w:jc w:val="center"/>
              <w:rPr>
                <w:rFonts w:ascii="Calibri" w:hAnsi="Calibri" w:cs="Calibri"/>
                <w:sz w:val="20"/>
                <w:szCs w:val="20"/>
              </w:rPr>
            </w:pPr>
            <w:r>
              <w:rPr>
                <w:rFonts w:ascii="Calibri" w:hAnsi="Calibri" w:cs="Calibri"/>
                <w:sz w:val="20"/>
                <w:szCs w:val="20"/>
              </w:rPr>
              <w:t>107</w:t>
            </w:r>
          </w:p>
        </w:tc>
      </w:tr>
    </w:tbl>
    <w:p w14:paraId="44EB2F05" w14:textId="77777777" w:rsidR="0038785F" w:rsidRDefault="0038785F" w:rsidP="0038785F">
      <w:pPr>
        <w:rPr>
          <w:rFonts w:asciiTheme="minorHAnsi" w:eastAsiaTheme="minorHAnsi" w:hAnsiTheme="minorHAnsi" w:cstheme="minorHAnsi"/>
          <w:b/>
          <w:bCs/>
          <w:sz w:val="22"/>
          <w:szCs w:val="22"/>
          <w:lang w:val="es-PE" w:eastAsia="en-US"/>
        </w:rPr>
      </w:pPr>
    </w:p>
    <w:p w14:paraId="49320EC9" w14:textId="2AEE5D13" w:rsidR="00ED5568" w:rsidRPr="0038785F" w:rsidRDefault="005F58E0" w:rsidP="00ED5568">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Precio Comisionables Al 10%</w:t>
      </w:r>
    </w:p>
    <w:p w14:paraId="206E12AF" w14:textId="53C0603C" w:rsidR="00ED5568" w:rsidRPr="0038785F" w:rsidRDefault="005F58E0" w:rsidP="00ED5568">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Disponibilidad</w:t>
      </w:r>
    </w:p>
    <w:p w14:paraId="39CF7900" w14:textId="18E9B9E4" w:rsidR="00ED5568" w:rsidRDefault="005F58E0" w:rsidP="00ED5568">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Cambios Sin Previo Aviso.</w:t>
      </w:r>
    </w:p>
    <w:p w14:paraId="63C9DD3C" w14:textId="0CCF4B55" w:rsidR="005F58E0" w:rsidRPr="005F58E0" w:rsidRDefault="005F58E0" w:rsidP="005C006E">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Las excursiones señaladas con ** se pueden realizar en privado // Suplemento adicional por persona: USD 10.00 (Aplica para efectos de la unidad)</w:t>
      </w:r>
    </w:p>
    <w:p w14:paraId="78CDB314" w14:textId="6EE01BC2" w:rsidR="005F58E0" w:rsidRDefault="005F58E0" w:rsidP="000C0D77">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Recargo para Navidad (25/12) y Año Nuevo (01/01) // Suplemento adicional por persona: USD 5.00 (Aplica para efectos de la unidad)</w:t>
      </w:r>
    </w:p>
    <w:p w14:paraId="4871E288" w14:textId="77777777" w:rsidR="005F58E0" w:rsidRP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Precio por persona // Sólo aplica para Hoteles en Ciudad de Panamá // Servicios Regulares</w:t>
      </w:r>
    </w:p>
    <w:p w14:paraId="2695CAFA" w14:textId="540C577E" w:rsidR="005F58E0" w:rsidRP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Compartidos</w:t>
      </w:r>
    </w:p>
    <w:p w14:paraId="0D77BE1E" w14:textId="6761BC08" w:rsidR="0038785F" w:rsidRDefault="0038785F">
      <w:pPr>
        <w:spacing w:after="200" w:line="276" w:lineRule="auto"/>
        <w:rPr>
          <w:rFonts w:asciiTheme="minorHAnsi" w:eastAsiaTheme="minorHAnsi" w:hAnsiTheme="minorHAnsi" w:cstheme="minorHAnsi"/>
          <w:b/>
          <w:bCs/>
          <w:sz w:val="22"/>
          <w:szCs w:val="22"/>
          <w:lang w:val="es-PE" w:eastAsia="en-US"/>
        </w:rPr>
      </w:pPr>
    </w:p>
    <w:p w14:paraId="18109AE8" w14:textId="77777777" w:rsidR="00ED5568" w:rsidRDefault="00ED5568">
      <w:pPr>
        <w:spacing w:after="200" w:line="276" w:lineRule="auto"/>
        <w:rPr>
          <w:rFonts w:asciiTheme="minorHAnsi" w:eastAsiaTheme="minorHAnsi" w:hAnsiTheme="minorHAnsi" w:cstheme="minorHAnsi"/>
          <w:b/>
          <w:bCs/>
          <w:sz w:val="22"/>
          <w:szCs w:val="22"/>
          <w:lang w:val="es-PE" w:eastAsia="en-US"/>
        </w:rPr>
      </w:pPr>
      <w:r>
        <w:rPr>
          <w:rFonts w:asciiTheme="minorHAnsi" w:eastAsiaTheme="minorHAnsi" w:hAnsiTheme="minorHAnsi" w:cstheme="minorHAnsi"/>
          <w:b/>
          <w:bCs/>
          <w:sz w:val="22"/>
          <w:szCs w:val="22"/>
          <w:lang w:val="es-PE" w:eastAsia="en-US"/>
        </w:rPr>
        <w:br w:type="page"/>
      </w:r>
    </w:p>
    <w:p w14:paraId="45C53C92" w14:textId="0E05F279" w:rsidR="002F310D" w:rsidRPr="0038785F" w:rsidRDefault="008528D6" w:rsidP="0038785F">
      <w:pPr>
        <w:rPr>
          <w:rFonts w:asciiTheme="minorHAnsi" w:eastAsiaTheme="minorHAnsi" w:hAnsiTheme="minorHAnsi" w:cstheme="minorHAnsi"/>
          <w:b/>
          <w:bCs/>
          <w:sz w:val="22"/>
          <w:szCs w:val="22"/>
          <w:lang w:val="es-PE" w:eastAsia="en-US"/>
        </w:rPr>
      </w:pPr>
      <w:r w:rsidRPr="008528D6">
        <w:rPr>
          <w:rFonts w:asciiTheme="minorHAnsi" w:eastAsiaTheme="minorHAnsi" w:hAnsiTheme="minorHAnsi" w:cstheme="minorHAnsi"/>
          <w:b/>
          <w:bCs/>
          <w:sz w:val="22"/>
          <w:szCs w:val="22"/>
          <w:lang w:val="es-PE" w:eastAsia="en-US"/>
        </w:rPr>
        <w:lastRenderedPageBreak/>
        <w:t>CITY TOUR SIN ENTRADA Y TOUR DE COMPRAS (OPCIONAL) DIARIO</w:t>
      </w:r>
    </w:p>
    <w:p w14:paraId="50EC0BF9" w14:textId="44C92514"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Este tour inicia en la Ciudad de Panamá un lugar de contrastes. El tour incluye recorrido en la Ciudad Moderna, Casco Antiguo, Calzada de Amador y te lleva al Centro de Visitantes del Canal. Harás recorridos panorámicos y caminatas cortas en los sitios visitados.</w:t>
      </w:r>
    </w:p>
    <w:p w14:paraId="16888AB7" w14:textId="4977E6D1" w:rsidR="001C2018"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“Del encanto de las calles de la Ciudad a la inmensidad del Canal</w:t>
      </w:r>
    </w:p>
    <w:p w14:paraId="6ED81523"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Camino hacia el Centro de Visitantes de Miraflores en El Canal de Panamá, le contará la historia y funcionamiento operativo de esta maravilla en movimiento.  Una vez allí, se podrá sentir parte de la operación del Canal desde las terrazas de observación.</w:t>
      </w:r>
    </w:p>
    <w:p w14:paraId="5C233AAC" w14:textId="17DEB8DE"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 xml:space="preserve">Continuando nuestra gira, realizaremos un panorámico de las Islas de la Calzada de Amador, un relleno que conecta cuatro islas de la Bahía de Panamá y lo hace sentir dentro del mar.   La vista todo en uno, le permitirá ver desde un solo punto y a la vez, la ciudad moderna, el Casco Antiguo, el puente de Las Américas, la isla de Taboga y los buques entrando y saliendo del Canal de Panamá. </w:t>
      </w:r>
    </w:p>
    <w:p w14:paraId="74D6C343" w14:textId="5666E76D" w:rsidR="008528D6" w:rsidRPr="00763E3F"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**Al culminar el tour, tendrá la alternativa de que podamos dejarle en su hotel, o bien en un centro comercial de ciudad y usted se regresa por su cuenta al hotel.</w:t>
      </w:r>
    </w:p>
    <w:p w14:paraId="39A8FE68"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Información Adicional</w:t>
      </w:r>
    </w:p>
    <w:p w14:paraId="2334A4B0"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Solo se puede tener acceso a la terraza de observación en el Centro de Visitantes de Miraflores.</w:t>
      </w:r>
    </w:p>
    <w:p w14:paraId="24D16D1E"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Recomendaciones:</w:t>
      </w:r>
    </w:p>
    <w:p w14:paraId="56D631BC"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Usar Bloqueador Solar</w:t>
      </w:r>
    </w:p>
    <w:p w14:paraId="723EE5B7"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Llevar cámara </w:t>
      </w:r>
      <w:proofErr w:type="spellStart"/>
      <w:r w:rsidRPr="00751BFE">
        <w:rPr>
          <w:rFonts w:asciiTheme="minorHAnsi" w:eastAsiaTheme="minorHAnsi" w:hAnsiTheme="minorHAnsi" w:cstheme="minorHAnsi"/>
          <w:bCs/>
          <w:sz w:val="20"/>
          <w:szCs w:val="20"/>
          <w:lang w:val="es-PE" w:eastAsia="en-US"/>
        </w:rPr>
        <w:t>Fotografica</w:t>
      </w:r>
      <w:proofErr w:type="spellEnd"/>
    </w:p>
    <w:p w14:paraId="71FF9750"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Llevar gorra o sombrero</w:t>
      </w:r>
    </w:p>
    <w:p w14:paraId="65604A67" w14:textId="02272564"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Dinero en Efectivo para compra de </w:t>
      </w:r>
      <w:proofErr w:type="spellStart"/>
      <w:r w:rsidRPr="00751BFE">
        <w:rPr>
          <w:rFonts w:asciiTheme="minorHAnsi" w:eastAsiaTheme="minorHAnsi" w:hAnsiTheme="minorHAnsi" w:cstheme="minorHAnsi"/>
          <w:bCs/>
          <w:sz w:val="20"/>
          <w:szCs w:val="20"/>
          <w:lang w:val="es-PE" w:eastAsia="en-US"/>
        </w:rPr>
        <w:t>Souvenier</w:t>
      </w:r>
      <w:proofErr w:type="spellEnd"/>
    </w:p>
    <w:p w14:paraId="5BF014E2"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Incluye:</w:t>
      </w:r>
    </w:p>
    <w:p w14:paraId="467FC83D"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Cómodo transporte con aire acondicionado</w:t>
      </w:r>
    </w:p>
    <w:p w14:paraId="2F319B83" w14:textId="77777777" w:rsidR="008528D6" w:rsidRPr="008528D6"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Excluye:</w:t>
      </w:r>
    </w:p>
    <w:p w14:paraId="16DBFA2F"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Entrada al Centro de Visitantes de Miraflores (Canal) (se pagan en sitio en efectivo)</w:t>
      </w:r>
    </w:p>
    <w:p w14:paraId="10199D37"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Gastos Personales</w:t>
      </w:r>
    </w:p>
    <w:p w14:paraId="41B10D0A" w14:textId="77777777"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Propinas</w:t>
      </w:r>
    </w:p>
    <w:p w14:paraId="2F9FBCCE" w14:textId="404E0C1A" w:rsidR="008528D6" w:rsidRPr="00751BFE" w:rsidRDefault="008528D6" w:rsidP="00751BFE">
      <w:pPr>
        <w:pStyle w:val="Prrafodelista"/>
        <w:numPr>
          <w:ilvl w:val="0"/>
          <w:numId w:val="22"/>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Alimentación</w:t>
      </w:r>
    </w:p>
    <w:p w14:paraId="64DDBB49" w14:textId="77777777" w:rsidR="008528D6" w:rsidRPr="0038785F" w:rsidRDefault="008528D6" w:rsidP="008528D6">
      <w:pPr>
        <w:autoSpaceDE w:val="0"/>
        <w:autoSpaceDN w:val="0"/>
        <w:adjustRightInd w:val="0"/>
        <w:jc w:val="both"/>
        <w:rPr>
          <w:rFonts w:asciiTheme="minorHAnsi" w:eastAsiaTheme="minorHAnsi" w:hAnsiTheme="minorHAnsi" w:cstheme="minorHAnsi"/>
          <w:bCs/>
          <w:sz w:val="20"/>
          <w:szCs w:val="20"/>
          <w:lang w:val="es-PE" w:eastAsia="en-US"/>
        </w:rPr>
      </w:pPr>
    </w:p>
    <w:p w14:paraId="0533CEA0" w14:textId="10004BDD" w:rsidR="00BE5B15" w:rsidRPr="008528D6" w:rsidRDefault="008528D6" w:rsidP="0038785F">
      <w:pPr>
        <w:autoSpaceDE w:val="0"/>
        <w:autoSpaceDN w:val="0"/>
        <w:adjustRightInd w:val="0"/>
        <w:rPr>
          <w:rFonts w:asciiTheme="minorHAnsi" w:eastAsiaTheme="minorHAnsi" w:hAnsiTheme="minorHAnsi" w:cstheme="minorHAnsi"/>
          <w:b/>
          <w:sz w:val="22"/>
          <w:szCs w:val="22"/>
          <w:lang w:val="es-ES" w:eastAsia="en-US"/>
        </w:rPr>
      </w:pPr>
      <w:r w:rsidRPr="008528D6">
        <w:rPr>
          <w:rFonts w:asciiTheme="minorHAnsi" w:eastAsiaTheme="minorHAnsi" w:hAnsiTheme="minorHAnsi" w:cstheme="minorHAnsi"/>
          <w:b/>
          <w:sz w:val="22"/>
          <w:szCs w:val="22"/>
          <w:lang w:val="es-ES" w:eastAsia="en-US"/>
        </w:rPr>
        <w:t>EXCURSIÓN VISITA LA GRAN OBRA DEL CANAL</w:t>
      </w:r>
    </w:p>
    <w:p w14:paraId="14B44214"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Hoy visitaremos al famoso Canal de Panamá, una maravilla del mundo moderno, conoceremos su operación y funcionamiento recorriendo el interactivo Centro de Visitantes de Miraflores.  Seguido, nos trasladaremos a las islas de la Calzada de Amador que nos ofrece 360° grados de vista de la entrada del Canal, el Puente de Las Américas, el Cerro Ancón, el Casco Antiguo y la Ciudad Moderna.</w:t>
      </w:r>
    </w:p>
    <w:p w14:paraId="5A7090D7"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 xml:space="preserve">Nos dirigimos hacia el Centro de Visitantes de Miraflores en El Canal de Panamá.  En el camino, nuestro guía le contará la historia y funcionamiento operativo de esta maravilla en movimiento.    Desde las terrazas de observación, prepare su cámara para </w:t>
      </w:r>
      <w:proofErr w:type="gramStart"/>
      <w:r w:rsidRPr="008528D6">
        <w:rPr>
          <w:rFonts w:asciiTheme="minorHAnsi" w:eastAsiaTheme="minorHAnsi" w:hAnsiTheme="minorHAnsi" w:cstheme="minorHAnsi"/>
          <w:sz w:val="20"/>
          <w:szCs w:val="20"/>
          <w:lang w:val="es-PE" w:eastAsia="en-US"/>
        </w:rPr>
        <w:t>capturar  180</w:t>
      </w:r>
      <w:proofErr w:type="gramEnd"/>
      <w:r w:rsidRPr="008528D6">
        <w:rPr>
          <w:rFonts w:asciiTheme="minorHAnsi" w:eastAsiaTheme="minorHAnsi" w:hAnsiTheme="minorHAnsi" w:cstheme="minorHAnsi"/>
          <w:sz w:val="20"/>
          <w:szCs w:val="20"/>
          <w:lang w:val="es-PE" w:eastAsia="en-US"/>
        </w:rPr>
        <w:t xml:space="preserve">° de la mejor vista de la entrada del Pacífico de la vía interoceánica.  De acuerdo </w:t>
      </w:r>
      <w:proofErr w:type="gramStart"/>
      <w:r w:rsidRPr="008528D6">
        <w:rPr>
          <w:rFonts w:asciiTheme="minorHAnsi" w:eastAsiaTheme="minorHAnsi" w:hAnsiTheme="minorHAnsi" w:cstheme="minorHAnsi"/>
          <w:sz w:val="20"/>
          <w:szCs w:val="20"/>
          <w:lang w:val="es-PE" w:eastAsia="en-US"/>
        </w:rPr>
        <w:t>al  *</w:t>
      </w:r>
      <w:proofErr w:type="gramEnd"/>
      <w:r w:rsidRPr="008528D6">
        <w:rPr>
          <w:rFonts w:asciiTheme="minorHAnsi" w:eastAsiaTheme="minorHAnsi" w:hAnsiTheme="minorHAnsi" w:cstheme="minorHAnsi"/>
          <w:sz w:val="20"/>
          <w:szCs w:val="20"/>
          <w:lang w:val="es-PE" w:eastAsia="en-US"/>
        </w:rPr>
        <w:t xml:space="preserve">horario de tránsito de los barcos, observe en vivo y a todo color, del paso de barcos por el Canal.  </w:t>
      </w:r>
    </w:p>
    <w:p w14:paraId="37EB8EED" w14:textId="5756F52D" w:rsidR="001C2018"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 xml:space="preserve">**Al culminar el tour, tendrá la alternativa de que podamos dejarle en su hotel, o bien en un centro comercial de ciudad y usted se regresa por su cuenta </w:t>
      </w:r>
      <w:proofErr w:type="gramStart"/>
      <w:r w:rsidRPr="008528D6">
        <w:rPr>
          <w:rFonts w:asciiTheme="minorHAnsi" w:eastAsiaTheme="minorHAnsi" w:hAnsiTheme="minorHAnsi" w:cstheme="minorHAnsi"/>
          <w:sz w:val="20"/>
          <w:szCs w:val="20"/>
          <w:lang w:val="es-PE" w:eastAsia="en-US"/>
        </w:rPr>
        <w:t>al  hotel</w:t>
      </w:r>
      <w:proofErr w:type="gramEnd"/>
      <w:r w:rsidRPr="008528D6">
        <w:rPr>
          <w:rFonts w:asciiTheme="minorHAnsi" w:eastAsiaTheme="minorHAnsi" w:hAnsiTheme="minorHAnsi" w:cstheme="minorHAnsi"/>
          <w:sz w:val="20"/>
          <w:szCs w:val="20"/>
          <w:lang w:val="es-PE" w:eastAsia="en-US"/>
        </w:rPr>
        <w:t>.</w:t>
      </w:r>
    </w:p>
    <w:p w14:paraId="11A7D74A"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Información Adicional</w:t>
      </w:r>
    </w:p>
    <w:p w14:paraId="6EFAF4F1"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Ante la pandemia, sólo se puede tener acceso a la terraza de observación en el Centro de Visitantes de Miraflores.</w:t>
      </w:r>
    </w:p>
    <w:p w14:paraId="39019784"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Recomendaciones:</w:t>
      </w:r>
    </w:p>
    <w:p w14:paraId="662D6356"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Usar Bloqueador Solar</w:t>
      </w:r>
    </w:p>
    <w:p w14:paraId="7648D81E"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cámara Fotográfica</w:t>
      </w:r>
    </w:p>
    <w:p w14:paraId="6397FD18"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gorra o sombrero</w:t>
      </w:r>
    </w:p>
    <w:p w14:paraId="3E089418" w14:textId="0DFDB96A"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Dinero en Efectivo para compra de </w:t>
      </w:r>
      <w:proofErr w:type="spellStart"/>
      <w:r w:rsidRPr="00751BFE">
        <w:rPr>
          <w:rFonts w:asciiTheme="minorHAnsi" w:eastAsiaTheme="minorHAnsi" w:hAnsiTheme="minorHAnsi" w:cstheme="minorHAnsi"/>
          <w:sz w:val="20"/>
          <w:szCs w:val="20"/>
          <w:lang w:val="es-PE" w:eastAsia="en-US"/>
        </w:rPr>
        <w:t>Souveniers</w:t>
      </w:r>
      <w:proofErr w:type="spellEnd"/>
    </w:p>
    <w:p w14:paraId="66CBA6BE"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Incluye:</w:t>
      </w:r>
    </w:p>
    <w:p w14:paraId="0645BF26"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Cómodo transporte con aire acondicionado.</w:t>
      </w:r>
    </w:p>
    <w:p w14:paraId="17ACC247" w14:textId="77777777" w:rsidR="008528D6" w:rsidRPr="008528D6" w:rsidRDefault="008528D6" w:rsidP="008528D6">
      <w:pPr>
        <w:autoSpaceDE w:val="0"/>
        <w:autoSpaceDN w:val="0"/>
        <w:adjustRightInd w:val="0"/>
        <w:jc w:val="both"/>
        <w:rPr>
          <w:rFonts w:asciiTheme="minorHAnsi" w:eastAsiaTheme="minorHAnsi" w:hAnsiTheme="minorHAnsi" w:cstheme="minorHAnsi"/>
          <w:sz w:val="20"/>
          <w:szCs w:val="20"/>
          <w:lang w:val="es-PE" w:eastAsia="en-US"/>
        </w:rPr>
      </w:pPr>
      <w:r w:rsidRPr="008528D6">
        <w:rPr>
          <w:rFonts w:asciiTheme="minorHAnsi" w:eastAsiaTheme="minorHAnsi" w:hAnsiTheme="minorHAnsi" w:cstheme="minorHAnsi"/>
          <w:sz w:val="20"/>
          <w:szCs w:val="20"/>
          <w:lang w:val="es-PE" w:eastAsia="en-US"/>
        </w:rPr>
        <w:t>Excluye:</w:t>
      </w:r>
    </w:p>
    <w:p w14:paraId="5DCD4D22" w14:textId="77777777" w:rsidR="005024AC" w:rsidRPr="00751BFE" w:rsidRDefault="005024AC" w:rsidP="005024AC">
      <w:pPr>
        <w:pStyle w:val="Prrafodelista"/>
        <w:numPr>
          <w:ilvl w:val="0"/>
          <w:numId w:val="21"/>
        </w:numPr>
        <w:autoSpaceDE w:val="0"/>
        <w:autoSpaceDN w:val="0"/>
        <w:adjustRightInd w:val="0"/>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Entrada al Centro de Visitantes de Miraflores (Canal) (se pagan en sitio en efectivo)</w:t>
      </w:r>
    </w:p>
    <w:p w14:paraId="4D5F2770" w14:textId="0A1FBC3F"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proofErr w:type="spellStart"/>
      <w:r w:rsidRPr="00751BFE">
        <w:rPr>
          <w:rFonts w:asciiTheme="minorHAnsi" w:eastAsiaTheme="minorHAnsi" w:hAnsiTheme="minorHAnsi" w:cstheme="minorHAnsi"/>
          <w:sz w:val="20"/>
          <w:szCs w:val="20"/>
          <w:lang w:val="es-PE" w:eastAsia="en-US"/>
        </w:rPr>
        <w:t>Alimentacion</w:t>
      </w:r>
      <w:proofErr w:type="spellEnd"/>
    </w:p>
    <w:p w14:paraId="5678E1E8" w14:textId="77777777"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Gastos personales</w:t>
      </w:r>
    </w:p>
    <w:p w14:paraId="59BED938" w14:textId="767F6289" w:rsidR="008528D6" w:rsidRPr="00751BFE" w:rsidRDefault="008528D6" w:rsidP="00751BFE">
      <w:pPr>
        <w:pStyle w:val="Prrafodelista"/>
        <w:numPr>
          <w:ilvl w:val="0"/>
          <w:numId w:val="21"/>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Propina</w:t>
      </w:r>
    </w:p>
    <w:p w14:paraId="6B6A5E24" w14:textId="77777777" w:rsidR="00DD0A4E" w:rsidRDefault="00DD0A4E" w:rsidP="00763E3F">
      <w:pPr>
        <w:autoSpaceDE w:val="0"/>
        <w:autoSpaceDN w:val="0"/>
        <w:adjustRightInd w:val="0"/>
        <w:rPr>
          <w:rFonts w:asciiTheme="minorHAnsi" w:eastAsiaTheme="minorHAnsi" w:hAnsiTheme="minorHAnsi" w:cstheme="minorHAnsi"/>
          <w:sz w:val="20"/>
          <w:szCs w:val="20"/>
          <w:lang w:val="es-PE" w:eastAsia="en-US"/>
        </w:rPr>
      </w:pPr>
    </w:p>
    <w:p w14:paraId="6335EE45" w14:textId="24885DC7" w:rsidR="00F30525" w:rsidRPr="00F30525" w:rsidRDefault="008528D6" w:rsidP="00EA51D5">
      <w:pPr>
        <w:rPr>
          <w:rFonts w:asciiTheme="minorHAnsi" w:eastAsiaTheme="minorHAnsi" w:hAnsiTheme="minorHAnsi" w:cstheme="minorHAnsi"/>
          <w:b/>
          <w:sz w:val="20"/>
          <w:szCs w:val="20"/>
          <w:lang w:val="es-PE" w:eastAsia="en-US"/>
        </w:rPr>
      </w:pPr>
      <w:r w:rsidRPr="008528D6">
        <w:rPr>
          <w:rFonts w:asciiTheme="minorHAnsi" w:eastAsiaTheme="minorHAnsi" w:hAnsiTheme="minorHAnsi" w:cstheme="minorHAnsi"/>
          <w:b/>
          <w:sz w:val="20"/>
          <w:szCs w:val="20"/>
          <w:lang w:val="es-PE" w:eastAsia="en-US"/>
        </w:rPr>
        <w:t>EXCURSIÓN CITY TOUR SIN CANAL</w:t>
      </w:r>
    </w:p>
    <w:p w14:paraId="697E446E" w14:textId="31706D53"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Ciudad de Panamá es un lugar de contrastes, pasando por las animadas calles del Casco Viejo donde se mantiene la huella colonial hasta los rascacielos.</w:t>
      </w:r>
    </w:p>
    <w:p w14:paraId="6D7E82BA" w14:textId="3CDA56A6" w:rsidR="001C2018"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¡Descubre en un solo día los secretos de esta ciudad en compañía de nuestros guías!</w:t>
      </w:r>
    </w:p>
    <w:p w14:paraId="70F6B031" w14:textId="01232F8C"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Nos dirigiremos al Casco Antiguo, ciudad de origen colonial que data de 1673 y que sigue ¡más viva y pujante que nunca!  Hermosos monumentos civiles e iglesias de arquitectura colonial, barroca y neoclásica se funden con entusiastas transeúntes locales y visitantes que disfrutan de restaurantes al aire libre, bares, hoteles, tiendas de artesanías y música en vivo (en las noches), todo rodeado por las aguas del Pacífico.</w:t>
      </w:r>
    </w:p>
    <w:p w14:paraId="15721EF2" w14:textId="4F45F3DE"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 xml:space="preserve">Seguido, haremos un salto al presente y futuro recorriendo la Ciudad Moderna y la Cinta Costera.  Continuaremos la gira trasladándonos hacia las Islas de la Calzada de Amador, un relleno que conecta cuatro islas de la Bahía de Panamá y nos hace sentir dentro del mar.   La vista todo en uno, le permitirá ver desde un solo punto y a la vez, la ciudad moderna, el Casco Antiguo, el puente de Las Américas, la isla de Taboga y los buques entrando y saliendo del Canal de Panamá. </w:t>
      </w:r>
    </w:p>
    <w:p w14:paraId="1F3AE5A4" w14:textId="12C3ED67" w:rsid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**Al culminar el tour, tendrá la alternativa de que podamos dejarle en su hotel, o bien en un centro comercial de ciudad y usted se regresa por su cuenta al hotel.</w:t>
      </w:r>
    </w:p>
    <w:p w14:paraId="002B311F" w14:textId="77777777"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Información Adicional</w:t>
      </w:r>
    </w:p>
    <w:p w14:paraId="14082A76" w14:textId="77777777"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Recomendaciones:</w:t>
      </w:r>
    </w:p>
    <w:p w14:paraId="106DD4C0"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Usar Bloqueador Solar</w:t>
      </w:r>
    </w:p>
    <w:p w14:paraId="60878C44"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Llevar cámara </w:t>
      </w:r>
      <w:proofErr w:type="spellStart"/>
      <w:r w:rsidRPr="00751BFE">
        <w:rPr>
          <w:rFonts w:asciiTheme="minorHAnsi" w:eastAsiaTheme="minorHAnsi" w:hAnsiTheme="minorHAnsi" w:cstheme="minorHAnsi"/>
          <w:bCs/>
          <w:sz w:val="20"/>
          <w:szCs w:val="20"/>
          <w:lang w:val="es-PE" w:eastAsia="en-US"/>
        </w:rPr>
        <w:t>Fotografica</w:t>
      </w:r>
      <w:proofErr w:type="spellEnd"/>
    </w:p>
    <w:p w14:paraId="4B1CF9C8"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Llevar gorra o sombrero</w:t>
      </w:r>
    </w:p>
    <w:p w14:paraId="01773993" w14:textId="778E9A6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Dinero en Efectivo para compra de </w:t>
      </w:r>
      <w:proofErr w:type="spellStart"/>
      <w:r w:rsidRPr="00751BFE">
        <w:rPr>
          <w:rFonts w:asciiTheme="minorHAnsi" w:eastAsiaTheme="minorHAnsi" w:hAnsiTheme="minorHAnsi" w:cstheme="minorHAnsi"/>
          <w:bCs/>
          <w:sz w:val="20"/>
          <w:szCs w:val="20"/>
          <w:lang w:val="es-PE" w:eastAsia="en-US"/>
        </w:rPr>
        <w:t>Souveniers</w:t>
      </w:r>
      <w:proofErr w:type="spellEnd"/>
    </w:p>
    <w:p w14:paraId="362093BE" w14:textId="77777777"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Incluye:</w:t>
      </w:r>
    </w:p>
    <w:p w14:paraId="527A5BD9"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Cómodo transporte con aire acondicionado.</w:t>
      </w:r>
    </w:p>
    <w:p w14:paraId="3B226DBF" w14:textId="77777777" w:rsidR="008528D6" w:rsidRPr="008528D6" w:rsidRDefault="008528D6" w:rsidP="008528D6">
      <w:pPr>
        <w:jc w:val="both"/>
        <w:rPr>
          <w:rFonts w:asciiTheme="minorHAnsi" w:eastAsiaTheme="minorHAnsi" w:hAnsiTheme="minorHAnsi" w:cstheme="minorHAnsi"/>
          <w:bCs/>
          <w:sz w:val="20"/>
          <w:szCs w:val="20"/>
          <w:lang w:val="es-PE" w:eastAsia="en-US"/>
        </w:rPr>
      </w:pPr>
      <w:r w:rsidRPr="008528D6">
        <w:rPr>
          <w:rFonts w:asciiTheme="minorHAnsi" w:eastAsiaTheme="minorHAnsi" w:hAnsiTheme="minorHAnsi" w:cstheme="minorHAnsi"/>
          <w:bCs/>
          <w:sz w:val="20"/>
          <w:szCs w:val="20"/>
          <w:lang w:val="es-PE" w:eastAsia="en-US"/>
        </w:rPr>
        <w:t>Excluye:</w:t>
      </w:r>
    </w:p>
    <w:p w14:paraId="4C6F0ED0"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Alimentación</w:t>
      </w:r>
    </w:p>
    <w:p w14:paraId="5B981029" w14:textId="77777777"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Gastos personales</w:t>
      </w:r>
    </w:p>
    <w:p w14:paraId="34C65ED9" w14:textId="73B0E37C" w:rsidR="008528D6" w:rsidRPr="00751BFE" w:rsidRDefault="008528D6" w:rsidP="00751BFE">
      <w:pPr>
        <w:pStyle w:val="Prrafodelista"/>
        <w:numPr>
          <w:ilvl w:val="0"/>
          <w:numId w:val="20"/>
        </w:num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Propina</w:t>
      </w:r>
    </w:p>
    <w:p w14:paraId="571FECC2" w14:textId="3DE3ADC7" w:rsidR="001C2018" w:rsidRDefault="001C2018" w:rsidP="00F30525">
      <w:pPr>
        <w:jc w:val="both"/>
        <w:rPr>
          <w:rFonts w:asciiTheme="minorHAnsi" w:eastAsiaTheme="minorHAnsi" w:hAnsiTheme="minorHAnsi" w:cstheme="minorHAnsi"/>
          <w:bCs/>
          <w:sz w:val="20"/>
          <w:szCs w:val="20"/>
          <w:lang w:val="es-PE" w:eastAsia="en-US"/>
        </w:rPr>
      </w:pPr>
    </w:p>
    <w:p w14:paraId="64BE0C41" w14:textId="6DBFDD46" w:rsidR="00DD0A4E" w:rsidRPr="00DD0A4E" w:rsidRDefault="00751BFE" w:rsidP="00DD0A4E">
      <w:pPr>
        <w:autoSpaceDE w:val="0"/>
        <w:autoSpaceDN w:val="0"/>
        <w:adjustRightInd w:val="0"/>
        <w:rPr>
          <w:rFonts w:asciiTheme="minorHAnsi" w:eastAsiaTheme="minorHAnsi" w:hAnsiTheme="minorHAnsi" w:cstheme="minorHAnsi"/>
          <w:b/>
          <w:bCs/>
          <w:sz w:val="20"/>
          <w:szCs w:val="20"/>
          <w:lang w:val="es-PE" w:eastAsia="en-US"/>
        </w:rPr>
      </w:pPr>
      <w:r w:rsidRPr="00751BFE">
        <w:rPr>
          <w:rFonts w:asciiTheme="minorHAnsi" w:eastAsiaTheme="minorHAnsi" w:hAnsiTheme="minorHAnsi" w:cstheme="minorHAnsi"/>
          <w:b/>
          <w:bCs/>
          <w:sz w:val="20"/>
          <w:szCs w:val="20"/>
          <w:lang w:val="es-PE" w:eastAsia="en-US"/>
        </w:rPr>
        <w:t>TOUR COLONIAL</w:t>
      </w:r>
    </w:p>
    <w:p w14:paraId="78F36770" w14:textId="77777777"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Es un nutriente recorrido que se realiza en los alrededores del Casco Antiguo y dentro de las iglesias que tienen presencia en este recinto. Cada </w:t>
      </w:r>
      <w:proofErr w:type="spellStart"/>
      <w:r w:rsidRPr="00751BFE">
        <w:rPr>
          <w:rFonts w:asciiTheme="minorHAnsi" w:eastAsiaTheme="minorHAnsi" w:hAnsiTheme="minorHAnsi" w:cstheme="minorHAnsi"/>
          <w:sz w:val="20"/>
          <w:szCs w:val="20"/>
          <w:lang w:val="es-PE" w:eastAsia="en-US"/>
        </w:rPr>
        <w:t>un</w:t>
      </w:r>
      <w:proofErr w:type="spellEnd"/>
      <w:r w:rsidRPr="00751BFE">
        <w:rPr>
          <w:rFonts w:asciiTheme="minorHAnsi" w:eastAsiaTheme="minorHAnsi" w:hAnsiTheme="minorHAnsi" w:cstheme="minorHAnsi"/>
          <w:sz w:val="20"/>
          <w:szCs w:val="20"/>
          <w:lang w:val="es-PE" w:eastAsia="en-US"/>
        </w:rPr>
        <w:t xml:space="preserve"> de las iglesias que se encuentran dentro del Casco Antiguo juegan un papel importante en la vida del feligrés católico, dado a que cada una de ellas tiene una representación distinta y cada una de ellas obedece a una corriente católica distinta. </w:t>
      </w:r>
    </w:p>
    <w:p w14:paraId="650DF59B" w14:textId="3DEA7369"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La Iglesia de San José o Iglesia del Altar de Oro, formo parte importante en la creación de la ciudad de Casco Antiguo o como era conocido en ese momento Castilla de Oro, porque esta albergaba todo el oro proveniente de la ciudad de Panamá la vieja. En </w:t>
      </w:r>
      <w:proofErr w:type="gramStart"/>
      <w:r w:rsidRPr="00751BFE">
        <w:rPr>
          <w:rFonts w:asciiTheme="minorHAnsi" w:eastAsiaTheme="minorHAnsi" w:hAnsiTheme="minorHAnsi" w:cstheme="minorHAnsi"/>
          <w:sz w:val="20"/>
          <w:szCs w:val="20"/>
          <w:lang w:val="es-PE" w:eastAsia="en-US"/>
        </w:rPr>
        <w:t>esos momento</w:t>
      </w:r>
      <w:proofErr w:type="gramEnd"/>
      <w:r w:rsidRPr="00751BFE">
        <w:rPr>
          <w:rFonts w:asciiTheme="minorHAnsi" w:eastAsiaTheme="minorHAnsi" w:hAnsiTheme="minorHAnsi" w:cstheme="minorHAnsi"/>
          <w:sz w:val="20"/>
          <w:szCs w:val="20"/>
          <w:lang w:val="es-PE" w:eastAsia="en-US"/>
        </w:rPr>
        <w:t xml:space="preserve"> la intención del Gobernador de la ciudad era poner a salvo todas las ganancias </w:t>
      </w:r>
      <w:proofErr w:type="gramStart"/>
      <w:r w:rsidRPr="00751BFE">
        <w:rPr>
          <w:rFonts w:asciiTheme="minorHAnsi" w:eastAsiaTheme="minorHAnsi" w:hAnsiTheme="minorHAnsi" w:cstheme="minorHAnsi"/>
          <w:sz w:val="20"/>
          <w:szCs w:val="20"/>
          <w:lang w:val="es-PE" w:eastAsia="en-US"/>
        </w:rPr>
        <w:t>y  tesoros</w:t>
      </w:r>
      <w:proofErr w:type="gramEnd"/>
      <w:r w:rsidRPr="00751BFE">
        <w:rPr>
          <w:rFonts w:asciiTheme="minorHAnsi" w:eastAsiaTheme="minorHAnsi" w:hAnsiTheme="minorHAnsi" w:cstheme="minorHAnsi"/>
          <w:sz w:val="20"/>
          <w:szCs w:val="20"/>
          <w:lang w:val="es-PE" w:eastAsia="en-US"/>
        </w:rPr>
        <w:t xml:space="preserve"> que reposaban en zona pacifica, de los piratas o corsarios. A su vez forma parte importante del circuito o peregrinaje que se hace de las 7 iglesias.</w:t>
      </w:r>
    </w:p>
    <w:p w14:paraId="46409ED8" w14:textId="77777777"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Las Iglesias de La Señora de la Mercede, Iglesia de San Francisco de Asís, esta última restaurada en los últimos 5 años, y el Oratorio San Felipe Neri, quien fue unos de los iniciadores de esta corriente de peregrinaje. En este recorrido también se involucra la Catedral o Iglesia Mayor, la cual fue ascendida a Arzobispado en 23 de diciembre del año 2014. La Ruinas de la Compañía de Jesús perteneciente a la corriente de los Jesuitas también forma parte de este recorrido histórico, al igual que las ruinas del arco Chato. En su momento también conocida como la Iglesia de Santo Domingo, perteneciente a la corriente de los Dominicos.</w:t>
      </w:r>
    </w:p>
    <w:p w14:paraId="69E9116C" w14:textId="5150AD19" w:rsidR="00DD0A4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**Al culminar el tour, tendrá la alternativa de que podamos dejarle en su hotel, o bien en un centro comercial de ciudad y usted se regresa por su cuenta al hotel.</w:t>
      </w:r>
    </w:p>
    <w:p w14:paraId="790608D6" w14:textId="77777777"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Información Adicional</w:t>
      </w:r>
    </w:p>
    <w:p w14:paraId="0BA02F7C" w14:textId="77777777" w:rsid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p>
    <w:p w14:paraId="778DF359" w14:textId="0A76D398"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Recomendaciones:</w:t>
      </w:r>
    </w:p>
    <w:p w14:paraId="5331EF73" w14:textId="77777777" w:rsidR="00751BFE" w:rsidRPr="00751BFE" w:rsidRDefault="00751BFE" w:rsidP="00751BFE">
      <w:pPr>
        <w:pStyle w:val="Prrafodelista"/>
        <w:numPr>
          <w:ilvl w:val="0"/>
          <w:numId w:val="23"/>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Usar Bloqueador Solar</w:t>
      </w:r>
    </w:p>
    <w:p w14:paraId="3DBBE53F" w14:textId="77777777" w:rsidR="00751BFE" w:rsidRPr="00751BFE" w:rsidRDefault="00751BFE" w:rsidP="00751BFE">
      <w:pPr>
        <w:pStyle w:val="Prrafodelista"/>
        <w:numPr>
          <w:ilvl w:val="0"/>
          <w:numId w:val="23"/>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Llevar cámara </w:t>
      </w:r>
      <w:proofErr w:type="spellStart"/>
      <w:r w:rsidRPr="00751BFE">
        <w:rPr>
          <w:rFonts w:asciiTheme="minorHAnsi" w:eastAsiaTheme="minorHAnsi" w:hAnsiTheme="minorHAnsi" w:cstheme="minorHAnsi"/>
          <w:sz w:val="20"/>
          <w:szCs w:val="20"/>
          <w:lang w:val="es-PE" w:eastAsia="en-US"/>
        </w:rPr>
        <w:t>Fotografica</w:t>
      </w:r>
      <w:proofErr w:type="spellEnd"/>
    </w:p>
    <w:p w14:paraId="6C566CE3" w14:textId="77777777" w:rsidR="00751BFE" w:rsidRPr="00751BFE" w:rsidRDefault="00751BFE" w:rsidP="00751BFE">
      <w:pPr>
        <w:pStyle w:val="Prrafodelista"/>
        <w:numPr>
          <w:ilvl w:val="0"/>
          <w:numId w:val="23"/>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gorra o sombrero</w:t>
      </w:r>
    </w:p>
    <w:p w14:paraId="0FFB07EE" w14:textId="66641D8F" w:rsidR="00751BFE" w:rsidRPr="00751BFE" w:rsidRDefault="00751BFE" w:rsidP="00751BFE">
      <w:pPr>
        <w:pStyle w:val="Prrafodelista"/>
        <w:numPr>
          <w:ilvl w:val="0"/>
          <w:numId w:val="23"/>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Dinero en Efectivo para compra de </w:t>
      </w:r>
      <w:proofErr w:type="spellStart"/>
      <w:r w:rsidRPr="00751BFE">
        <w:rPr>
          <w:rFonts w:asciiTheme="minorHAnsi" w:eastAsiaTheme="minorHAnsi" w:hAnsiTheme="minorHAnsi" w:cstheme="minorHAnsi"/>
          <w:sz w:val="20"/>
          <w:szCs w:val="20"/>
          <w:lang w:val="es-PE" w:eastAsia="en-US"/>
        </w:rPr>
        <w:t>Souveniers</w:t>
      </w:r>
      <w:proofErr w:type="spellEnd"/>
    </w:p>
    <w:p w14:paraId="0FD98784" w14:textId="77777777" w:rsid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p>
    <w:p w14:paraId="2E9F83E1" w14:textId="1B4A638B"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lastRenderedPageBreak/>
        <w:t>Incluye:</w:t>
      </w:r>
    </w:p>
    <w:p w14:paraId="7C7DB5FE" w14:textId="77777777" w:rsidR="00751BFE" w:rsidRPr="00751BFE" w:rsidRDefault="00751BFE" w:rsidP="00751BFE">
      <w:pPr>
        <w:pStyle w:val="Prrafodelista"/>
        <w:numPr>
          <w:ilvl w:val="0"/>
          <w:numId w:val="24"/>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Cómodo transporte con aire acondicionado.</w:t>
      </w:r>
    </w:p>
    <w:p w14:paraId="7DBBC46F" w14:textId="77777777" w:rsidR="00751BFE" w:rsidRPr="00751BFE" w:rsidRDefault="00751BFE" w:rsidP="00751BFE">
      <w:p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Excluye:</w:t>
      </w:r>
    </w:p>
    <w:p w14:paraId="701FFEA1" w14:textId="77777777" w:rsidR="00751BFE" w:rsidRPr="00751BFE" w:rsidRDefault="00751BFE" w:rsidP="00751BFE">
      <w:pPr>
        <w:pStyle w:val="Prrafodelista"/>
        <w:numPr>
          <w:ilvl w:val="0"/>
          <w:numId w:val="24"/>
        </w:numPr>
        <w:autoSpaceDE w:val="0"/>
        <w:autoSpaceDN w:val="0"/>
        <w:adjustRightInd w:val="0"/>
        <w:jc w:val="both"/>
        <w:rPr>
          <w:rFonts w:asciiTheme="minorHAnsi" w:eastAsiaTheme="minorHAnsi" w:hAnsiTheme="minorHAnsi" w:cstheme="minorHAnsi"/>
          <w:sz w:val="20"/>
          <w:szCs w:val="20"/>
          <w:lang w:val="es-PE" w:eastAsia="en-US"/>
        </w:rPr>
      </w:pPr>
      <w:proofErr w:type="spellStart"/>
      <w:r w:rsidRPr="00751BFE">
        <w:rPr>
          <w:rFonts w:asciiTheme="minorHAnsi" w:eastAsiaTheme="minorHAnsi" w:hAnsiTheme="minorHAnsi" w:cstheme="minorHAnsi"/>
          <w:sz w:val="20"/>
          <w:szCs w:val="20"/>
          <w:lang w:val="es-PE" w:eastAsia="en-US"/>
        </w:rPr>
        <w:t>Alimentacion</w:t>
      </w:r>
      <w:proofErr w:type="spellEnd"/>
    </w:p>
    <w:p w14:paraId="16786977" w14:textId="77777777" w:rsidR="00751BFE" w:rsidRPr="00751BFE" w:rsidRDefault="00751BFE" w:rsidP="00751BFE">
      <w:pPr>
        <w:pStyle w:val="Prrafodelista"/>
        <w:numPr>
          <w:ilvl w:val="0"/>
          <w:numId w:val="24"/>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Gastos personales</w:t>
      </w:r>
    </w:p>
    <w:p w14:paraId="29CEEE16" w14:textId="2472C131" w:rsidR="00751BFE" w:rsidRPr="00751BFE" w:rsidRDefault="00751BFE" w:rsidP="00751BFE">
      <w:pPr>
        <w:pStyle w:val="Prrafodelista"/>
        <w:numPr>
          <w:ilvl w:val="0"/>
          <w:numId w:val="24"/>
        </w:numPr>
        <w:autoSpaceDE w:val="0"/>
        <w:autoSpaceDN w:val="0"/>
        <w:adjustRightInd w:val="0"/>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Propina</w:t>
      </w:r>
    </w:p>
    <w:p w14:paraId="2D4E4715" w14:textId="77777777" w:rsidR="00DD0A4E" w:rsidRDefault="00DD0A4E" w:rsidP="00DD0A4E">
      <w:pPr>
        <w:autoSpaceDE w:val="0"/>
        <w:autoSpaceDN w:val="0"/>
        <w:adjustRightInd w:val="0"/>
        <w:jc w:val="both"/>
        <w:rPr>
          <w:rFonts w:asciiTheme="minorHAnsi" w:eastAsiaTheme="minorHAnsi" w:hAnsiTheme="minorHAnsi" w:cstheme="minorHAnsi"/>
          <w:sz w:val="20"/>
          <w:szCs w:val="20"/>
          <w:lang w:val="es-PE" w:eastAsia="en-US"/>
        </w:rPr>
      </w:pPr>
    </w:p>
    <w:p w14:paraId="2F09CB38" w14:textId="3033CE82" w:rsidR="00DD0A4E" w:rsidRPr="0038785F" w:rsidRDefault="00751BFE" w:rsidP="00DD0A4E">
      <w:pPr>
        <w:jc w:val="both"/>
        <w:rPr>
          <w:rFonts w:asciiTheme="minorHAnsi" w:eastAsiaTheme="minorHAnsi" w:hAnsiTheme="minorHAnsi" w:cstheme="minorHAnsi"/>
          <w:b/>
          <w:bCs/>
          <w:sz w:val="22"/>
          <w:szCs w:val="22"/>
          <w:lang w:val="es-PE" w:eastAsia="en-US"/>
        </w:rPr>
      </w:pPr>
      <w:r w:rsidRPr="00751BFE">
        <w:rPr>
          <w:rFonts w:asciiTheme="minorHAnsi" w:eastAsiaTheme="minorHAnsi" w:hAnsiTheme="minorHAnsi" w:cstheme="minorHAnsi"/>
          <w:b/>
          <w:bCs/>
          <w:sz w:val="22"/>
          <w:szCs w:val="22"/>
          <w:lang w:val="es-PE" w:eastAsia="en-US"/>
        </w:rPr>
        <w:t>EXCURSIÓN LAS TRES CIUDADES DE PANAMÁ * SIN ENTRADA</w:t>
      </w:r>
    </w:p>
    <w:p w14:paraId="7A18B81D" w14:textId="42A3FD51" w:rsidR="00DD0A4E" w:rsidRDefault="00751BFE" w:rsidP="00751BFE">
      <w:pPr>
        <w:jc w:val="both"/>
        <w:rPr>
          <w:rFonts w:asciiTheme="minorHAnsi" w:eastAsiaTheme="minorHAnsi" w:hAnsiTheme="minorHAnsi" w:cstheme="minorHAnsi"/>
          <w:bCs/>
          <w:sz w:val="20"/>
          <w:szCs w:val="20"/>
          <w:lang w:val="es-PE" w:eastAsia="en-US"/>
        </w:rPr>
      </w:pPr>
      <w:r w:rsidRPr="00751BFE">
        <w:rPr>
          <w:rFonts w:asciiTheme="minorHAnsi" w:eastAsiaTheme="minorHAnsi" w:hAnsiTheme="minorHAnsi" w:cstheme="minorHAnsi"/>
          <w:bCs/>
          <w:sz w:val="20"/>
          <w:szCs w:val="20"/>
          <w:lang w:val="es-PE" w:eastAsia="en-US"/>
        </w:rPr>
        <w:t xml:space="preserve">Prepárense para vivir una experiencia imperdible durante su visita a Panamá.  Esta gira nos lleva a </w:t>
      </w:r>
      <w:proofErr w:type="gramStart"/>
      <w:r w:rsidRPr="00751BFE">
        <w:rPr>
          <w:rFonts w:asciiTheme="minorHAnsi" w:eastAsiaTheme="minorHAnsi" w:hAnsiTheme="minorHAnsi" w:cstheme="minorHAnsi"/>
          <w:bCs/>
          <w:sz w:val="20"/>
          <w:szCs w:val="20"/>
          <w:lang w:val="es-PE" w:eastAsia="en-US"/>
        </w:rPr>
        <w:t>conocer  los</w:t>
      </w:r>
      <w:proofErr w:type="gramEnd"/>
      <w:r w:rsidRPr="00751BFE">
        <w:rPr>
          <w:rFonts w:asciiTheme="minorHAnsi" w:eastAsiaTheme="minorHAnsi" w:hAnsiTheme="minorHAnsi" w:cstheme="minorHAnsi"/>
          <w:bCs/>
          <w:sz w:val="20"/>
          <w:szCs w:val="20"/>
          <w:lang w:val="es-PE" w:eastAsia="en-US"/>
        </w:rPr>
        <w:t xml:space="preserve"> monumentos de Panama Viejo, fundada en 1519 como la primera ciudad establecida por los españoles en las costas del Pacífico americano.  Seguido, disfrutaremos de espectaculares vistas entremezcladas de la ciudad moderna y </w:t>
      </w:r>
      <w:proofErr w:type="gramStart"/>
      <w:r w:rsidRPr="00751BFE">
        <w:rPr>
          <w:rFonts w:asciiTheme="minorHAnsi" w:eastAsiaTheme="minorHAnsi" w:hAnsiTheme="minorHAnsi" w:cstheme="minorHAnsi"/>
          <w:bCs/>
          <w:sz w:val="20"/>
          <w:szCs w:val="20"/>
          <w:lang w:val="es-PE" w:eastAsia="en-US"/>
        </w:rPr>
        <w:t>el  Casco</w:t>
      </w:r>
      <w:proofErr w:type="gramEnd"/>
      <w:r w:rsidRPr="00751BFE">
        <w:rPr>
          <w:rFonts w:asciiTheme="minorHAnsi" w:eastAsiaTheme="minorHAnsi" w:hAnsiTheme="minorHAnsi" w:cstheme="minorHAnsi"/>
          <w:bCs/>
          <w:sz w:val="20"/>
          <w:szCs w:val="20"/>
          <w:lang w:val="es-PE" w:eastAsia="en-US"/>
        </w:rPr>
        <w:t xml:space="preserve"> Antiguo, segunda ciudad fundada en las </w:t>
      </w:r>
      <w:proofErr w:type="gramStart"/>
      <w:r w:rsidRPr="00751BFE">
        <w:rPr>
          <w:rFonts w:asciiTheme="minorHAnsi" w:eastAsiaTheme="minorHAnsi" w:hAnsiTheme="minorHAnsi" w:cstheme="minorHAnsi"/>
          <w:bCs/>
          <w:sz w:val="20"/>
          <w:szCs w:val="20"/>
          <w:lang w:val="es-PE" w:eastAsia="en-US"/>
        </w:rPr>
        <w:t>costas  Pacífico</w:t>
      </w:r>
      <w:proofErr w:type="gramEnd"/>
      <w:r w:rsidRPr="00751BFE">
        <w:rPr>
          <w:rFonts w:asciiTheme="minorHAnsi" w:eastAsiaTheme="minorHAnsi" w:hAnsiTheme="minorHAnsi" w:cstheme="minorHAnsi"/>
          <w:bCs/>
          <w:sz w:val="20"/>
          <w:szCs w:val="20"/>
          <w:lang w:val="es-PE" w:eastAsia="en-US"/>
        </w:rPr>
        <w:t xml:space="preserve"> por los españoles en 1673, la cual conoceremos recorriendo sus estrechas y encantadoras callejuelas. Finalizamos nuestro recorrido con una vista impactante desde las </w:t>
      </w:r>
      <w:proofErr w:type="gramStart"/>
      <w:r w:rsidRPr="00751BFE">
        <w:rPr>
          <w:rFonts w:asciiTheme="minorHAnsi" w:eastAsiaTheme="minorHAnsi" w:hAnsiTheme="minorHAnsi" w:cstheme="minorHAnsi"/>
          <w:bCs/>
          <w:sz w:val="20"/>
          <w:szCs w:val="20"/>
          <w:lang w:val="es-PE" w:eastAsia="en-US"/>
        </w:rPr>
        <w:t>islas  de</w:t>
      </w:r>
      <w:proofErr w:type="gramEnd"/>
      <w:r w:rsidRPr="00751BFE">
        <w:rPr>
          <w:rFonts w:asciiTheme="minorHAnsi" w:eastAsiaTheme="minorHAnsi" w:hAnsiTheme="minorHAnsi" w:cstheme="minorHAnsi"/>
          <w:bCs/>
          <w:sz w:val="20"/>
          <w:szCs w:val="20"/>
          <w:lang w:val="es-PE" w:eastAsia="en-US"/>
        </w:rPr>
        <w:t xml:space="preserve"> la Calzada de Amador.</w:t>
      </w:r>
    </w:p>
    <w:p w14:paraId="72B17484"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Hoy nos dirigiremos al Conjunto Monumental </w:t>
      </w:r>
      <w:proofErr w:type="spellStart"/>
      <w:r w:rsidRPr="00751BFE">
        <w:rPr>
          <w:rFonts w:asciiTheme="minorHAnsi" w:eastAsiaTheme="minorHAnsi" w:hAnsiTheme="minorHAnsi" w:cstheme="minorHAnsi"/>
          <w:sz w:val="20"/>
          <w:szCs w:val="20"/>
          <w:lang w:val="es-PE" w:eastAsia="en-US"/>
        </w:rPr>
        <w:t>Histórcio</w:t>
      </w:r>
      <w:proofErr w:type="spellEnd"/>
      <w:r w:rsidRPr="00751BFE">
        <w:rPr>
          <w:rFonts w:asciiTheme="minorHAnsi" w:eastAsiaTheme="minorHAnsi" w:hAnsiTheme="minorHAnsi" w:cstheme="minorHAnsi"/>
          <w:sz w:val="20"/>
          <w:szCs w:val="20"/>
          <w:lang w:val="es-PE" w:eastAsia="en-US"/>
        </w:rPr>
        <w:t xml:space="preserve"> de Panamá Viejo para conocer su emocionante historia que inicia con su fundación en 1519 y que alcanza fama por ser la ruta de tránsito entre el Atlántico y </w:t>
      </w:r>
      <w:proofErr w:type="gramStart"/>
      <w:r w:rsidRPr="00751BFE">
        <w:rPr>
          <w:rFonts w:asciiTheme="minorHAnsi" w:eastAsiaTheme="minorHAnsi" w:hAnsiTheme="minorHAnsi" w:cstheme="minorHAnsi"/>
          <w:sz w:val="20"/>
          <w:szCs w:val="20"/>
          <w:lang w:val="es-PE" w:eastAsia="en-US"/>
        </w:rPr>
        <w:t>Pacífico,  así</w:t>
      </w:r>
      <w:proofErr w:type="gramEnd"/>
      <w:r w:rsidRPr="00751BFE">
        <w:rPr>
          <w:rFonts w:asciiTheme="minorHAnsi" w:eastAsiaTheme="minorHAnsi" w:hAnsiTheme="minorHAnsi" w:cstheme="minorHAnsi"/>
          <w:sz w:val="20"/>
          <w:szCs w:val="20"/>
          <w:lang w:val="es-PE" w:eastAsia="en-US"/>
        </w:rPr>
        <w:t xml:space="preserve"> como centro de las expediciones hacia norte, centro y sur américa, hasta su desenlace tras ataque del famoso corsario inglés Henry Morgan.  Recorreremos el museo y caminaremos en medio de sus monumentos al aire libre.  Para los que gusten, queda abierto el reto de subir los 15 metros de la emblemática Torre de la Catedral que en sus tiempos servía de mirador y desde la cual hoy en día disfrutamos de una impresionante vista de la ciudad actual.</w:t>
      </w:r>
    </w:p>
    <w:p w14:paraId="6FF128DC"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Seguido, haremos un salto al presente y futuro recorriendo la Ciudad Moderna y la Cinta Costera para luego internarnos en el Casco Antiguo, ciudad de origen colonial que data de 1673 y que sigue más viva y pujante que nunca.  Hermosos monumentos civiles e iglesias de arquitectura colonial, barroca y neoclásica se funden con entusiastas transeúntes locales y visitantes que disfrutan de restaurantes al aire libre, bares, hoteles, tiendas de </w:t>
      </w:r>
      <w:proofErr w:type="gramStart"/>
      <w:r w:rsidRPr="00751BFE">
        <w:rPr>
          <w:rFonts w:asciiTheme="minorHAnsi" w:eastAsiaTheme="minorHAnsi" w:hAnsiTheme="minorHAnsi" w:cstheme="minorHAnsi"/>
          <w:sz w:val="20"/>
          <w:szCs w:val="20"/>
          <w:lang w:val="es-PE" w:eastAsia="en-US"/>
        </w:rPr>
        <w:t>artesanías  y</w:t>
      </w:r>
      <w:proofErr w:type="gramEnd"/>
      <w:r w:rsidRPr="00751BFE">
        <w:rPr>
          <w:rFonts w:asciiTheme="minorHAnsi" w:eastAsiaTheme="minorHAnsi" w:hAnsiTheme="minorHAnsi" w:cstheme="minorHAnsi"/>
          <w:sz w:val="20"/>
          <w:szCs w:val="20"/>
          <w:lang w:val="es-PE" w:eastAsia="en-US"/>
        </w:rPr>
        <w:t xml:space="preserve"> música en vivo (en las noches</w:t>
      </w:r>
      <w:proofErr w:type="gramStart"/>
      <w:r w:rsidRPr="00751BFE">
        <w:rPr>
          <w:rFonts w:asciiTheme="minorHAnsi" w:eastAsiaTheme="minorHAnsi" w:hAnsiTheme="minorHAnsi" w:cstheme="minorHAnsi"/>
          <w:sz w:val="20"/>
          <w:szCs w:val="20"/>
          <w:lang w:val="es-PE" w:eastAsia="en-US"/>
        </w:rPr>
        <w:t>),  todo</w:t>
      </w:r>
      <w:proofErr w:type="gramEnd"/>
      <w:r w:rsidRPr="00751BFE">
        <w:rPr>
          <w:rFonts w:asciiTheme="minorHAnsi" w:eastAsiaTheme="minorHAnsi" w:hAnsiTheme="minorHAnsi" w:cstheme="minorHAnsi"/>
          <w:sz w:val="20"/>
          <w:szCs w:val="20"/>
          <w:lang w:val="es-PE" w:eastAsia="en-US"/>
        </w:rPr>
        <w:t xml:space="preserve"> rodeado por las aguas del Pacífico.</w:t>
      </w:r>
    </w:p>
    <w:p w14:paraId="114D61CA"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Continuando nuestra gira, nos trasladaremos hacia las Islas de la Calzada de Amador, un relleno que conecta cuatro islas de la Bahía de Panamá y nos hace sentir dentro del mar.   La vista todo en uno, le permitirá ver desde un solo punto y a la </w:t>
      </w:r>
      <w:proofErr w:type="gramStart"/>
      <w:r w:rsidRPr="00751BFE">
        <w:rPr>
          <w:rFonts w:asciiTheme="minorHAnsi" w:eastAsiaTheme="minorHAnsi" w:hAnsiTheme="minorHAnsi" w:cstheme="minorHAnsi"/>
          <w:sz w:val="20"/>
          <w:szCs w:val="20"/>
          <w:lang w:val="es-PE" w:eastAsia="en-US"/>
        </w:rPr>
        <w:t>vez,  la</w:t>
      </w:r>
      <w:proofErr w:type="gramEnd"/>
      <w:r w:rsidRPr="00751BFE">
        <w:rPr>
          <w:rFonts w:asciiTheme="minorHAnsi" w:eastAsiaTheme="minorHAnsi" w:hAnsiTheme="minorHAnsi" w:cstheme="minorHAnsi"/>
          <w:sz w:val="20"/>
          <w:szCs w:val="20"/>
          <w:lang w:val="es-PE" w:eastAsia="en-US"/>
        </w:rPr>
        <w:t xml:space="preserve"> ciudad moderna, el Casco Antiguo y el puente de Las Américas. Tómese un tiempo libre para disfrutar de la brisa </w:t>
      </w:r>
      <w:proofErr w:type="gramStart"/>
      <w:r w:rsidRPr="00751BFE">
        <w:rPr>
          <w:rFonts w:asciiTheme="minorHAnsi" w:eastAsiaTheme="minorHAnsi" w:hAnsiTheme="minorHAnsi" w:cstheme="minorHAnsi"/>
          <w:sz w:val="20"/>
          <w:szCs w:val="20"/>
          <w:lang w:val="es-PE" w:eastAsia="en-US"/>
        </w:rPr>
        <w:t>marina,  beber</w:t>
      </w:r>
      <w:proofErr w:type="gramEnd"/>
      <w:r w:rsidRPr="00751BFE">
        <w:rPr>
          <w:rFonts w:asciiTheme="minorHAnsi" w:eastAsiaTheme="minorHAnsi" w:hAnsiTheme="minorHAnsi" w:cstheme="minorHAnsi"/>
          <w:sz w:val="20"/>
          <w:szCs w:val="20"/>
          <w:lang w:val="es-PE" w:eastAsia="en-US"/>
        </w:rPr>
        <w:t xml:space="preserve"> algún refresco en uno de sus tantos restaurantes.</w:t>
      </w:r>
    </w:p>
    <w:p w14:paraId="2839E9F0" w14:textId="0F5F028B" w:rsid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**Al culminar el tour, tendrá la alternativa de que podamos dejarle en su hotel, o bien en un centro comercial de ciudad y usted se regresa por su cuenta al hotel.</w:t>
      </w:r>
    </w:p>
    <w:p w14:paraId="032DC4EC"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Recomendaciones:</w:t>
      </w:r>
    </w:p>
    <w:p w14:paraId="2440A872"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Usar Bloqueador Solar</w:t>
      </w:r>
    </w:p>
    <w:p w14:paraId="5F8AEE2F"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cámara Fotográfica</w:t>
      </w:r>
    </w:p>
    <w:p w14:paraId="6FE079EE"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Llevar gorra o sombrero</w:t>
      </w:r>
    </w:p>
    <w:p w14:paraId="4AF150A8" w14:textId="0C8FEF5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Dinero en Efectivo para compra de </w:t>
      </w:r>
      <w:proofErr w:type="spellStart"/>
      <w:r w:rsidRPr="00751BFE">
        <w:rPr>
          <w:rFonts w:asciiTheme="minorHAnsi" w:eastAsiaTheme="minorHAnsi" w:hAnsiTheme="minorHAnsi" w:cstheme="minorHAnsi"/>
          <w:sz w:val="20"/>
          <w:szCs w:val="20"/>
          <w:lang w:val="es-PE" w:eastAsia="en-US"/>
        </w:rPr>
        <w:t>Souveniers</w:t>
      </w:r>
      <w:proofErr w:type="spellEnd"/>
    </w:p>
    <w:p w14:paraId="129AC777"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Incluye:</w:t>
      </w:r>
    </w:p>
    <w:p w14:paraId="5587A7F2"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Cómodo transporte con aire acondicionado</w:t>
      </w:r>
    </w:p>
    <w:p w14:paraId="5042C41B" w14:textId="77777777" w:rsidR="00751BFE" w:rsidRPr="00751BFE" w:rsidRDefault="00751BFE" w:rsidP="00751BFE">
      <w:p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Excluye:</w:t>
      </w:r>
    </w:p>
    <w:p w14:paraId="006C0431"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 xml:space="preserve">Entrada al Conjunto Monumental Histórico de Panamá La </w:t>
      </w:r>
      <w:proofErr w:type="gramStart"/>
      <w:r w:rsidRPr="00751BFE">
        <w:rPr>
          <w:rFonts w:asciiTheme="minorHAnsi" w:eastAsiaTheme="minorHAnsi" w:hAnsiTheme="minorHAnsi" w:cstheme="minorHAnsi"/>
          <w:sz w:val="20"/>
          <w:szCs w:val="20"/>
          <w:lang w:val="es-PE" w:eastAsia="en-US"/>
        </w:rPr>
        <w:t>Vieja  (</w:t>
      </w:r>
      <w:proofErr w:type="gramEnd"/>
      <w:r w:rsidRPr="00751BFE">
        <w:rPr>
          <w:rFonts w:asciiTheme="minorHAnsi" w:eastAsiaTheme="minorHAnsi" w:hAnsiTheme="minorHAnsi" w:cstheme="minorHAnsi"/>
          <w:sz w:val="20"/>
          <w:szCs w:val="20"/>
          <w:lang w:val="es-PE" w:eastAsia="en-US"/>
        </w:rPr>
        <w:t>se pagan en sitio en efectivo)</w:t>
      </w:r>
    </w:p>
    <w:p w14:paraId="4AE982CC"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Alimentación</w:t>
      </w:r>
    </w:p>
    <w:p w14:paraId="7B4BB262" w14:textId="77777777"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Gastos personales</w:t>
      </w:r>
    </w:p>
    <w:p w14:paraId="08DD861F" w14:textId="220762F3" w:rsidR="00751BFE" w:rsidRPr="00751BFE" w:rsidRDefault="00751BFE" w:rsidP="00751BFE">
      <w:pPr>
        <w:pStyle w:val="Prrafodelista"/>
        <w:numPr>
          <w:ilvl w:val="0"/>
          <w:numId w:val="25"/>
        </w:numPr>
        <w:jc w:val="both"/>
        <w:rPr>
          <w:rFonts w:asciiTheme="minorHAnsi" w:eastAsiaTheme="minorHAnsi" w:hAnsiTheme="minorHAnsi" w:cstheme="minorHAnsi"/>
          <w:sz w:val="20"/>
          <w:szCs w:val="20"/>
          <w:lang w:val="es-PE" w:eastAsia="en-US"/>
        </w:rPr>
      </w:pPr>
      <w:r w:rsidRPr="00751BFE">
        <w:rPr>
          <w:rFonts w:asciiTheme="minorHAnsi" w:eastAsiaTheme="minorHAnsi" w:hAnsiTheme="minorHAnsi" w:cstheme="minorHAnsi"/>
          <w:sz w:val="20"/>
          <w:szCs w:val="20"/>
          <w:lang w:val="es-PE" w:eastAsia="en-US"/>
        </w:rPr>
        <w:t>Propinas</w:t>
      </w:r>
    </w:p>
    <w:p w14:paraId="16A8CC9B" w14:textId="77777777" w:rsidR="00DD0A4E" w:rsidRPr="0038785F" w:rsidRDefault="00DD0A4E" w:rsidP="00F30525">
      <w:pPr>
        <w:jc w:val="both"/>
        <w:rPr>
          <w:rFonts w:asciiTheme="minorHAnsi" w:eastAsiaTheme="minorHAnsi" w:hAnsiTheme="minorHAnsi" w:cstheme="minorHAnsi"/>
          <w:bCs/>
          <w:sz w:val="20"/>
          <w:szCs w:val="20"/>
          <w:lang w:val="es-PE" w:eastAsia="en-US"/>
        </w:rPr>
      </w:pPr>
    </w:p>
    <w:p w14:paraId="51207738" w14:textId="1DDBB7FB" w:rsidR="00DB47A1" w:rsidRPr="0038785F" w:rsidRDefault="00D02225" w:rsidP="00DB47A1">
      <w:pPr>
        <w:jc w:val="both"/>
        <w:rPr>
          <w:rFonts w:asciiTheme="minorHAnsi" w:eastAsiaTheme="minorHAnsi" w:hAnsiTheme="minorHAnsi" w:cstheme="minorHAnsi"/>
          <w:b/>
          <w:bCs/>
          <w:sz w:val="22"/>
          <w:szCs w:val="22"/>
          <w:lang w:val="es-PE" w:eastAsia="en-US"/>
        </w:rPr>
      </w:pPr>
      <w:r w:rsidRPr="00751BFE">
        <w:rPr>
          <w:rFonts w:asciiTheme="minorHAnsi" w:eastAsiaTheme="minorHAnsi" w:hAnsiTheme="minorHAnsi" w:cstheme="minorHAnsi"/>
          <w:b/>
          <w:bCs/>
          <w:sz w:val="22"/>
          <w:szCs w:val="22"/>
          <w:lang w:val="es-PE" w:eastAsia="en-US"/>
        </w:rPr>
        <w:t>EXCURSIÓN TOUR PANORÁMICO * SIN ENTRADA</w:t>
      </w:r>
    </w:p>
    <w:p w14:paraId="6906AED3"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Ciudad de Panamá es un lugar de contrastes. En sus calles están escritas las páginas de su historia. Desde el sitio arqueológico de Panamá La Vieja donde se ubicó de forma originaria la ciudad, pasando por las animadas calles del Casco Viejo donde se mantiene la huella colonial hasta los rascacielos y la inmensidad del Canal. </w:t>
      </w:r>
    </w:p>
    <w:p w14:paraId="406DD59B" w14:textId="77777777" w:rsidR="00D74E52" w:rsidRPr="00D74E52" w:rsidRDefault="00D74E52" w:rsidP="00D74E52">
      <w:pPr>
        <w:jc w:val="both"/>
        <w:rPr>
          <w:rFonts w:asciiTheme="minorHAnsi" w:eastAsiaTheme="minorHAnsi" w:hAnsiTheme="minorHAnsi" w:cstheme="minorHAnsi"/>
          <w:bCs/>
          <w:sz w:val="20"/>
          <w:szCs w:val="20"/>
          <w:lang w:val="es-PE" w:eastAsia="en-US"/>
        </w:rPr>
      </w:pPr>
    </w:p>
    <w:p w14:paraId="622EF71F" w14:textId="675B7EBA" w:rsidR="008D2B0F"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Este tour se divide en diferentes épocas de la historia panameña desde su pasado presente y futuro a medida que hay </w:t>
      </w:r>
      <w:proofErr w:type="spellStart"/>
      <w:r w:rsidRPr="00D74E52">
        <w:rPr>
          <w:rFonts w:asciiTheme="minorHAnsi" w:eastAsiaTheme="minorHAnsi" w:hAnsiTheme="minorHAnsi" w:cstheme="minorHAnsi"/>
          <w:bCs/>
          <w:sz w:val="20"/>
          <w:szCs w:val="20"/>
          <w:lang w:val="es-PE" w:eastAsia="en-US"/>
        </w:rPr>
        <w:t>mas</w:t>
      </w:r>
      <w:proofErr w:type="spellEnd"/>
      <w:r w:rsidRPr="00D74E52">
        <w:rPr>
          <w:rFonts w:asciiTheme="minorHAnsi" w:eastAsiaTheme="minorHAnsi" w:hAnsiTheme="minorHAnsi" w:cstheme="minorHAnsi"/>
          <w:bCs/>
          <w:sz w:val="20"/>
          <w:szCs w:val="20"/>
          <w:lang w:val="es-PE" w:eastAsia="en-US"/>
        </w:rPr>
        <w:t xml:space="preserve"> avances.</w:t>
      </w:r>
    </w:p>
    <w:p w14:paraId="090FD238"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lastRenderedPageBreak/>
        <w:t xml:space="preserve">*Iniciamos en el pasado:  Nos dirigiremos al Conjunto Monumental de Panamá Viejo para conocer su emocionante historia que inicia con su fundación en 1519 y que alcanza fama por ser la ruta de tránsito entre el Atlántico y </w:t>
      </w:r>
      <w:proofErr w:type="gramStart"/>
      <w:r w:rsidRPr="00D74E52">
        <w:rPr>
          <w:rFonts w:asciiTheme="minorHAnsi" w:eastAsiaTheme="minorHAnsi" w:hAnsiTheme="minorHAnsi" w:cstheme="minorHAnsi"/>
          <w:bCs/>
          <w:sz w:val="20"/>
          <w:szCs w:val="20"/>
          <w:lang w:val="es-PE" w:eastAsia="en-US"/>
        </w:rPr>
        <w:t>Pacífico,  así</w:t>
      </w:r>
      <w:proofErr w:type="gramEnd"/>
      <w:r w:rsidRPr="00D74E52">
        <w:rPr>
          <w:rFonts w:asciiTheme="minorHAnsi" w:eastAsiaTheme="minorHAnsi" w:hAnsiTheme="minorHAnsi" w:cstheme="minorHAnsi"/>
          <w:bCs/>
          <w:sz w:val="20"/>
          <w:szCs w:val="20"/>
          <w:lang w:val="es-PE" w:eastAsia="en-US"/>
        </w:rPr>
        <w:t xml:space="preserve"> como centro de las expediciones hacia norte, centro y sur américa, hasta su desenlace tras ataque del famoso corsario inglés Henry Morgan. </w:t>
      </w:r>
    </w:p>
    <w:p w14:paraId="3F005B14" w14:textId="77777777" w:rsidR="00D74E52" w:rsidRPr="00D74E52" w:rsidRDefault="00D74E52" w:rsidP="00D74E52">
      <w:pPr>
        <w:jc w:val="both"/>
        <w:rPr>
          <w:rFonts w:asciiTheme="minorHAnsi" w:eastAsiaTheme="minorHAnsi" w:hAnsiTheme="minorHAnsi" w:cstheme="minorHAnsi"/>
          <w:bCs/>
          <w:sz w:val="20"/>
          <w:szCs w:val="20"/>
          <w:lang w:val="es-PE" w:eastAsia="en-US"/>
        </w:rPr>
      </w:pPr>
    </w:p>
    <w:p w14:paraId="0BB2D29B"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Seguido, haremos un salto al presente y al futuro recorriendo la Ciudad Moderna y la Cinta Costera para luego internarnos en el Casco Antiguo, ciudad de origen colonial donde veremos hermosos monumentos civiles e iglesias de arquitectura colonial, barroca y neoclásica se funden con entusiastas transeúntes locales y visitantes que disfrutan de restaurantes al aire libre, bares, hoteles, tiendas de </w:t>
      </w:r>
      <w:proofErr w:type="gramStart"/>
      <w:r w:rsidRPr="00D74E52">
        <w:rPr>
          <w:rFonts w:asciiTheme="minorHAnsi" w:eastAsiaTheme="minorHAnsi" w:hAnsiTheme="minorHAnsi" w:cstheme="minorHAnsi"/>
          <w:bCs/>
          <w:sz w:val="20"/>
          <w:szCs w:val="20"/>
          <w:lang w:val="es-PE" w:eastAsia="en-US"/>
        </w:rPr>
        <w:t>artesanías  y</w:t>
      </w:r>
      <w:proofErr w:type="gramEnd"/>
      <w:r w:rsidRPr="00D74E52">
        <w:rPr>
          <w:rFonts w:asciiTheme="minorHAnsi" w:eastAsiaTheme="minorHAnsi" w:hAnsiTheme="minorHAnsi" w:cstheme="minorHAnsi"/>
          <w:bCs/>
          <w:sz w:val="20"/>
          <w:szCs w:val="20"/>
          <w:lang w:val="es-PE" w:eastAsia="en-US"/>
        </w:rPr>
        <w:t xml:space="preserve"> música en vivo (en las noches).</w:t>
      </w:r>
    </w:p>
    <w:p w14:paraId="66462A98" w14:textId="77777777" w:rsidR="00D74E52" w:rsidRPr="00D74E52" w:rsidRDefault="00D74E52" w:rsidP="00D74E52">
      <w:pPr>
        <w:jc w:val="both"/>
        <w:rPr>
          <w:rFonts w:asciiTheme="minorHAnsi" w:eastAsiaTheme="minorHAnsi" w:hAnsiTheme="minorHAnsi" w:cstheme="minorHAnsi"/>
          <w:bCs/>
          <w:sz w:val="20"/>
          <w:szCs w:val="20"/>
          <w:lang w:val="es-PE" w:eastAsia="en-US"/>
        </w:rPr>
      </w:pPr>
    </w:p>
    <w:p w14:paraId="2CDD0274"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De ahí nos trasladaremos hacia las Islas de la Calzada de Amador, un relleno que conecta cuatro islas de la Bahía de Panamá y nos hace sentir dentro del mar. </w:t>
      </w:r>
      <w:proofErr w:type="gramStart"/>
      <w:r w:rsidRPr="00D74E52">
        <w:rPr>
          <w:rFonts w:asciiTheme="minorHAnsi" w:eastAsiaTheme="minorHAnsi" w:hAnsiTheme="minorHAnsi" w:cstheme="minorHAnsi"/>
          <w:bCs/>
          <w:sz w:val="20"/>
          <w:szCs w:val="20"/>
          <w:lang w:val="es-PE" w:eastAsia="en-US"/>
        </w:rPr>
        <w:t>Además</w:t>
      </w:r>
      <w:proofErr w:type="gramEnd"/>
      <w:r w:rsidRPr="00D74E52">
        <w:rPr>
          <w:rFonts w:asciiTheme="minorHAnsi" w:eastAsiaTheme="minorHAnsi" w:hAnsiTheme="minorHAnsi" w:cstheme="minorHAnsi"/>
          <w:bCs/>
          <w:sz w:val="20"/>
          <w:szCs w:val="20"/>
          <w:lang w:val="es-PE" w:eastAsia="en-US"/>
        </w:rPr>
        <w:t xml:space="preserve"> conoceremos el famoso </w:t>
      </w:r>
      <w:proofErr w:type="spellStart"/>
      <w:proofErr w:type="gramStart"/>
      <w:r w:rsidRPr="00D74E52">
        <w:rPr>
          <w:rFonts w:asciiTheme="minorHAnsi" w:eastAsiaTheme="minorHAnsi" w:hAnsiTheme="minorHAnsi" w:cstheme="minorHAnsi"/>
          <w:bCs/>
          <w:sz w:val="20"/>
          <w:szCs w:val="20"/>
          <w:lang w:val="es-PE" w:eastAsia="en-US"/>
        </w:rPr>
        <w:t>BioMuseo</w:t>
      </w:r>
      <w:proofErr w:type="spellEnd"/>
      <w:r w:rsidRPr="00D74E52">
        <w:rPr>
          <w:rFonts w:asciiTheme="minorHAnsi" w:eastAsiaTheme="minorHAnsi" w:hAnsiTheme="minorHAnsi" w:cstheme="minorHAnsi"/>
          <w:bCs/>
          <w:sz w:val="20"/>
          <w:szCs w:val="20"/>
          <w:lang w:val="es-PE" w:eastAsia="en-US"/>
        </w:rPr>
        <w:t xml:space="preserve">  que</w:t>
      </w:r>
      <w:proofErr w:type="gramEnd"/>
      <w:r w:rsidRPr="00D74E52">
        <w:rPr>
          <w:rFonts w:asciiTheme="minorHAnsi" w:eastAsiaTheme="minorHAnsi" w:hAnsiTheme="minorHAnsi" w:cstheme="minorHAnsi"/>
          <w:bCs/>
          <w:sz w:val="20"/>
          <w:szCs w:val="20"/>
          <w:lang w:val="es-PE" w:eastAsia="en-US"/>
        </w:rPr>
        <w:t xml:space="preserve"> cuenta la historia de la evolución geológica del istmo y que fue diseñado por el renombrado arquitecto Frank Gehry.</w:t>
      </w:r>
    </w:p>
    <w:p w14:paraId="35B3F1EF" w14:textId="77777777" w:rsidR="00D74E52" w:rsidRPr="00D74E52" w:rsidRDefault="00D74E52" w:rsidP="00D74E52">
      <w:pPr>
        <w:jc w:val="both"/>
        <w:rPr>
          <w:rFonts w:asciiTheme="minorHAnsi" w:eastAsiaTheme="minorHAnsi" w:hAnsiTheme="minorHAnsi" w:cstheme="minorHAnsi"/>
          <w:bCs/>
          <w:sz w:val="20"/>
          <w:szCs w:val="20"/>
          <w:lang w:val="es-PE" w:eastAsia="en-US"/>
        </w:rPr>
      </w:pPr>
    </w:p>
    <w:p w14:paraId="3C199DE8" w14:textId="0725A7DB" w:rsid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Listos para continuar, partimos hacia el Centro de Visitantes de Miraflores en El Canal de Panamá.  En el camino, nuestro guía le contará la historia y funcionamiento operativo de esta maravilla en movimiento.</w:t>
      </w:r>
    </w:p>
    <w:p w14:paraId="04404E18"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Recomendaciones:</w:t>
      </w:r>
    </w:p>
    <w:p w14:paraId="5CA0523E"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Usar Bloqueador Solar</w:t>
      </w:r>
    </w:p>
    <w:p w14:paraId="0D7FED3E"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Llevar cámara Fotográfica</w:t>
      </w:r>
    </w:p>
    <w:p w14:paraId="7FBD1965"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Llevar gorra o sombrero</w:t>
      </w:r>
    </w:p>
    <w:p w14:paraId="4AA5368E" w14:textId="2D13D88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Dinero en Efectivo para compra de </w:t>
      </w:r>
      <w:proofErr w:type="spellStart"/>
      <w:r w:rsidRPr="00D74E52">
        <w:rPr>
          <w:rFonts w:asciiTheme="minorHAnsi" w:eastAsiaTheme="minorHAnsi" w:hAnsiTheme="minorHAnsi" w:cstheme="minorHAnsi"/>
          <w:bCs/>
          <w:sz w:val="20"/>
          <w:szCs w:val="20"/>
          <w:lang w:val="es-PE" w:eastAsia="en-US"/>
        </w:rPr>
        <w:t>Souveniers</w:t>
      </w:r>
      <w:proofErr w:type="spellEnd"/>
    </w:p>
    <w:p w14:paraId="0D9F0F89"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Incluye:</w:t>
      </w:r>
    </w:p>
    <w:p w14:paraId="3969EFD2"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Cómodo transporte con aire acondicionado.</w:t>
      </w:r>
    </w:p>
    <w:p w14:paraId="30222AE6"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 xml:space="preserve">Entrada al Centro de </w:t>
      </w:r>
      <w:proofErr w:type="spellStart"/>
      <w:r w:rsidRPr="00D74E52">
        <w:rPr>
          <w:rFonts w:asciiTheme="minorHAnsi" w:eastAsiaTheme="minorHAnsi" w:hAnsiTheme="minorHAnsi" w:cstheme="minorHAnsi"/>
          <w:bCs/>
          <w:sz w:val="20"/>
          <w:szCs w:val="20"/>
          <w:lang w:val="es-PE" w:eastAsia="en-US"/>
        </w:rPr>
        <w:t>Visitnates</w:t>
      </w:r>
      <w:proofErr w:type="spellEnd"/>
      <w:r w:rsidRPr="00D74E52">
        <w:rPr>
          <w:rFonts w:asciiTheme="minorHAnsi" w:eastAsiaTheme="minorHAnsi" w:hAnsiTheme="minorHAnsi" w:cstheme="minorHAnsi"/>
          <w:bCs/>
          <w:sz w:val="20"/>
          <w:szCs w:val="20"/>
          <w:lang w:val="es-PE" w:eastAsia="en-US"/>
        </w:rPr>
        <w:t xml:space="preserve"> de Miraflores (Canal), </w:t>
      </w:r>
      <w:proofErr w:type="spellStart"/>
      <w:r w:rsidRPr="00D74E52">
        <w:rPr>
          <w:rFonts w:asciiTheme="minorHAnsi" w:eastAsiaTheme="minorHAnsi" w:hAnsiTheme="minorHAnsi" w:cstheme="minorHAnsi"/>
          <w:bCs/>
          <w:sz w:val="20"/>
          <w:szCs w:val="20"/>
          <w:lang w:val="es-PE" w:eastAsia="en-US"/>
        </w:rPr>
        <w:t>Biomuseo</w:t>
      </w:r>
      <w:proofErr w:type="spellEnd"/>
      <w:r w:rsidRPr="00D74E52">
        <w:rPr>
          <w:rFonts w:asciiTheme="minorHAnsi" w:eastAsiaTheme="minorHAnsi" w:hAnsiTheme="minorHAnsi" w:cstheme="minorHAnsi"/>
          <w:bCs/>
          <w:sz w:val="20"/>
          <w:szCs w:val="20"/>
          <w:lang w:val="es-PE" w:eastAsia="en-US"/>
        </w:rPr>
        <w:t xml:space="preserve"> y Conjunto Monumental Histórico de Panamá La Vieja</w:t>
      </w:r>
    </w:p>
    <w:p w14:paraId="29D48AB4" w14:textId="77777777" w:rsidR="00D74E52" w:rsidRPr="00D74E52" w:rsidRDefault="00D74E52" w:rsidP="00D74E52">
      <w:p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Excluye:</w:t>
      </w:r>
    </w:p>
    <w:p w14:paraId="1800DCDC"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Alimentación</w:t>
      </w:r>
    </w:p>
    <w:p w14:paraId="7425AD0D" w14:textId="77777777"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Gastos personales</w:t>
      </w:r>
    </w:p>
    <w:p w14:paraId="6D6674D4" w14:textId="646CB059" w:rsidR="00D74E52" w:rsidRPr="00D74E52" w:rsidRDefault="00D74E52" w:rsidP="00D74E52">
      <w:pPr>
        <w:pStyle w:val="Prrafodelista"/>
        <w:numPr>
          <w:ilvl w:val="0"/>
          <w:numId w:val="26"/>
        </w:numPr>
        <w:jc w:val="both"/>
        <w:rPr>
          <w:rFonts w:asciiTheme="minorHAnsi" w:eastAsiaTheme="minorHAnsi" w:hAnsiTheme="minorHAnsi" w:cstheme="minorHAnsi"/>
          <w:bCs/>
          <w:sz w:val="20"/>
          <w:szCs w:val="20"/>
          <w:lang w:val="es-PE" w:eastAsia="en-US"/>
        </w:rPr>
      </w:pPr>
      <w:r w:rsidRPr="00D74E52">
        <w:rPr>
          <w:rFonts w:asciiTheme="minorHAnsi" w:eastAsiaTheme="minorHAnsi" w:hAnsiTheme="minorHAnsi" w:cstheme="minorHAnsi"/>
          <w:bCs/>
          <w:sz w:val="20"/>
          <w:szCs w:val="20"/>
          <w:lang w:val="es-PE" w:eastAsia="en-US"/>
        </w:rPr>
        <w:t>Propinas</w:t>
      </w:r>
    </w:p>
    <w:p w14:paraId="7FF03519" w14:textId="77777777" w:rsidR="00DB47A1" w:rsidRDefault="00DB47A1" w:rsidP="0038785F">
      <w:pPr>
        <w:rPr>
          <w:rFonts w:asciiTheme="minorHAnsi" w:eastAsiaTheme="minorHAnsi" w:hAnsiTheme="minorHAnsi" w:cstheme="minorHAnsi"/>
          <w:bCs/>
          <w:sz w:val="20"/>
          <w:szCs w:val="20"/>
          <w:lang w:val="es-PE" w:eastAsia="en-US"/>
        </w:rPr>
      </w:pPr>
    </w:p>
    <w:p w14:paraId="1F2C91AF" w14:textId="2D12BE72" w:rsidR="00D02225" w:rsidRP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DESCUBRE PANAMÁ * SIN ENTRADA</w:t>
      </w:r>
    </w:p>
    <w:p w14:paraId="587FBAC1" w14:textId="7008B6B6" w:rsidR="006576CB"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Sumérgete en la cultura de los Emberá, uno de los grupos indígenas de Panamá.  Interactúa con algunos miembros de la tribu y aprende cómo es su vida diaria en la selva tropical.  Vea algunos bailes tradicionales, dé un paseo por el bosque y compre algunas artesanías tradicionales como recuerdos. A la salida, reciba una bendición chamánica tradicional para buenos viajes.</w:t>
      </w:r>
    </w:p>
    <w:p w14:paraId="49E7E9D8"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El día de hoy tendremos una experiencia diferente, en donde combinaremos la majestuosa obra del Canal de Panamá con la visita a una de las comunidades indígenas de Panamá.</w:t>
      </w:r>
    </w:p>
    <w:p w14:paraId="45D71289"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En nuestra primera parada, visitaremos el Centro de Visitantes de Miraflores en El Canal de Panamá.  En el camino, nuestro guía le contará la historia y funcionamiento operativo de esta maravilla en movimiento.</w:t>
      </w:r>
    </w:p>
    <w:p w14:paraId="768F7451" w14:textId="7EDE8465"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Luego nos </w:t>
      </w:r>
      <w:proofErr w:type="spellStart"/>
      <w:r w:rsidRPr="00822CCF">
        <w:rPr>
          <w:rFonts w:asciiTheme="minorHAnsi" w:eastAsiaTheme="minorHAnsi" w:hAnsiTheme="minorHAnsi" w:cstheme="minorHAnsi"/>
          <w:bCs/>
          <w:sz w:val="20"/>
          <w:szCs w:val="20"/>
          <w:lang w:val="es-PE" w:eastAsia="en-US"/>
        </w:rPr>
        <w:t>nos</w:t>
      </w:r>
      <w:proofErr w:type="spellEnd"/>
      <w:r w:rsidRPr="00822CCF">
        <w:rPr>
          <w:rFonts w:asciiTheme="minorHAnsi" w:eastAsiaTheme="minorHAnsi" w:hAnsiTheme="minorHAnsi" w:cstheme="minorHAnsi"/>
          <w:bCs/>
          <w:sz w:val="20"/>
          <w:szCs w:val="20"/>
          <w:lang w:val="es-PE" w:eastAsia="en-US"/>
        </w:rPr>
        <w:t xml:space="preserve"> dirigimos hacia el Parque Nacional Chagres en donde abordaremos las famosas “piraguas o canoas” que son botes tradicionales Emberá. Durante los 30 minutos navegaremos por las aguas del río </w:t>
      </w:r>
      <w:proofErr w:type="gramStart"/>
      <w:r w:rsidRPr="00822CCF">
        <w:rPr>
          <w:rFonts w:asciiTheme="minorHAnsi" w:eastAsiaTheme="minorHAnsi" w:hAnsiTheme="minorHAnsi" w:cstheme="minorHAnsi"/>
          <w:bCs/>
          <w:sz w:val="20"/>
          <w:szCs w:val="20"/>
          <w:lang w:val="es-PE" w:eastAsia="en-US"/>
        </w:rPr>
        <w:t>Gatún .</w:t>
      </w:r>
      <w:proofErr w:type="gramEnd"/>
      <w:r w:rsidRPr="00822CCF">
        <w:rPr>
          <w:rFonts w:asciiTheme="minorHAnsi" w:eastAsiaTheme="minorHAnsi" w:hAnsiTheme="minorHAnsi" w:cstheme="minorHAnsi"/>
          <w:bCs/>
          <w:sz w:val="20"/>
          <w:szCs w:val="20"/>
          <w:lang w:val="es-PE" w:eastAsia="en-US"/>
        </w:rPr>
        <w:t xml:space="preserve"> Finalizando el trayecto divisamos la aldea “Emberá </w:t>
      </w:r>
      <w:proofErr w:type="spellStart"/>
      <w:r w:rsidRPr="00822CCF">
        <w:rPr>
          <w:rFonts w:asciiTheme="minorHAnsi" w:eastAsiaTheme="minorHAnsi" w:hAnsiTheme="minorHAnsi" w:cstheme="minorHAnsi"/>
          <w:bCs/>
          <w:sz w:val="20"/>
          <w:szCs w:val="20"/>
          <w:lang w:val="es-PE" w:eastAsia="en-US"/>
        </w:rPr>
        <w:t>Querá</w:t>
      </w:r>
      <w:proofErr w:type="spellEnd"/>
      <w:r w:rsidRPr="00822CCF">
        <w:rPr>
          <w:rFonts w:asciiTheme="minorHAnsi" w:eastAsiaTheme="minorHAnsi" w:hAnsiTheme="minorHAnsi" w:cstheme="minorHAnsi"/>
          <w:bCs/>
          <w:sz w:val="20"/>
          <w:szCs w:val="20"/>
          <w:lang w:val="es-PE" w:eastAsia="en-US"/>
        </w:rPr>
        <w:t xml:space="preserve">” que significa, Perfume </w:t>
      </w:r>
      <w:proofErr w:type="spellStart"/>
      <w:r w:rsidRPr="00822CCF">
        <w:rPr>
          <w:rFonts w:asciiTheme="minorHAnsi" w:eastAsiaTheme="minorHAnsi" w:hAnsiTheme="minorHAnsi" w:cstheme="minorHAnsi"/>
          <w:bCs/>
          <w:sz w:val="20"/>
          <w:szCs w:val="20"/>
          <w:lang w:val="es-PE" w:eastAsia="en-US"/>
        </w:rPr>
        <w:t>Embera</w:t>
      </w:r>
      <w:proofErr w:type="spellEnd"/>
      <w:r w:rsidRPr="00822CCF">
        <w:rPr>
          <w:rFonts w:asciiTheme="minorHAnsi" w:eastAsiaTheme="minorHAnsi" w:hAnsiTheme="minorHAnsi" w:cstheme="minorHAnsi"/>
          <w:bCs/>
          <w:sz w:val="20"/>
          <w:szCs w:val="20"/>
          <w:lang w:val="es-PE" w:eastAsia="en-US"/>
        </w:rPr>
        <w:t>, en donde nos esperan nuestros cordiales anfitriones.</w:t>
      </w:r>
    </w:p>
    <w:p w14:paraId="36A28122" w14:textId="78AC5D4E"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 final recorreremos la villa para visitar sus habituales residencias y el “Chaman” o curandero de la tribu, nos hablará sobre el poder curativo de las plantas de la selva.</w:t>
      </w:r>
    </w:p>
    <w:p w14:paraId="1956618D" w14:textId="76A49138" w:rsid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Llegada la hora de partir, nos embarcamos en el bote que nos llevará de vuelta a tierra firme y allí abordaremos el vehículo con rumbo a nuestro siguiente destino.</w:t>
      </w:r>
    </w:p>
    <w:p w14:paraId="200C0E72"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Recomendaciones:</w:t>
      </w:r>
    </w:p>
    <w:p w14:paraId="667454D9"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Usar Bloqueador Solar</w:t>
      </w:r>
    </w:p>
    <w:p w14:paraId="17E7E54C"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Llevar cámara </w:t>
      </w:r>
      <w:proofErr w:type="spellStart"/>
      <w:r w:rsidRPr="00822CCF">
        <w:rPr>
          <w:rFonts w:asciiTheme="minorHAnsi" w:eastAsiaTheme="minorHAnsi" w:hAnsiTheme="minorHAnsi" w:cstheme="minorHAnsi"/>
          <w:bCs/>
          <w:sz w:val="20"/>
          <w:szCs w:val="20"/>
          <w:lang w:val="es-PE" w:eastAsia="en-US"/>
        </w:rPr>
        <w:t>Fotografica</w:t>
      </w:r>
      <w:proofErr w:type="spellEnd"/>
    </w:p>
    <w:p w14:paraId="36544DA1"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gorra o sombrero</w:t>
      </w:r>
    </w:p>
    <w:p w14:paraId="22641AEA" w14:textId="4DFE000E"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Dinero en Efectivo para compra de </w:t>
      </w:r>
      <w:proofErr w:type="spellStart"/>
      <w:r w:rsidRPr="00822CCF">
        <w:rPr>
          <w:rFonts w:asciiTheme="minorHAnsi" w:eastAsiaTheme="minorHAnsi" w:hAnsiTheme="minorHAnsi" w:cstheme="minorHAnsi"/>
          <w:bCs/>
          <w:sz w:val="20"/>
          <w:szCs w:val="20"/>
          <w:lang w:val="es-PE" w:eastAsia="en-US"/>
        </w:rPr>
        <w:t>Souveniers</w:t>
      </w:r>
      <w:proofErr w:type="spellEnd"/>
    </w:p>
    <w:p w14:paraId="66BFE63D"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Incluye:</w:t>
      </w:r>
    </w:p>
    <w:p w14:paraId="2D11A151" w14:textId="77777777" w:rsidR="00822CCF" w:rsidRPr="00822CCF" w:rsidRDefault="00822CCF" w:rsidP="00822CCF">
      <w:pPr>
        <w:pStyle w:val="Prrafodelista"/>
        <w:numPr>
          <w:ilvl w:val="0"/>
          <w:numId w:val="28"/>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Transfer </w:t>
      </w:r>
    </w:p>
    <w:p w14:paraId="18665973"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lastRenderedPageBreak/>
        <w:t>Entrada al Canal de Panamá</w:t>
      </w:r>
    </w:p>
    <w:p w14:paraId="06D19428"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Traslado marítimo (piragua o lancha)</w:t>
      </w:r>
    </w:p>
    <w:p w14:paraId="3A7F0098"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Almuerzo ligero</w:t>
      </w:r>
    </w:p>
    <w:p w14:paraId="70FF753B"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Excluye:</w:t>
      </w:r>
    </w:p>
    <w:p w14:paraId="4C59DDE4" w14:textId="77777777"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Gastos personales</w:t>
      </w:r>
    </w:p>
    <w:p w14:paraId="24550309" w14:textId="2EA24F64" w:rsidR="00822CCF" w:rsidRPr="00822CCF" w:rsidRDefault="00822CCF" w:rsidP="00822CCF">
      <w:pPr>
        <w:pStyle w:val="Prrafodelista"/>
        <w:numPr>
          <w:ilvl w:val="0"/>
          <w:numId w:val="27"/>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Propina</w:t>
      </w:r>
    </w:p>
    <w:p w14:paraId="372C53E8" w14:textId="77777777" w:rsidR="006576CB" w:rsidRPr="0038785F" w:rsidRDefault="006576CB" w:rsidP="0038785F">
      <w:pPr>
        <w:rPr>
          <w:rFonts w:asciiTheme="minorHAnsi" w:hAnsiTheme="minorHAnsi" w:cstheme="minorHAnsi"/>
          <w:sz w:val="20"/>
          <w:szCs w:val="20"/>
        </w:rPr>
      </w:pPr>
    </w:p>
    <w:p w14:paraId="75540586" w14:textId="14BF9425" w:rsidR="00D02225" w:rsidRP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VISITA A LA COMUNIDAD EMBERÁ QUERÁ</w:t>
      </w:r>
    </w:p>
    <w:p w14:paraId="43165304" w14:textId="061F3CD7" w:rsid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Esta visita se ha diseñado para que suba a una máquina del tiempo y retroceda más de 600 años; a una América Central que solo unos pocos tuvieron el privilegio de experimentar. Más que una excursión, es un viaje a las vidas de los indios Emberá. Se trata de un pueblo orgulloso, que ha sido capaz de mantener sus tradiciones y el estilo de vida tal como era antes de que los españoles colonizaran la región.</w:t>
      </w:r>
    </w:p>
    <w:p w14:paraId="3EFBC4EC"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Esta mañana nos dirigimos hacia el Parque Nacional Chagres ubicado a 1:15 horas de camino desde la ciudad de Panamá.  Al llegar, abordaremos </w:t>
      </w:r>
      <w:proofErr w:type="gramStart"/>
      <w:r w:rsidRPr="00822CCF">
        <w:rPr>
          <w:rFonts w:asciiTheme="minorHAnsi" w:eastAsiaTheme="minorHAnsi" w:hAnsiTheme="minorHAnsi" w:cstheme="minorHAnsi"/>
          <w:bCs/>
          <w:sz w:val="20"/>
          <w:szCs w:val="20"/>
          <w:lang w:val="es-PE" w:eastAsia="en-US"/>
        </w:rPr>
        <w:t>las  famosas</w:t>
      </w:r>
      <w:proofErr w:type="gramEnd"/>
      <w:r w:rsidRPr="00822CCF">
        <w:rPr>
          <w:rFonts w:asciiTheme="minorHAnsi" w:eastAsiaTheme="minorHAnsi" w:hAnsiTheme="minorHAnsi" w:cstheme="minorHAnsi"/>
          <w:bCs/>
          <w:sz w:val="20"/>
          <w:szCs w:val="20"/>
          <w:lang w:val="es-PE" w:eastAsia="en-US"/>
        </w:rPr>
        <w:t xml:space="preserve"> “piraguas o canoas” que son botes tradicionales Emberá, tallados en madera de un solo tronco de árbol.   </w:t>
      </w:r>
    </w:p>
    <w:p w14:paraId="323D6311"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Finalizando el trayecto divisamos la aldea “Emberá </w:t>
      </w:r>
      <w:proofErr w:type="spellStart"/>
      <w:r w:rsidRPr="00822CCF">
        <w:rPr>
          <w:rFonts w:asciiTheme="minorHAnsi" w:eastAsiaTheme="minorHAnsi" w:hAnsiTheme="minorHAnsi" w:cstheme="minorHAnsi"/>
          <w:bCs/>
          <w:sz w:val="20"/>
          <w:szCs w:val="20"/>
          <w:lang w:val="es-PE" w:eastAsia="en-US"/>
        </w:rPr>
        <w:t>Querá</w:t>
      </w:r>
      <w:proofErr w:type="spellEnd"/>
      <w:r w:rsidRPr="00822CCF">
        <w:rPr>
          <w:rFonts w:asciiTheme="minorHAnsi" w:eastAsiaTheme="minorHAnsi" w:hAnsiTheme="minorHAnsi" w:cstheme="minorHAnsi"/>
          <w:bCs/>
          <w:sz w:val="20"/>
          <w:szCs w:val="20"/>
          <w:lang w:val="es-PE" w:eastAsia="en-US"/>
        </w:rPr>
        <w:t xml:space="preserve">” que significa, Perfume </w:t>
      </w:r>
      <w:proofErr w:type="spellStart"/>
      <w:r w:rsidRPr="00822CCF">
        <w:rPr>
          <w:rFonts w:asciiTheme="minorHAnsi" w:eastAsiaTheme="minorHAnsi" w:hAnsiTheme="minorHAnsi" w:cstheme="minorHAnsi"/>
          <w:bCs/>
          <w:sz w:val="20"/>
          <w:szCs w:val="20"/>
          <w:lang w:val="es-PE" w:eastAsia="en-US"/>
        </w:rPr>
        <w:t>Embera</w:t>
      </w:r>
      <w:proofErr w:type="spellEnd"/>
      <w:r w:rsidRPr="00822CCF">
        <w:rPr>
          <w:rFonts w:asciiTheme="minorHAnsi" w:eastAsiaTheme="minorHAnsi" w:hAnsiTheme="minorHAnsi" w:cstheme="minorHAnsi"/>
          <w:bCs/>
          <w:sz w:val="20"/>
          <w:szCs w:val="20"/>
          <w:lang w:val="es-PE" w:eastAsia="en-US"/>
        </w:rPr>
        <w:t>, en donde nos esperan nuestros cordiales anfitriones.</w:t>
      </w:r>
    </w:p>
    <w:p w14:paraId="5AC28C3C"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A partir de este momento, disfrutaremos de su música, bailes, conoceremos sobre su cultura, tradiciones y recorreremos la villa para visitar sus habituales residencias y el “Chaman” o curandero de la </w:t>
      </w:r>
      <w:proofErr w:type="gramStart"/>
      <w:r w:rsidRPr="00822CCF">
        <w:rPr>
          <w:rFonts w:asciiTheme="minorHAnsi" w:eastAsiaTheme="minorHAnsi" w:hAnsiTheme="minorHAnsi" w:cstheme="minorHAnsi"/>
          <w:bCs/>
          <w:sz w:val="20"/>
          <w:szCs w:val="20"/>
          <w:lang w:val="es-PE" w:eastAsia="en-US"/>
        </w:rPr>
        <w:t>tribu,  nos</w:t>
      </w:r>
      <w:proofErr w:type="gramEnd"/>
      <w:r w:rsidRPr="00822CCF">
        <w:rPr>
          <w:rFonts w:asciiTheme="minorHAnsi" w:eastAsiaTheme="minorHAnsi" w:hAnsiTheme="minorHAnsi" w:cstheme="minorHAnsi"/>
          <w:bCs/>
          <w:sz w:val="20"/>
          <w:szCs w:val="20"/>
          <w:lang w:val="es-PE" w:eastAsia="en-US"/>
        </w:rPr>
        <w:t xml:space="preserve"> hablará sobre el poder curativo de las plantas de la selva. Llegada la hora del almuerzo, degustaremos pescado (producto de la pesca del día), plátano verde frito y frutas.  </w:t>
      </w:r>
    </w:p>
    <w:p w14:paraId="00CA6132" w14:textId="4B00D25C"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Los Emberá son excelentes artesanos, detallistas y </w:t>
      </w:r>
      <w:proofErr w:type="gramStart"/>
      <w:r w:rsidRPr="00822CCF">
        <w:rPr>
          <w:rFonts w:asciiTheme="minorHAnsi" w:eastAsiaTheme="minorHAnsi" w:hAnsiTheme="minorHAnsi" w:cstheme="minorHAnsi"/>
          <w:bCs/>
          <w:sz w:val="20"/>
          <w:szCs w:val="20"/>
          <w:lang w:val="es-PE" w:eastAsia="en-US"/>
        </w:rPr>
        <w:t>dedicados  y</w:t>
      </w:r>
      <w:proofErr w:type="gramEnd"/>
      <w:r w:rsidRPr="00822CCF">
        <w:rPr>
          <w:rFonts w:asciiTheme="minorHAnsi" w:eastAsiaTheme="minorHAnsi" w:hAnsiTheme="minorHAnsi" w:cstheme="minorHAnsi"/>
          <w:bCs/>
          <w:sz w:val="20"/>
          <w:szCs w:val="20"/>
          <w:lang w:val="es-PE" w:eastAsia="en-US"/>
        </w:rPr>
        <w:t xml:space="preserve"> si deseamos llevar el recuerdo en nuestra piel, un “</w:t>
      </w:r>
      <w:proofErr w:type="spellStart"/>
      <w:r w:rsidRPr="00822CCF">
        <w:rPr>
          <w:rFonts w:asciiTheme="minorHAnsi" w:eastAsiaTheme="minorHAnsi" w:hAnsiTheme="minorHAnsi" w:cstheme="minorHAnsi"/>
          <w:bCs/>
          <w:sz w:val="20"/>
          <w:szCs w:val="20"/>
          <w:lang w:val="es-PE" w:eastAsia="en-US"/>
        </w:rPr>
        <w:t>tatto</w:t>
      </w:r>
      <w:proofErr w:type="spellEnd"/>
      <w:r w:rsidRPr="00822CCF">
        <w:rPr>
          <w:rFonts w:asciiTheme="minorHAnsi" w:eastAsiaTheme="minorHAnsi" w:hAnsiTheme="minorHAnsi" w:cstheme="minorHAnsi"/>
          <w:bCs/>
          <w:sz w:val="20"/>
          <w:szCs w:val="20"/>
          <w:lang w:val="es-PE" w:eastAsia="en-US"/>
        </w:rPr>
        <w:t>” natural es nuestra opción.  Los indígenas lo pintarán con una tinta negra producto de la “Jagua”, semilla de una palma local.</w:t>
      </w:r>
    </w:p>
    <w:p w14:paraId="65F18CA1"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Recomendaciones:</w:t>
      </w:r>
    </w:p>
    <w:p w14:paraId="4CF3E925"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Usar Bloqueador Solar</w:t>
      </w:r>
    </w:p>
    <w:p w14:paraId="4444155F"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Llevar cámara </w:t>
      </w:r>
      <w:proofErr w:type="spellStart"/>
      <w:r w:rsidRPr="00822CCF">
        <w:rPr>
          <w:rFonts w:asciiTheme="minorHAnsi" w:eastAsiaTheme="minorHAnsi" w:hAnsiTheme="minorHAnsi" w:cstheme="minorHAnsi"/>
          <w:bCs/>
          <w:sz w:val="20"/>
          <w:szCs w:val="20"/>
          <w:lang w:val="es-PE" w:eastAsia="en-US"/>
        </w:rPr>
        <w:t>Fotografica</w:t>
      </w:r>
      <w:proofErr w:type="spellEnd"/>
    </w:p>
    <w:p w14:paraId="02F4AAB1"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gorra o sombrero</w:t>
      </w:r>
    </w:p>
    <w:p w14:paraId="7992E218" w14:textId="15000D05"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Dinero en Efectivo para compra de </w:t>
      </w:r>
      <w:proofErr w:type="spellStart"/>
      <w:r w:rsidRPr="00822CCF">
        <w:rPr>
          <w:rFonts w:asciiTheme="minorHAnsi" w:eastAsiaTheme="minorHAnsi" w:hAnsiTheme="minorHAnsi" w:cstheme="minorHAnsi"/>
          <w:bCs/>
          <w:sz w:val="20"/>
          <w:szCs w:val="20"/>
          <w:lang w:val="es-PE" w:eastAsia="en-US"/>
        </w:rPr>
        <w:t>Souveniers</w:t>
      </w:r>
      <w:proofErr w:type="spellEnd"/>
    </w:p>
    <w:p w14:paraId="0897A984"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Incluye:</w:t>
      </w:r>
    </w:p>
    <w:p w14:paraId="137B0ADD"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Transfer</w:t>
      </w:r>
    </w:p>
    <w:p w14:paraId="725C7DF3"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Traslado marítimo (piragua o lancha)</w:t>
      </w:r>
    </w:p>
    <w:p w14:paraId="24C7A943"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Almuerzo ligero</w:t>
      </w:r>
    </w:p>
    <w:p w14:paraId="344183DD"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Excluye:</w:t>
      </w:r>
    </w:p>
    <w:p w14:paraId="6D7F8A08" w14:textId="77777777"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Gastos personales</w:t>
      </w:r>
    </w:p>
    <w:p w14:paraId="3E00452B" w14:textId="50DF3CC2" w:rsidR="00822CCF" w:rsidRPr="00822CCF" w:rsidRDefault="00822CCF" w:rsidP="00822CCF">
      <w:pPr>
        <w:pStyle w:val="Prrafodelista"/>
        <w:numPr>
          <w:ilvl w:val="0"/>
          <w:numId w:val="29"/>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Propina</w:t>
      </w:r>
    </w:p>
    <w:p w14:paraId="59C869CA" w14:textId="77777777" w:rsidR="00D02225" w:rsidRDefault="00D02225" w:rsidP="00D02225">
      <w:pPr>
        <w:rPr>
          <w:rFonts w:asciiTheme="minorHAnsi" w:eastAsiaTheme="minorHAnsi" w:hAnsiTheme="minorHAnsi" w:cstheme="minorHAnsi"/>
          <w:b/>
          <w:bCs/>
          <w:sz w:val="22"/>
          <w:szCs w:val="22"/>
          <w:lang w:val="es-PE" w:eastAsia="en-US"/>
        </w:rPr>
      </w:pPr>
    </w:p>
    <w:p w14:paraId="3364D70C" w14:textId="788F627D"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DESCUBRE LOS ENIGMAS DEL VALLE MIE A LUN</w:t>
      </w:r>
    </w:p>
    <w:p w14:paraId="2FC25C22" w14:textId="1883EB2F"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¡Ven y descubre con nosotros lo que el Valle tiene para ofrecer!  Los impresionantes paisajes volcánicos de este hermoso pueblo coclesano, rodeado de riqueza natural, historia cultural y una increíble biodiversidad.</w:t>
      </w:r>
    </w:p>
    <w:p w14:paraId="077B2DC9"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En dirección hacia el interior de la Republica en dirección oeste a unos 180 kilómetros por vía terrestre, se encuentra la hermosa ciudad de Antón, albergue del famoso Valle de este mismo nombre, este ofrece una vasta variedad de flora y fauna y de igual manera un avistamiento de primera mano de la naturaleza y bosque templado húmedo, dándonos un pequeño toque distinto de los que se puede experimentar al nivel de bosques.</w:t>
      </w:r>
    </w:p>
    <w:p w14:paraId="39DD40E2"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Durante nuestro recorrido, visitaremos:</w:t>
      </w:r>
    </w:p>
    <w:p w14:paraId="71F44297" w14:textId="77777777" w:rsidR="00822CCF" w:rsidRPr="00822CCF" w:rsidRDefault="00822CCF" w:rsidP="00822CCF">
      <w:pPr>
        <w:pStyle w:val="Prrafodelista"/>
        <w:numPr>
          <w:ilvl w:val="0"/>
          <w:numId w:val="30"/>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El Centro de Visitantes:  el mismo cuenta con exhibiciones sobre la geología, cultura y biodiversidad de El Valle.  También podremos encontrar un teatro que ofrece una experiencia audiovisual inmersiva, pantallas táctiles, artefactos y una maqueta donde se aprecia la singular ubicación del poblado dentro de lo que fuera alguna vez el cráter de un volcán.</w:t>
      </w:r>
    </w:p>
    <w:p w14:paraId="42AB8DB9" w14:textId="77777777" w:rsidR="00822CCF" w:rsidRPr="00822CCF" w:rsidRDefault="00822CCF" w:rsidP="00822CCF">
      <w:pPr>
        <w:pStyle w:val="Prrafodelista"/>
        <w:numPr>
          <w:ilvl w:val="0"/>
          <w:numId w:val="30"/>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Chorro el Macho: Uno de los puntos turísticos emblemáticos del Valle, que le adentra en un hermoso sendero sobre puentes colgantes por la espesa selva, para terminar, viendo la caída de agua más famosa de la región del valle, con más de 35 metros de altura.</w:t>
      </w:r>
    </w:p>
    <w:p w14:paraId="4A68B737" w14:textId="77777777" w:rsidR="00822CCF" w:rsidRPr="00822CCF" w:rsidRDefault="00822CCF" w:rsidP="00822CCF">
      <w:pPr>
        <w:pStyle w:val="Prrafodelista"/>
        <w:numPr>
          <w:ilvl w:val="0"/>
          <w:numId w:val="30"/>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lastRenderedPageBreak/>
        <w:t xml:space="preserve">La Piedra Pintada: Son básicamente un conjunto de diseños calcados en piedra que provienen de la edad </w:t>
      </w:r>
      <w:proofErr w:type="spellStart"/>
      <w:r w:rsidRPr="00822CCF">
        <w:rPr>
          <w:rFonts w:asciiTheme="minorHAnsi" w:eastAsiaTheme="minorHAnsi" w:hAnsiTheme="minorHAnsi" w:cstheme="minorHAnsi"/>
          <w:bCs/>
          <w:sz w:val="20"/>
          <w:szCs w:val="20"/>
          <w:lang w:val="es-PE" w:eastAsia="en-US"/>
        </w:rPr>
        <w:t>pre-colombina</w:t>
      </w:r>
      <w:proofErr w:type="spellEnd"/>
      <w:r w:rsidRPr="00822CCF">
        <w:rPr>
          <w:rFonts w:asciiTheme="minorHAnsi" w:eastAsiaTheme="minorHAnsi" w:hAnsiTheme="minorHAnsi" w:cstheme="minorHAnsi"/>
          <w:bCs/>
          <w:sz w:val="20"/>
          <w:szCs w:val="20"/>
          <w:lang w:val="es-PE" w:eastAsia="en-US"/>
        </w:rPr>
        <w:t xml:space="preserve"> y que aún no cuentan con una traducción exacta ni un significado especifico.</w:t>
      </w:r>
    </w:p>
    <w:p w14:paraId="17E2341B" w14:textId="2E499DFC" w:rsidR="00822CCF" w:rsidRPr="00822CCF" w:rsidRDefault="00822CCF" w:rsidP="00822CCF">
      <w:pPr>
        <w:pStyle w:val="Prrafodelista"/>
        <w:numPr>
          <w:ilvl w:val="0"/>
          <w:numId w:val="30"/>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Mercado de Artesanías: Al mismo se le conoce también como el mercado de abasto, dándonos acceso no solo a la artesanía local sino también a una serie de verduras, legumbres y frutas que provienen directamente del productor. En este punto pueden sentirse en la liberta de experimentar los alrededores y obtener almuerzo de unos de los restaurantes del área.</w:t>
      </w:r>
    </w:p>
    <w:p w14:paraId="7890804C" w14:textId="77777777" w:rsidR="00822CCF" w:rsidRPr="00822CCF" w:rsidRDefault="00822CCF" w:rsidP="00822CCF">
      <w:p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Recomendaciones:</w:t>
      </w:r>
    </w:p>
    <w:p w14:paraId="6B5AC0F6"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Usar Bloqueador Solar</w:t>
      </w:r>
    </w:p>
    <w:p w14:paraId="13A99CE6"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 xml:space="preserve">Llevar cámara </w:t>
      </w:r>
      <w:proofErr w:type="spellStart"/>
      <w:r w:rsidRPr="00822CCF">
        <w:rPr>
          <w:rFonts w:asciiTheme="minorHAnsi" w:eastAsiaTheme="minorHAnsi" w:hAnsiTheme="minorHAnsi" w:cstheme="minorHAnsi"/>
          <w:sz w:val="22"/>
          <w:szCs w:val="22"/>
          <w:lang w:eastAsia="en-US"/>
        </w:rPr>
        <w:t>Fotografica</w:t>
      </w:r>
      <w:proofErr w:type="spellEnd"/>
    </w:p>
    <w:p w14:paraId="6CF4DD06"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Llevar gorra o sombrero</w:t>
      </w:r>
    </w:p>
    <w:p w14:paraId="2949EAE8" w14:textId="31CB618F" w:rsidR="00D02225"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 xml:space="preserve">Dinero en Efectivo para compra de </w:t>
      </w:r>
      <w:proofErr w:type="spellStart"/>
      <w:r w:rsidRPr="00822CCF">
        <w:rPr>
          <w:rFonts w:asciiTheme="minorHAnsi" w:eastAsiaTheme="minorHAnsi" w:hAnsiTheme="minorHAnsi" w:cstheme="minorHAnsi"/>
          <w:sz w:val="22"/>
          <w:szCs w:val="22"/>
          <w:lang w:eastAsia="en-US"/>
        </w:rPr>
        <w:t>Souveniers</w:t>
      </w:r>
      <w:proofErr w:type="spellEnd"/>
    </w:p>
    <w:p w14:paraId="6FC81F32" w14:textId="77777777" w:rsidR="00822CCF" w:rsidRPr="00822CCF" w:rsidRDefault="00822CCF" w:rsidP="00822CCF">
      <w:p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Incluye:</w:t>
      </w:r>
    </w:p>
    <w:p w14:paraId="1DF0FF98"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Cómodo transporte con aire acondicionado</w:t>
      </w:r>
    </w:p>
    <w:p w14:paraId="418A2663"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Entrada al Chorro el Macho</w:t>
      </w:r>
    </w:p>
    <w:p w14:paraId="6BEF7855"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La entrada a La Piedra Pintada</w:t>
      </w:r>
    </w:p>
    <w:p w14:paraId="5CE842F2" w14:textId="77777777" w:rsidR="00822CCF" w:rsidRPr="00822CCF" w:rsidRDefault="00822CCF" w:rsidP="00822CCF">
      <w:p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Excluye:</w:t>
      </w:r>
    </w:p>
    <w:p w14:paraId="742DA1B0"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Alimentación</w:t>
      </w:r>
    </w:p>
    <w:p w14:paraId="15A0E5D6" w14:textId="77777777"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Gastos personales</w:t>
      </w:r>
    </w:p>
    <w:p w14:paraId="626A7EB8" w14:textId="589DF0D2" w:rsidR="00822CCF" w:rsidRPr="00822CCF" w:rsidRDefault="00822CCF" w:rsidP="00822CCF">
      <w:pPr>
        <w:pStyle w:val="Prrafodelista"/>
        <w:numPr>
          <w:ilvl w:val="0"/>
          <w:numId w:val="31"/>
        </w:numPr>
        <w:rPr>
          <w:rFonts w:asciiTheme="minorHAnsi" w:eastAsiaTheme="minorHAnsi" w:hAnsiTheme="minorHAnsi" w:cstheme="minorHAnsi"/>
          <w:sz w:val="22"/>
          <w:szCs w:val="22"/>
          <w:lang w:eastAsia="en-US"/>
        </w:rPr>
      </w:pPr>
      <w:r w:rsidRPr="00822CCF">
        <w:rPr>
          <w:rFonts w:asciiTheme="minorHAnsi" w:eastAsiaTheme="minorHAnsi" w:hAnsiTheme="minorHAnsi" w:cstheme="minorHAnsi"/>
          <w:sz w:val="22"/>
          <w:szCs w:val="22"/>
          <w:lang w:eastAsia="en-US"/>
        </w:rPr>
        <w:t>Propina</w:t>
      </w:r>
    </w:p>
    <w:p w14:paraId="12F1440A" w14:textId="77777777" w:rsidR="00822CCF" w:rsidRPr="00822CCF" w:rsidRDefault="00822CCF" w:rsidP="00D02225">
      <w:pPr>
        <w:rPr>
          <w:rFonts w:asciiTheme="minorHAnsi" w:eastAsiaTheme="minorHAnsi" w:hAnsiTheme="minorHAnsi" w:cstheme="minorHAnsi"/>
          <w:sz w:val="22"/>
          <w:szCs w:val="22"/>
          <w:lang w:val="es-PE" w:eastAsia="en-US"/>
        </w:rPr>
      </w:pPr>
    </w:p>
    <w:p w14:paraId="3E9ABA75" w14:textId="13C591E3"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EXPEDICIÓN GATÚN DIARIO, EXCEPTO LOS LUNES</w:t>
      </w:r>
    </w:p>
    <w:p w14:paraId="5E49CA7F"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Si se considera un aventurero buscando una inolvidable experiencia, esta gira en bote al corazón del Lago Gatún, será una de sus favoritas. En una gira que combina historia y ecología, navegará por el Canal de Panamá hasta pasar por sus islas ocultas donde si las condiciones son favorables verá alguna de las familias de mono capuchino, cariblanco y aulladores.</w:t>
      </w:r>
    </w:p>
    <w:p w14:paraId="6D047409"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La expedición se inicia a orillas del Río Chagres, allí se </w:t>
      </w:r>
      <w:proofErr w:type="gramStart"/>
      <w:r w:rsidRPr="00822CCF">
        <w:rPr>
          <w:rFonts w:asciiTheme="minorHAnsi" w:eastAsiaTheme="minorHAnsi" w:hAnsiTheme="minorHAnsi" w:cstheme="minorHAnsi"/>
          <w:bCs/>
          <w:sz w:val="20"/>
          <w:szCs w:val="20"/>
          <w:lang w:val="es-PE" w:eastAsia="en-US"/>
        </w:rPr>
        <w:t>aborda  a</w:t>
      </w:r>
      <w:proofErr w:type="gramEnd"/>
      <w:r w:rsidRPr="00822CCF">
        <w:rPr>
          <w:rFonts w:asciiTheme="minorHAnsi" w:eastAsiaTheme="minorHAnsi" w:hAnsiTheme="minorHAnsi" w:cstheme="minorHAnsi"/>
          <w:bCs/>
          <w:sz w:val="20"/>
          <w:szCs w:val="20"/>
          <w:lang w:val="es-PE" w:eastAsia="en-US"/>
        </w:rPr>
        <w:t xml:space="preserve"> la embarcación que nos llevará a nuestro recorrido. Al frente de ella, una guía experimentada en el avistamiento de fauna será la encargada de buscar las distintas especies que pueblan las diversas islas del gran embalse. En unos minutos hemos llegado hasta el lago Gatún.  A medida que el barco abre camino a través del lago nos cruzaremos con </w:t>
      </w:r>
      <w:proofErr w:type="gramStart"/>
      <w:r w:rsidRPr="00822CCF">
        <w:rPr>
          <w:rFonts w:asciiTheme="minorHAnsi" w:eastAsiaTheme="minorHAnsi" w:hAnsiTheme="minorHAnsi" w:cstheme="minorHAnsi"/>
          <w:bCs/>
          <w:sz w:val="20"/>
          <w:szCs w:val="20"/>
          <w:lang w:val="es-PE" w:eastAsia="en-US"/>
        </w:rPr>
        <w:t>diversas  embarcaciones</w:t>
      </w:r>
      <w:proofErr w:type="gramEnd"/>
      <w:r w:rsidRPr="00822CCF">
        <w:rPr>
          <w:rFonts w:asciiTheme="minorHAnsi" w:eastAsiaTheme="minorHAnsi" w:hAnsiTheme="minorHAnsi" w:cstheme="minorHAnsi"/>
          <w:bCs/>
          <w:sz w:val="20"/>
          <w:szCs w:val="20"/>
          <w:lang w:val="es-PE" w:eastAsia="en-US"/>
        </w:rPr>
        <w:t xml:space="preserve"> que se encuentran entre las esclusas de Miraflores y Gatún, haciendo el trayecto por el Canal de Panamá ya sea en dirección Caribe o Pacífico. </w:t>
      </w:r>
    </w:p>
    <w:p w14:paraId="1D7A6F82" w14:textId="3F4CEFA7"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La visita de expedición al lago Gatún tiene una duración total de aproximadamente una hora y cuarto hasta su retorno.</w:t>
      </w:r>
    </w:p>
    <w:p w14:paraId="40A391CB"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Información Adicional</w:t>
      </w:r>
    </w:p>
    <w:p w14:paraId="5E1CE087"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Usar Bloqueador Solar</w:t>
      </w:r>
    </w:p>
    <w:p w14:paraId="14DE7556"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cámara Fotográfica</w:t>
      </w:r>
    </w:p>
    <w:p w14:paraId="35481300"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gorra o sombrero</w:t>
      </w:r>
    </w:p>
    <w:p w14:paraId="0592B5E9" w14:textId="0BE5F53C"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Dinero en Efectivo para compra de Souvenirs</w:t>
      </w:r>
    </w:p>
    <w:p w14:paraId="43D8C916"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Incluye:</w:t>
      </w:r>
    </w:p>
    <w:p w14:paraId="20ACA1D3"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Cómodo transporte con aire acondicionado</w:t>
      </w:r>
    </w:p>
    <w:p w14:paraId="19C8EA68"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Tour Expedición Gatun</w:t>
      </w:r>
    </w:p>
    <w:p w14:paraId="4BD54796"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Almuerzo con una bebida "No alcohólica".</w:t>
      </w:r>
    </w:p>
    <w:p w14:paraId="50281AFC"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Excluye:</w:t>
      </w:r>
    </w:p>
    <w:p w14:paraId="71EDE9F3" w14:textId="77777777"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Gastos personales</w:t>
      </w:r>
    </w:p>
    <w:p w14:paraId="0FFDB56C" w14:textId="4F351480" w:rsidR="00822CCF" w:rsidRPr="00822CCF" w:rsidRDefault="00822CCF" w:rsidP="00822CCF">
      <w:pPr>
        <w:pStyle w:val="Prrafodelista"/>
        <w:numPr>
          <w:ilvl w:val="0"/>
          <w:numId w:val="32"/>
        </w:numPr>
        <w:jc w:val="both"/>
        <w:rPr>
          <w:rFonts w:asciiTheme="minorHAnsi" w:eastAsiaTheme="minorHAnsi" w:hAnsiTheme="minorHAnsi" w:cstheme="minorHAnsi"/>
          <w:bCs/>
          <w:sz w:val="20"/>
          <w:szCs w:val="20"/>
          <w:lang w:val="es-PE" w:eastAsia="en-US"/>
        </w:rPr>
      </w:pPr>
      <w:proofErr w:type="spellStart"/>
      <w:r w:rsidRPr="00822CCF">
        <w:rPr>
          <w:rFonts w:asciiTheme="minorHAnsi" w:eastAsiaTheme="minorHAnsi" w:hAnsiTheme="minorHAnsi" w:cstheme="minorHAnsi"/>
          <w:bCs/>
          <w:sz w:val="20"/>
          <w:szCs w:val="20"/>
          <w:lang w:val="es-PE" w:eastAsia="en-US"/>
        </w:rPr>
        <w:t>Propína</w:t>
      </w:r>
      <w:proofErr w:type="spellEnd"/>
    </w:p>
    <w:p w14:paraId="5818A90C"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50EFDED6" w14:textId="17E89F30"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EXCURSIÓN RAINFOREST EXPERIENCE TELEFÉRICO Y EXHIBICIONES ECOLÓGICAS (SÓLO ADMITEN NIÑOS DE 6 A 11 AÑOS)</w:t>
      </w:r>
    </w:p>
    <w:p w14:paraId="137A11B6" w14:textId="090E76D6"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Admire y aprenda sobre el bosque tropical, pero esta vez desde una perspectiva diferente y poco usual. Este será un viaje tranquilo y silencioso sobre la copa de los árboles, acompañado de un guía naturalista, quien interpretará la flora y fauna a lo largo del recorrido.</w:t>
      </w:r>
    </w:p>
    <w:p w14:paraId="1186FA57"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Se emprende un viaje con dirección hacia los adentros del Parque Nacional Soberanía que de paso es el lugar donde se encuentra instalado el centro de dragados del Canal de Panamá, justo en el ombligo de la </w:t>
      </w:r>
      <w:r w:rsidRPr="00822CCF">
        <w:rPr>
          <w:rFonts w:asciiTheme="minorHAnsi" w:eastAsiaTheme="minorHAnsi" w:hAnsiTheme="minorHAnsi" w:cstheme="minorHAnsi"/>
          <w:bCs/>
          <w:sz w:val="20"/>
          <w:szCs w:val="20"/>
          <w:lang w:val="es-PE" w:eastAsia="en-US"/>
        </w:rPr>
        <w:lastRenderedPageBreak/>
        <w:t xml:space="preserve">vía Marítima. Una vez se llega al sitio se puede hacer un avistamiento del Rio Chagres y como desemboca directamente en las aguas del Canal de Panamá justo en la entrada del el Corte Culebra. Una vez lleguemos a las instalaciones del teleférico abordaremos y emprenderemos un viaje en estos carritos colgantes cuyo recorrido es de aprox. 3.5 </w:t>
      </w:r>
      <w:proofErr w:type="spellStart"/>
      <w:r w:rsidRPr="00822CCF">
        <w:rPr>
          <w:rFonts w:asciiTheme="minorHAnsi" w:eastAsiaTheme="minorHAnsi" w:hAnsiTheme="minorHAnsi" w:cstheme="minorHAnsi"/>
          <w:bCs/>
          <w:sz w:val="20"/>
          <w:szCs w:val="20"/>
          <w:lang w:val="es-PE" w:eastAsia="en-US"/>
        </w:rPr>
        <w:t>kms</w:t>
      </w:r>
      <w:proofErr w:type="spellEnd"/>
      <w:r w:rsidRPr="00822CCF">
        <w:rPr>
          <w:rFonts w:asciiTheme="minorHAnsi" w:eastAsiaTheme="minorHAnsi" w:hAnsiTheme="minorHAnsi" w:cstheme="minorHAnsi"/>
          <w:bCs/>
          <w:sz w:val="20"/>
          <w:szCs w:val="20"/>
          <w:lang w:val="es-PE" w:eastAsia="en-US"/>
        </w:rPr>
        <w:t>. y puede tomar unos 45 minutos en total. En el mismo se entra en contacto con la naturaleza y conllevaremos un guía experimentado el cual nos brindara interpretaciones y detalles de todo lo que nos rodea en su momento.</w:t>
      </w:r>
    </w:p>
    <w:p w14:paraId="46FC72B3" w14:textId="215B242F" w:rsid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Luego de haber realizado el trayecto completo, estaremos dispuestos a realizar una parada en su mariposario, que cuenta con un alrededor de más de 150 especies de Mariposas, puesto que unos de los significados de la palabra Panamá en abundancia de Mariposas, este el lugar ideal para esta práctica.  En este mismo sitio también es posible tomar una vista de cerca a unas 1300 especies de orquídeas que se encuentran al nivel nacional.</w:t>
      </w:r>
    </w:p>
    <w:p w14:paraId="10B648E3"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Recomendaciones:</w:t>
      </w:r>
    </w:p>
    <w:p w14:paraId="544C55B7"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Usar Bloqueador Solar</w:t>
      </w:r>
    </w:p>
    <w:p w14:paraId="0F81230D"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cámara Fotográfica</w:t>
      </w:r>
    </w:p>
    <w:p w14:paraId="682A6DD5"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Llevar gorra o sombrero</w:t>
      </w:r>
    </w:p>
    <w:p w14:paraId="4087D70C" w14:textId="0F0334A6"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 xml:space="preserve">Dinero en Efectivo para compra de </w:t>
      </w:r>
      <w:proofErr w:type="spellStart"/>
      <w:r w:rsidRPr="00822CCF">
        <w:rPr>
          <w:rFonts w:asciiTheme="minorHAnsi" w:eastAsiaTheme="minorHAnsi" w:hAnsiTheme="minorHAnsi" w:cstheme="minorHAnsi"/>
          <w:bCs/>
          <w:sz w:val="20"/>
          <w:szCs w:val="20"/>
          <w:lang w:val="es-PE" w:eastAsia="en-US"/>
        </w:rPr>
        <w:t>Souveniers</w:t>
      </w:r>
      <w:proofErr w:type="spellEnd"/>
    </w:p>
    <w:p w14:paraId="41ECEB2A"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Incluye:</w:t>
      </w:r>
    </w:p>
    <w:p w14:paraId="4BCF9031"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Cómodo transporte con aire acondicionado</w:t>
      </w:r>
    </w:p>
    <w:p w14:paraId="74DB7E1E"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Teleférico y Exhibiciones ecológicas</w:t>
      </w:r>
    </w:p>
    <w:p w14:paraId="23822855"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Almuerzo con una bebida "No alcohólica".</w:t>
      </w:r>
    </w:p>
    <w:p w14:paraId="5351F9DA"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Excluye:</w:t>
      </w:r>
    </w:p>
    <w:p w14:paraId="75F10122" w14:textId="77777777"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Gastos personales</w:t>
      </w:r>
    </w:p>
    <w:p w14:paraId="0907729D" w14:textId="39C5716F" w:rsidR="00822CCF" w:rsidRPr="00822CCF" w:rsidRDefault="00822CCF" w:rsidP="00822CCF">
      <w:pPr>
        <w:pStyle w:val="Prrafodelista"/>
        <w:numPr>
          <w:ilvl w:val="0"/>
          <w:numId w:val="33"/>
        </w:numPr>
        <w:jc w:val="both"/>
        <w:rPr>
          <w:rFonts w:asciiTheme="minorHAnsi" w:eastAsiaTheme="minorHAnsi" w:hAnsiTheme="minorHAnsi" w:cstheme="minorHAnsi"/>
          <w:bCs/>
          <w:sz w:val="20"/>
          <w:szCs w:val="20"/>
          <w:lang w:val="es-PE" w:eastAsia="en-US"/>
        </w:rPr>
      </w:pPr>
      <w:proofErr w:type="spellStart"/>
      <w:r w:rsidRPr="00822CCF">
        <w:rPr>
          <w:rFonts w:asciiTheme="minorHAnsi" w:eastAsiaTheme="minorHAnsi" w:hAnsiTheme="minorHAnsi" w:cstheme="minorHAnsi"/>
          <w:bCs/>
          <w:sz w:val="20"/>
          <w:szCs w:val="20"/>
          <w:lang w:val="es-PE" w:eastAsia="en-US"/>
        </w:rPr>
        <w:t>Propína</w:t>
      </w:r>
      <w:proofErr w:type="spellEnd"/>
    </w:p>
    <w:p w14:paraId="7FEFAF4B"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1D44AAC2" w14:textId="1B9E41C2"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 xml:space="preserve">EXCURSIÓN RAINFOREST EXPERIENCE EXPEDICIÓN GATÚN Y EXHIBICIONES ECOLÓGICAS (SÓLO ADMITEN NIÑOS DE 6 A 11 AÑOS) </w:t>
      </w:r>
    </w:p>
    <w:p w14:paraId="6BED9D03" w14:textId="77777777"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Si se considera un aventurero que busca una experiencia inolvidable, esta excursión en barco al corazón del lago Gatún será una de sus favoritas. En un recorrido que combina historia y ecología, navegará por el Canal de Panamá para pasar por sus islas escondidas donde, si las condiciones son favorables, podrá ver algunas de las familias de monos capuchinos, cariblancos y aulladores.</w:t>
      </w:r>
    </w:p>
    <w:p w14:paraId="3013A53D" w14:textId="77777777" w:rsidR="00822CCF" w:rsidRDefault="00822CCF" w:rsidP="00822CCF">
      <w:pPr>
        <w:jc w:val="both"/>
        <w:rPr>
          <w:rFonts w:asciiTheme="minorHAnsi" w:eastAsiaTheme="minorHAnsi" w:hAnsiTheme="minorHAnsi" w:cstheme="minorHAnsi"/>
          <w:bCs/>
          <w:sz w:val="20"/>
          <w:szCs w:val="20"/>
          <w:lang w:val="es-PE" w:eastAsia="en-US"/>
        </w:rPr>
      </w:pPr>
    </w:p>
    <w:p w14:paraId="36D770FF" w14:textId="214D5DC9" w:rsidR="00822CCF" w:rsidRPr="00822CCF"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La expedición comienza en las orillas del río Chagres, allí abordamos la embarcación que nos llevará en nuestro viaje. Al frente de ella, un guía experimentado en el avistamiento de fauna se encargará de buscar las diferentes especies que pueblan las distintas islas del gran embalse. En pocos minutos hemos llegado al lago Gatún. Mientras el barco se abre paso por el lago, nos encontraremos con varios barcos que se encuentran entre las esclusas de Miraflores y Gatún, haciendo el recorrido por el Canal de Panamá en dirección al Caribe o al Pacífico.</w:t>
      </w:r>
    </w:p>
    <w:p w14:paraId="0D892C61" w14:textId="77777777" w:rsidR="00822CCF" w:rsidRDefault="00822CCF" w:rsidP="00822CCF">
      <w:pPr>
        <w:jc w:val="both"/>
        <w:rPr>
          <w:rFonts w:asciiTheme="minorHAnsi" w:eastAsiaTheme="minorHAnsi" w:hAnsiTheme="minorHAnsi" w:cstheme="minorHAnsi"/>
          <w:bCs/>
          <w:sz w:val="20"/>
          <w:szCs w:val="20"/>
          <w:lang w:val="es-PE" w:eastAsia="en-US"/>
        </w:rPr>
      </w:pPr>
    </w:p>
    <w:p w14:paraId="46A26466" w14:textId="7CB6D7FE"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Después del recorrido, visitará las exhibiciones en Gamboa Resort junto con su guía.  Para completar el recorrido, se servirá un delicioso almuerzo en el restaurante Los Lagartos con vista al río Chagres.</w:t>
      </w:r>
    </w:p>
    <w:p w14:paraId="4CE54BEE" w14:textId="77777777" w:rsidR="00822CCF" w:rsidRDefault="00822CCF" w:rsidP="00822CCF">
      <w:pPr>
        <w:jc w:val="both"/>
        <w:rPr>
          <w:rFonts w:asciiTheme="minorHAnsi" w:eastAsiaTheme="minorHAnsi" w:hAnsiTheme="minorHAnsi" w:cstheme="minorHAnsi"/>
          <w:sz w:val="22"/>
          <w:szCs w:val="22"/>
          <w:lang w:val="es-PE" w:eastAsia="en-US"/>
        </w:rPr>
      </w:pPr>
    </w:p>
    <w:p w14:paraId="6CB9CEF8" w14:textId="673A914E" w:rsidR="00822CCF" w:rsidRPr="00822CCF" w:rsidRDefault="00822CCF" w:rsidP="00822CCF">
      <w:p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Información Adicional</w:t>
      </w:r>
    </w:p>
    <w:p w14:paraId="2F45E03A"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Usar Bloqueador Solar</w:t>
      </w:r>
    </w:p>
    <w:p w14:paraId="26B7ECB6"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Llevar cámara Fotográfica</w:t>
      </w:r>
    </w:p>
    <w:p w14:paraId="7900BB36"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Llevar gorra o sombrero</w:t>
      </w:r>
    </w:p>
    <w:p w14:paraId="7AE7E431" w14:textId="207D5F18"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Dinero en Efectivo para compra de Souvenirs</w:t>
      </w:r>
    </w:p>
    <w:p w14:paraId="1B845023" w14:textId="77777777" w:rsidR="00822CCF" w:rsidRPr="00822CCF" w:rsidRDefault="00822CCF" w:rsidP="00822CCF">
      <w:p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Incluye:</w:t>
      </w:r>
    </w:p>
    <w:p w14:paraId="177777F3"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Cómodo transporte con aire acondicionado</w:t>
      </w:r>
    </w:p>
    <w:p w14:paraId="5D415B73"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 xml:space="preserve">Visita a las exhibiciones ecológicas </w:t>
      </w:r>
    </w:p>
    <w:p w14:paraId="2F5E3121"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 xml:space="preserve">Tour Expedición Gatun </w:t>
      </w:r>
    </w:p>
    <w:p w14:paraId="4B8F9D79"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Almuerzo con una bebida "No alcohólica"</w:t>
      </w:r>
    </w:p>
    <w:p w14:paraId="5F9906AB" w14:textId="77777777" w:rsidR="00822CCF" w:rsidRPr="00822CCF" w:rsidRDefault="00822CCF" w:rsidP="00822CCF">
      <w:p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Excluye:</w:t>
      </w:r>
    </w:p>
    <w:p w14:paraId="32984450" w14:textId="77777777"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Gastos personales</w:t>
      </w:r>
    </w:p>
    <w:p w14:paraId="04B5E6A7" w14:textId="168188A8" w:rsidR="00822CCF" w:rsidRPr="00822CCF" w:rsidRDefault="00822CCF" w:rsidP="00822CCF">
      <w:pPr>
        <w:pStyle w:val="Prrafodelista"/>
        <w:numPr>
          <w:ilvl w:val="0"/>
          <w:numId w:val="34"/>
        </w:numPr>
        <w:jc w:val="both"/>
        <w:rPr>
          <w:rFonts w:asciiTheme="minorHAnsi" w:eastAsiaTheme="minorHAnsi" w:hAnsiTheme="minorHAnsi" w:cstheme="minorHAnsi"/>
          <w:sz w:val="22"/>
          <w:szCs w:val="22"/>
          <w:lang w:val="es-PE" w:eastAsia="en-US"/>
        </w:rPr>
      </w:pPr>
      <w:proofErr w:type="spellStart"/>
      <w:r w:rsidRPr="00822CCF">
        <w:rPr>
          <w:rFonts w:asciiTheme="minorHAnsi" w:eastAsiaTheme="minorHAnsi" w:hAnsiTheme="minorHAnsi" w:cstheme="minorHAnsi"/>
          <w:sz w:val="22"/>
          <w:szCs w:val="22"/>
          <w:lang w:val="es-PE" w:eastAsia="en-US"/>
        </w:rPr>
        <w:t>Propína</w:t>
      </w:r>
      <w:proofErr w:type="spellEnd"/>
    </w:p>
    <w:p w14:paraId="20E52D72" w14:textId="77777777" w:rsidR="00D02225" w:rsidRDefault="00D02225" w:rsidP="00D02225">
      <w:pPr>
        <w:rPr>
          <w:rFonts w:asciiTheme="minorHAnsi" w:eastAsiaTheme="minorHAnsi" w:hAnsiTheme="minorHAnsi" w:cstheme="minorHAnsi"/>
          <w:b/>
          <w:bCs/>
          <w:sz w:val="22"/>
          <w:szCs w:val="22"/>
          <w:lang w:val="es-PE" w:eastAsia="en-US"/>
        </w:rPr>
      </w:pPr>
    </w:p>
    <w:p w14:paraId="6E57A758" w14:textId="38F69839"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lastRenderedPageBreak/>
        <w:t>EXCURSIÓN GAMBOA AL NATURAL (SÓLO ADMITEN NIÑOS DE 6 A 11 AÑOS)</w:t>
      </w:r>
    </w:p>
    <w:p w14:paraId="16011720" w14:textId="7C065455" w:rsidR="00D02225" w:rsidRDefault="00822CCF" w:rsidP="00822CCF">
      <w:pPr>
        <w:jc w:val="both"/>
        <w:rPr>
          <w:rFonts w:asciiTheme="minorHAnsi" w:eastAsiaTheme="minorHAnsi" w:hAnsiTheme="minorHAnsi" w:cstheme="minorHAnsi"/>
          <w:bCs/>
          <w:sz w:val="20"/>
          <w:szCs w:val="20"/>
          <w:lang w:val="es-PE" w:eastAsia="en-US"/>
        </w:rPr>
      </w:pPr>
      <w:r w:rsidRPr="00822CCF">
        <w:rPr>
          <w:rFonts w:asciiTheme="minorHAnsi" w:eastAsiaTheme="minorHAnsi" w:hAnsiTheme="minorHAnsi" w:cstheme="minorHAnsi"/>
          <w:bCs/>
          <w:sz w:val="20"/>
          <w:szCs w:val="20"/>
          <w:lang w:val="es-PE" w:eastAsia="en-US"/>
        </w:rPr>
        <w:t>Una aventura llena de naturaleza es la que nos espera. Este tour comienza con el viaje en tranvía aéreo a una altura en la que casi roza las copas de los árboles tendrá la posibilidad, si es afortunado, de ver una gran variedad de aves que allí anidan, perezosos y distintas especies de monos. El tranvía sube 280 pies a lo largo de media milla y termina en lo alto de una colina. Desde aquí, caminará dos minutos hasta la torre de observación (que es opcional) y para aquellos con algo de resistencia implica una subida de 100 pies por una rampa ligeramente inclinada que también es accesible para sillas de ruedas. Desde la torre de observación obtendrá excelentes vistas del Canal, del río Chagres y de las zonas boscosas que rodean el Parque Nacional Soberanía y la ciudad de Gamboa. Después del recorrido en tranvía aéreo, visitará las exhibiciones en Gamboa Resort junto con su guía. Luego, viaje en pequeños botes en dirección norte por el canal durante 25 minutos, donde podría acercarse a algunos de los grandes barcos que transitan diariamente por el canal. Poco a poco se dirigirá a lo largo de las orillas boscosas del lago Gatún, un área protegida. Para completar el recorrido, se servirá un delicioso almuerzo en el restaurante Los Lagartos con vista al río Chagres.</w:t>
      </w:r>
    </w:p>
    <w:p w14:paraId="0F0ED506" w14:textId="77777777" w:rsidR="00822CCF" w:rsidRPr="00822CCF" w:rsidRDefault="00822CCF" w:rsidP="00822CCF">
      <w:pPr>
        <w:jc w:val="both"/>
        <w:rPr>
          <w:rFonts w:asciiTheme="minorHAnsi" w:eastAsiaTheme="minorHAnsi" w:hAnsiTheme="minorHAnsi" w:cstheme="minorHAnsi"/>
          <w:sz w:val="22"/>
          <w:szCs w:val="22"/>
          <w:lang w:val="es-PE" w:eastAsia="en-US"/>
        </w:rPr>
      </w:pPr>
      <w:r w:rsidRPr="00822CCF">
        <w:rPr>
          <w:rFonts w:asciiTheme="minorHAnsi" w:eastAsiaTheme="minorHAnsi" w:hAnsiTheme="minorHAnsi" w:cstheme="minorHAnsi"/>
          <w:sz w:val="22"/>
          <w:szCs w:val="22"/>
          <w:lang w:val="es-PE" w:eastAsia="en-US"/>
        </w:rPr>
        <w:t>Información Adicional</w:t>
      </w:r>
    </w:p>
    <w:p w14:paraId="470EEFA4" w14:textId="77777777" w:rsidR="00822CCF" w:rsidRPr="000446F6" w:rsidRDefault="00822CCF"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Usar Bloqueador Solar</w:t>
      </w:r>
    </w:p>
    <w:p w14:paraId="230C43B7" w14:textId="77777777" w:rsidR="00822CCF" w:rsidRPr="000446F6" w:rsidRDefault="00822CCF"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cámara Fotográfica</w:t>
      </w:r>
    </w:p>
    <w:p w14:paraId="288E94DB" w14:textId="77777777" w:rsidR="00822CCF" w:rsidRPr="000446F6" w:rsidRDefault="00822CCF"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gorra o sombrero</w:t>
      </w:r>
    </w:p>
    <w:p w14:paraId="11EF2D5F" w14:textId="04DFA553" w:rsidR="00822CCF" w:rsidRPr="000446F6" w:rsidRDefault="00822CCF"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Dinero en Efectivo para compra de Souvenirs</w:t>
      </w:r>
    </w:p>
    <w:p w14:paraId="42ADCF1E"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Incluye:</w:t>
      </w:r>
    </w:p>
    <w:p w14:paraId="1E24821D"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Cómodo transporte con aire acondicionado</w:t>
      </w:r>
    </w:p>
    <w:p w14:paraId="79A05B4A"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Teleférico y Exhibiciones ecológicas</w:t>
      </w:r>
    </w:p>
    <w:p w14:paraId="17DB0E09"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 xml:space="preserve">Tour Expedición Gatun </w:t>
      </w:r>
    </w:p>
    <w:p w14:paraId="49B63554"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Almuerzo con una bebida "No alcohólica"</w:t>
      </w:r>
    </w:p>
    <w:p w14:paraId="6E28AAFC"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Excluye:</w:t>
      </w:r>
    </w:p>
    <w:p w14:paraId="5B3BD3B1" w14:textId="77777777"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Gastos personales</w:t>
      </w:r>
    </w:p>
    <w:p w14:paraId="12D6238B" w14:textId="21350904" w:rsidR="000446F6" w:rsidRPr="000446F6" w:rsidRDefault="000446F6" w:rsidP="000446F6">
      <w:pPr>
        <w:pStyle w:val="Prrafodelista"/>
        <w:numPr>
          <w:ilvl w:val="0"/>
          <w:numId w:val="35"/>
        </w:numPr>
        <w:jc w:val="both"/>
        <w:rPr>
          <w:rFonts w:asciiTheme="minorHAnsi" w:eastAsiaTheme="minorHAnsi" w:hAnsiTheme="minorHAnsi" w:cstheme="minorHAnsi"/>
          <w:sz w:val="22"/>
          <w:szCs w:val="22"/>
          <w:lang w:val="es-PE" w:eastAsia="en-US"/>
        </w:rPr>
      </w:pPr>
      <w:proofErr w:type="spellStart"/>
      <w:r w:rsidRPr="000446F6">
        <w:rPr>
          <w:rFonts w:asciiTheme="minorHAnsi" w:eastAsiaTheme="minorHAnsi" w:hAnsiTheme="minorHAnsi" w:cstheme="minorHAnsi"/>
          <w:sz w:val="22"/>
          <w:szCs w:val="22"/>
          <w:lang w:val="es-PE" w:eastAsia="en-US"/>
        </w:rPr>
        <w:t>Propína</w:t>
      </w:r>
      <w:proofErr w:type="spellEnd"/>
    </w:p>
    <w:p w14:paraId="03FD5A58" w14:textId="77777777" w:rsidR="00D02225" w:rsidRDefault="00D02225" w:rsidP="00D02225">
      <w:pPr>
        <w:rPr>
          <w:rFonts w:asciiTheme="minorHAnsi" w:eastAsiaTheme="minorHAnsi" w:hAnsiTheme="minorHAnsi" w:cstheme="minorHAnsi"/>
          <w:b/>
          <w:bCs/>
          <w:sz w:val="22"/>
          <w:szCs w:val="22"/>
          <w:lang w:val="es-PE" w:eastAsia="en-US"/>
        </w:rPr>
      </w:pPr>
    </w:p>
    <w:p w14:paraId="33BBD720" w14:textId="7ACD5E7A"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DE COMPRAS EN PANAMÁ (1 CENTRO COMERCIAL A ALEGIR) / SOLO TRASLADO PASAJERO SE REGRESA POR SU CUENTA</w:t>
      </w:r>
    </w:p>
    <w:p w14:paraId="35AAD772" w14:textId="5FF22A51"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No es una excursión. Es solo el servicio de traslado al Centro Comercial. El pasajero se regresa por su cuenta</w:t>
      </w:r>
    </w:p>
    <w:p w14:paraId="12BE77C1"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Tener en cuenta que algunos almacenes estarán cerrados durante las festividades judías.  </w:t>
      </w:r>
    </w:p>
    <w:p w14:paraId="2E5A1DDC"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¡Las mejores compras te esperan!</w:t>
      </w:r>
    </w:p>
    <w:p w14:paraId="378EFEA5" w14:textId="7B00921C"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Primera opción: ¡¡Visita un Centro Comercial Escoge entre estos dos grandes centros comerciales para pasar tu día de compras!! </w:t>
      </w:r>
    </w:p>
    <w:p w14:paraId="3CFEAFE2"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Multiplaza:  En este Centro comercial podrás encontrar marcas de lujo. Multiplaza Panamá fue desarrollado bajo el concepto de centro turístico comercial. Su oferta incluye almacenes por departamentos, supermercados, farmacias, bancos, restaurantes y modernas salas de cine. Entre sus tiendas de lujo figuran Gucci, Dolce Gabbana y Hermes.</w:t>
      </w:r>
    </w:p>
    <w:p w14:paraId="64FCA28D" w14:textId="0D7F2C85"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 Albrook Mall: En este centro comercial podrás encontrar artículos de todas las categorías incluyendo electrónica, perfumería, calzado, ropa, tiendas por departamento, accesorios, souvenirs, joyería, relojería, salud, belleza y mucho más. </w:t>
      </w:r>
    </w:p>
    <w:p w14:paraId="7EA80D83" w14:textId="6BAC8E48" w:rsidR="00D02225"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Segunda opción: ¡Visita Dos Centros Comerciales Sumérgete en el mundo de las compras! Comienza por visitar </w:t>
      </w:r>
      <w:proofErr w:type="spellStart"/>
      <w:r w:rsidRPr="000446F6">
        <w:rPr>
          <w:rFonts w:asciiTheme="minorHAnsi" w:eastAsiaTheme="minorHAnsi" w:hAnsiTheme="minorHAnsi" w:cstheme="minorHAnsi"/>
          <w:bCs/>
          <w:sz w:val="20"/>
          <w:szCs w:val="20"/>
          <w:lang w:val="es-PE" w:eastAsia="en-US"/>
        </w:rPr>
        <w:t>Metromall</w:t>
      </w:r>
      <w:proofErr w:type="spellEnd"/>
      <w:r w:rsidRPr="000446F6">
        <w:rPr>
          <w:rFonts w:asciiTheme="minorHAnsi" w:eastAsiaTheme="minorHAnsi" w:hAnsiTheme="minorHAnsi" w:cstheme="minorHAnsi"/>
          <w:bCs/>
          <w:sz w:val="20"/>
          <w:szCs w:val="20"/>
          <w:lang w:val="es-PE" w:eastAsia="en-US"/>
        </w:rPr>
        <w:t>, que es uno de los centros comerciales favoritos de los panameños y turistas. Cuenta con 81,300 metros cuadrados. Este centro comercial ofrece más de 300 establecimientos de marcas reconocidas, en donde además podrías encontrar: restaurantes, farmacias, bancos, cine, zonas de entretenimiento. Ubicado en la vía Tocumen a solo 15 minutos del Aeropuerto Internacional de Tocumen.   Una vez en el área podrás escoger entre quedarte toda la mañana en este centro comercial o cruzar por el puente elevado hacia el Centro Comercial Los Pueblo en donde nuestro conductor podrá recogerle a la hora estipulada, para luego llevarle a Albrook Mall. Si de variedad se trata, en Albrook Mall podrás encontrar artículos de todas las categorías incluyendo electrónica, perfumería, calzado, ropa, tiendas por departamento, accesorios, souvenirs, joyería, relojería, salud, belleza y mucho más.</w:t>
      </w:r>
    </w:p>
    <w:p w14:paraId="551B8CFA"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Recomendaciones:</w:t>
      </w:r>
    </w:p>
    <w:p w14:paraId="13E50311"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Usar Bloqueador Solar</w:t>
      </w:r>
    </w:p>
    <w:p w14:paraId="53B35933"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lastRenderedPageBreak/>
        <w:t>Llevar cámara Fotográfica</w:t>
      </w:r>
    </w:p>
    <w:p w14:paraId="2271D1F2"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gorra o sombrero</w:t>
      </w:r>
    </w:p>
    <w:p w14:paraId="5DA82E8E" w14:textId="44280BC2"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 xml:space="preserve">Dinero en Efectivo para compra de </w:t>
      </w:r>
      <w:proofErr w:type="spellStart"/>
      <w:r w:rsidRPr="000446F6">
        <w:rPr>
          <w:rFonts w:asciiTheme="minorHAnsi" w:eastAsiaTheme="minorHAnsi" w:hAnsiTheme="minorHAnsi" w:cstheme="minorHAnsi"/>
          <w:sz w:val="22"/>
          <w:szCs w:val="22"/>
          <w:lang w:val="es-PE" w:eastAsia="en-US"/>
        </w:rPr>
        <w:t>Souveniers</w:t>
      </w:r>
      <w:proofErr w:type="spellEnd"/>
    </w:p>
    <w:p w14:paraId="630A7E3D"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Incluye:</w:t>
      </w:r>
    </w:p>
    <w:p w14:paraId="3CFAC367"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Cómodo transporte con aire acondicionado (de su hotel al centro comercial/ Usted se regresa por su cuenta)</w:t>
      </w:r>
    </w:p>
    <w:p w14:paraId="7B270DE5"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Excluye:</w:t>
      </w:r>
    </w:p>
    <w:p w14:paraId="3C38438F"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Alimentación</w:t>
      </w:r>
    </w:p>
    <w:p w14:paraId="55848B15"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Gastos personales</w:t>
      </w:r>
    </w:p>
    <w:p w14:paraId="4F57D895" w14:textId="58D87F11"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Propina</w:t>
      </w:r>
    </w:p>
    <w:p w14:paraId="322B4CFA" w14:textId="77777777" w:rsidR="00D02225" w:rsidRDefault="00D02225" w:rsidP="00D02225">
      <w:pPr>
        <w:rPr>
          <w:rFonts w:asciiTheme="minorHAnsi" w:eastAsiaTheme="minorHAnsi" w:hAnsiTheme="minorHAnsi" w:cstheme="minorHAnsi"/>
          <w:b/>
          <w:bCs/>
          <w:sz w:val="22"/>
          <w:szCs w:val="22"/>
          <w:lang w:val="es-PE" w:eastAsia="en-US"/>
        </w:rPr>
      </w:pPr>
    </w:p>
    <w:p w14:paraId="4838BFB7" w14:textId="4756EB0B"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DE COMPRAS EN PANAMÁ (2 CENTROS COMERCIALES) / SOLO TRASLADO PASAJERO SE REGRESA POR SU CUENTA</w:t>
      </w:r>
    </w:p>
    <w:p w14:paraId="2FDD825B"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No es una excursión. Es solo el servicio de traslado al Centro Comercial. El pasajero se regresa por su cuenta</w:t>
      </w:r>
    </w:p>
    <w:p w14:paraId="5FDE99E6"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Tener en cuenta que algunos almacenes estarán cerrados durante las festividades judías.  </w:t>
      </w:r>
    </w:p>
    <w:p w14:paraId="79C2F946"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¡Las mejores compras te esperan!</w:t>
      </w:r>
    </w:p>
    <w:p w14:paraId="47E1E1C6"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Primera opción: ¡¡Visita un Centro Comercial Escoge entre estos dos grandes centros comerciales para pasar tu día de compras!! </w:t>
      </w:r>
    </w:p>
    <w:p w14:paraId="3F9F3FC6"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Multiplaza:  En este Centro comercial podrás encontrar marcas de lujo. Multiplaza Panamá fue desarrollado bajo el concepto de centro turístico comercial. Su oferta incluye almacenes por departamentos, supermercados, farmacias, bancos, restaurantes y modernas salas de cine. Entre sus tiendas de lujo figuran Gucci, Dolce Gabbana y Hermes.</w:t>
      </w:r>
    </w:p>
    <w:p w14:paraId="5B5E5669"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 Albrook Mall: En este centro comercial podrás encontrar artículos de todas las categorías incluyendo electrónica, perfumería, calzado, ropa, tiendas por departamento, accesorios, souvenirs, joyería, relojería, salud, belleza y mucho más. </w:t>
      </w:r>
    </w:p>
    <w:p w14:paraId="4D25DEEC" w14:textId="77777777" w:rsid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Segunda opción: ¡Visita Dos Centros Comerciales Sumérgete en el mundo de las compras! Comienza por visitar </w:t>
      </w:r>
      <w:proofErr w:type="spellStart"/>
      <w:r w:rsidRPr="000446F6">
        <w:rPr>
          <w:rFonts w:asciiTheme="minorHAnsi" w:eastAsiaTheme="minorHAnsi" w:hAnsiTheme="minorHAnsi" w:cstheme="minorHAnsi"/>
          <w:bCs/>
          <w:sz w:val="20"/>
          <w:szCs w:val="20"/>
          <w:lang w:val="es-PE" w:eastAsia="en-US"/>
        </w:rPr>
        <w:t>Metromall</w:t>
      </w:r>
      <w:proofErr w:type="spellEnd"/>
      <w:r w:rsidRPr="000446F6">
        <w:rPr>
          <w:rFonts w:asciiTheme="minorHAnsi" w:eastAsiaTheme="minorHAnsi" w:hAnsiTheme="minorHAnsi" w:cstheme="minorHAnsi"/>
          <w:bCs/>
          <w:sz w:val="20"/>
          <w:szCs w:val="20"/>
          <w:lang w:val="es-PE" w:eastAsia="en-US"/>
        </w:rPr>
        <w:t>, que es uno de los centros comerciales favoritos de los panameños y turistas. Cuenta con 81,300 metros cuadrados. Este centro comercial ofrece más de 300 establecimientos de marcas reconocidas, en donde además podrías encontrar: restaurantes, farmacias, bancos, cine, zonas de entretenimiento. Ubicado en la vía Tocumen a solo 15 minutos del Aeropuerto Internacional de Tocumen.   Una vez en el área podrás escoger entre quedarte toda la mañana en este centro comercial o cruzar por el puente elevado hacia el Centro Comercial Los Pueblo en donde nuestro conductor podrá recogerle a la hora estipulada, para luego llevarle a Albrook Mall. Si de variedad se trata, en Albrook Mall podrás encontrar artículos de todas las categorías incluyendo electrónica, perfumería, calzado, ropa, tiendas por departamento, accesorios, souvenirs, joyería, relojería, salud, belleza y mucho más.</w:t>
      </w:r>
    </w:p>
    <w:p w14:paraId="40E5E956"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Recomendaciones:</w:t>
      </w:r>
    </w:p>
    <w:p w14:paraId="4F356DC5"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Usar Bloqueador Solar</w:t>
      </w:r>
    </w:p>
    <w:p w14:paraId="4FC0FD20"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cámara Fotográfica</w:t>
      </w:r>
    </w:p>
    <w:p w14:paraId="39BB974E"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Llevar gorra o sombrero</w:t>
      </w:r>
    </w:p>
    <w:p w14:paraId="6CA86DA4"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 xml:space="preserve">Dinero en Efectivo para compra de </w:t>
      </w:r>
      <w:proofErr w:type="spellStart"/>
      <w:r w:rsidRPr="000446F6">
        <w:rPr>
          <w:rFonts w:asciiTheme="minorHAnsi" w:eastAsiaTheme="minorHAnsi" w:hAnsiTheme="minorHAnsi" w:cstheme="minorHAnsi"/>
          <w:sz w:val="22"/>
          <w:szCs w:val="22"/>
          <w:lang w:val="es-PE" w:eastAsia="en-US"/>
        </w:rPr>
        <w:t>Souveniers</w:t>
      </w:r>
      <w:proofErr w:type="spellEnd"/>
    </w:p>
    <w:p w14:paraId="14831269"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Incluye:</w:t>
      </w:r>
    </w:p>
    <w:p w14:paraId="0365F3EE"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Cómodo transporte con aire acondicionado (de su hotel al centro comercial/ Usted se regresa por su cuenta)</w:t>
      </w:r>
    </w:p>
    <w:p w14:paraId="794BA442" w14:textId="77777777" w:rsidR="000446F6" w:rsidRPr="000446F6" w:rsidRDefault="000446F6" w:rsidP="000446F6">
      <w:p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Excluye:</w:t>
      </w:r>
    </w:p>
    <w:p w14:paraId="65E97E05"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Alimentación</w:t>
      </w:r>
    </w:p>
    <w:p w14:paraId="4994845F"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Gastos personales</w:t>
      </w:r>
    </w:p>
    <w:p w14:paraId="61A70255" w14:textId="77777777" w:rsidR="000446F6" w:rsidRPr="000446F6" w:rsidRDefault="000446F6" w:rsidP="000446F6">
      <w:pPr>
        <w:pStyle w:val="Prrafodelista"/>
        <w:numPr>
          <w:ilvl w:val="0"/>
          <w:numId w:val="36"/>
        </w:numPr>
        <w:jc w:val="both"/>
        <w:rPr>
          <w:rFonts w:asciiTheme="minorHAnsi" w:eastAsiaTheme="minorHAnsi" w:hAnsiTheme="minorHAnsi" w:cstheme="minorHAnsi"/>
          <w:sz w:val="22"/>
          <w:szCs w:val="22"/>
          <w:lang w:val="es-PE" w:eastAsia="en-US"/>
        </w:rPr>
      </w:pPr>
      <w:r w:rsidRPr="000446F6">
        <w:rPr>
          <w:rFonts w:asciiTheme="minorHAnsi" w:eastAsiaTheme="minorHAnsi" w:hAnsiTheme="minorHAnsi" w:cstheme="minorHAnsi"/>
          <w:sz w:val="22"/>
          <w:szCs w:val="22"/>
          <w:lang w:val="es-PE" w:eastAsia="en-US"/>
        </w:rPr>
        <w:t>Propina</w:t>
      </w:r>
    </w:p>
    <w:p w14:paraId="76D8996E" w14:textId="77777777" w:rsidR="00D02225" w:rsidRDefault="00D02225" w:rsidP="00D02225">
      <w:pPr>
        <w:rPr>
          <w:rFonts w:asciiTheme="minorHAnsi" w:eastAsiaTheme="minorHAnsi" w:hAnsiTheme="minorHAnsi" w:cstheme="minorHAnsi"/>
          <w:b/>
          <w:bCs/>
          <w:sz w:val="22"/>
          <w:szCs w:val="22"/>
          <w:lang w:val="es-PE" w:eastAsia="en-US"/>
        </w:rPr>
      </w:pPr>
    </w:p>
    <w:p w14:paraId="441FA832" w14:textId="2A721D3E"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FULL DAY DE COMPRAS EN ZONA LIBRE</w:t>
      </w:r>
    </w:p>
    <w:p w14:paraId="3D5886BE"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Tener en cuenta que algunos almacenes estarán cerrados durante las festividades judías.</w:t>
      </w:r>
    </w:p>
    <w:p w14:paraId="1C727CF3" w14:textId="216F0E70"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¡Viva esta experiencia inolvidable y disfrute de un día de compras y muchas alegrías!</w:t>
      </w:r>
    </w:p>
    <w:p w14:paraId="67F18E29" w14:textId="3C899310" w:rsidR="00D02225"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lastRenderedPageBreak/>
        <w:t>Visite las tiendas de la zona libre de Colón para disfrutar la mejor experiencia en compras libres de impuestos. Compre varios productos como electrónica, joyería fina, electrodomésticos, ropa y mucho más.</w:t>
      </w:r>
    </w:p>
    <w:p w14:paraId="58601021" w14:textId="3F6EE35F"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A tan solo una (1) hora de la ciudad de Panamá, ubicada en la provincia de Colón, se encuentra la Zona Franca más grande del continente americano y la segunda más grande del mundo, en la cual podrá adquirir un sinfín de productos a muy buen precio. </w:t>
      </w:r>
    </w:p>
    <w:p w14:paraId="57EA4425"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Una ciudadela principalmente para comerciantes, inversionistas e interesados en conocer este interesante lugar donde se puede conseguir productos provenientes de cualquier parte del globo terráqueo, haciéndola el lugar ideal para compras, y contando con la ventaja que todas las transacciones comerciales están exentas de impuestos, por lo que los precios son atractivos.</w:t>
      </w:r>
    </w:p>
    <w:p w14:paraId="04DBA562" w14:textId="1C1589C2" w:rsid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 llegar usted deberá adquirir con su pasaporte su pase de entrada por USD 5.00 y si lo prefiere, por un precio adicional (USD 15.00 aproximadamente) podrá ser asistido por un guía independiente, especializado en compras en esta zona.  Para poder sacar la mercancía, usted deberá abonar un importe adicional, el cual dependerá del comercio</w:t>
      </w:r>
    </w:p>
    <w:p w14:paraId="7860AA34"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Recomendaciones:</w:t>
      </w:r>
    </w:p>
    <w:p w14:paraId="400D991F"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Usar Bloqueador Solar</w:t>
      </w:r>
    </w:p>
    <w:p w14:paraId="64B803D7"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Llevar cámara </w:t>
      </w:r>
      <w:proofErr w:type="spellStart"/>
      <w:r w:rsidRPr="000446F6">
        <w:rPr>
          <w:rFonts w:asciiTheme="minorHAnsi" w:eastAsiaTheme="minorHAnsi" w:hAnsiTheme="minorHAnsi" w:cstheme="minorHAnsi"/>
          <w:bCs/>
          <w:sz w:val="20"/>
          <w:szCs w:val="20"/>
          <w:lang w:val="es-PE" w:eastAsia="en-US"/>
        </w:rPr>
        <w:t>Fotografica</w:t>
      </w:r>
      <w:proofErr w:type="spellEnd"/>
    </w:p>
    <w:p w14:paraId="0278372F"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Llevar gorra o sombrero</w:t>
      </w:r>
    </w:p>
    <w:p w14:paraId="01528D94" w14:textId="1B37F41D"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Dinero en Efectivo para compra de </w:t>
      </w:r>
      <w:proofErr w:type="spellStart"/>
      <w:r w:rsidRPr="000446F6">
        <w:rPr>
          <w:rFonts w:asciiTheme="minorHAnsi" w:eastAsiaTheme="minorHAnsi" w:hAnsiTheme="minorHAnsi" w:cstheme="minorHAnsi"/>
          <w:bCs/>
          <w:sz w:val="20"/>
          <w:szCs w:val="20"/>
          <w:lang w:val="es-PE" w:eastAsia="en-US"/>
        </w:rPr>
        <w:t>Souveniers</w:t>
      </w:r>
      <w:proofErr w:type="spellEnd"/>
    </w:p>
    <w:p w14:paraId="7468A24F"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Incluye:</w:t>
      </w:r>
    </w:p>
    <w:p w14:paraId="227EB07F"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Cómodo transporte con aire acondicionado</w:t>
      </w:r>
    </w:p>
    <w:p w14:paraId="7145CC47"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Excluye:</w:t>
      </w:r>
    </w:p>
    <w:p w14:paraId="204A8CA0"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Entrada a Zona Libre</w:t>
      </w:r>
    </w:p>
    <w:p w14:paraId="670195D0"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Alimentación</w:t>
      </w:r>
    </w:p>
    <w:p w14:paraId="42DD358A" w14:textId="7777777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Gastos personales</w:t>
      </w:r>
    </w:p>
    <w:p w14:paraId="4C9CB5DB" w14:textId="3B5BB4F7" w:rsidR="000446F6" w:rsidRPr="000446F6" w:rsidRDefault="000446F6" w:rsidP="000446F6">
      <w:pPr>
        <w:pStyle w:val="Prrafodelista"/>
        <w:numPr>
          <w:ilvl w:val="0"/>
          <w:numId w:val="37"/>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Propina</w:t>
      </w:r>
    </w:p>
    <w:p w14:paraId="7ECAC098"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0D846267" w14:textId="312D0836"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FULL DAY TABOGA HISTÓRICO / FERRY</w:t>
      </w:r>
    </w:p>
    <w:p w14:paraId="06D88919" w14:textId="77777777"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En dirección a Taboga tendremos la oportunidad de disfrutar del paisaje de la bahía de Panamá y la línea de rascacielos de la ciudad moderna, en total el viaje es de aproximadamente 45 minutos hasta la isla.  Navegaremos en aguas del Canal, pasando muy de cerca de embarcaciones que realizan su tránsito a través de la vía interoceánica.</w:t>
      </w:r>
    </w:p>
    <w:p w14:paraId="554179D8" w14:textId="3947EAAD"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Al llegar a la isla nos dirigiremos a conocer este tesoro próximo a la ciudad conocido Isla de las Flores, recorremos el alegre y pintoresco pueblo de Taboga, donde las edificaciones te envolverán en la historia de su fundación como lo es la segunda iglesia más antigua del hemisferio occidental, la Iglesia de San Pedro.  </w:t>
      </w:r>
    </w:p>
    <w:p w14:paraId="41FEDE58" w14:textId="1702C026" w:rsidR="00D02225"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 terminar nuestro recorrido tendremos la tarde libre para disfrutar de la playa y sus atracciones hasta llegar nuestra hora de retorno hacia Ciudad de Panamá.</w:t>
      </w:r>
    </w:p>
    <w:p w14:paraId="43713F7C" w14:textId="77777777" w:rsidR="000446F6" w:rsidRDefault="000446F6" w:rsidP="000446F6">
      <w:pPr>
        <w:rPr>
          <w:rFonts w:asciiTheme="minorHAnsi" w:eastAsiaTheme="minorHAnsi" w:hAnsiTheme="minorHAnsi" w:cstheme="minorHAnsi"/>
          <w:bCs/>
          <w:sz w:val="20"/>
          <w:szCs w:val="20"/>
          <w:lang w:val="es-PE" w:eastAsia="en-US"/>
        </w:rPr>
      </w:pPr>
    </w:p>
    <w:p w14:paraId="2E4EC333" w14:textId="7FFDB763"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Información Adicional</w:t>
      </w:r>
    </w:p>
    <w:p w14:paraId="1EA34C4D"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Usar Bloqueador Solar</w:t>
      </w:r>
    </w:p>
    <w:p w14:paraId="79B2F877"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Llevar cámara </w:t>
      </w:r>
      <w:proofErr w:type="spellStart"/>
      <w:r w:rsidRPr="000446F6">
        <w:rPr>
          <w:rFonts w:asciiTheme="minorHAnsi" w:eastAsiaTheme="minorHAnsi" w:hAnsiTheme="minorHAnsi" w:cstheme="minorHAnsi"/>
          <w:bCs/>
          <w:sz w:val="20"/>
          <w:szCs w:val="20"/>
          <w:lang w:val="es-PE" w:eastAsia="en-US"/>
        </w:rPr>
        <w:t>Fotografica</w:t>
      </w:r>
      <w:proofErr w:type="spellEnd"/>
    </w:p>
    <w:p w14:paraId="61F2ECE8"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Llevar gorra o sombrero</w:t>
      </w:r>
    </w:p>
    <w:p w14:paraId="3F776DE7"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Pasaporte o documento de identidad personal </w:t>
      </w:r>
    </w:p>
    <w:p w14:paraId="5F92285A" w14:textId="58D16559"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Le recomendamos llevar efectivo</w:t>
      </w:r>
    </w:p>
    <w:p w14:paraId="5892F511" w14:textId="77777777"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Incluye:</w:t>
      </w:r>
    </w:p>
    <w:p w14:paraId="0E23D518"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Cómodo transporte con aire acondicionado hacia el puerto</w:t>
      </w:r>
    </w:p>
    <w:p w14:paraId="0FB2B225"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Ferry hasta la isla de Taboga (Ida y vuelta)</w:t>
      </w:r>
    </w:p>
    <w:p w14:paraId="5568E04D"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Almuerzo con una bebida no alcohólica</w:t>
      </w:r>
    </w:p>
    <w:p w14:paraId="3371BFEB"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Recorrido histórico en la isla </w:t>
      </w:r>
    </w:p>
    <w:p w14:paraId="2DDC5AF6"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1 sombrilla y 1 silla de playa</w:t>
      </w:r>
    </w:p>
    <w:p w14:paraId="799A58DE"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Acceso al baño todo el día</w:t>
      </w:r>
    </w:p>
    <w:p w14:paraId="3150441F" w14:textId="77777777" w:rsidR="000446F6" w:rsidRPr="000446F6" w:rsidRDefault="000446F6" w:rsidP="000446F6">
      <w:p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Excluye:</w:t>
      </w:r>
    </w:p>
    <w:p w14:paraId="3C15656F" w14:textId="77777777"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Gastos personales</w:t>
      </w:r>
    </w:p>
    <w:p w14:paraId="7429EBBC" w14:textId="1BE11FAE" w:rsidR="000446F6" w:rsidRPr="000446F6" w:rsidRDefault="000446F6" w:rsidP="000446F6">
      <w:pPr>
        <w:pStyle w:val="Prrafodelista"/>
        <w:numPr>
          <w:ilvl w:val="0"/>
          <w:numId w:val="38"/>
        </w:numPr>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Propina</w:t>
      </w:r>
    </w:p>
    <w:p w14:paraId="0E0F2BAE"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2ABFD3E6" w14:textId="69C111A0"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lastRenderedPageBreak/>
        <w:t>FULL DAY TABOGA / CATAMARAN</w:t>
      </w:r>
    </w:p>
    <w:p w14:paraId="6E7BC673" w14:textId="776DCF5A"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En dirección a Taboga tendremos la oportunidad de disfrutar del paisaje de la bahía de Panamá y la línea de rascacielos de la ciudad moderna.  Navegaremos en aguas del Canal, pasando muy de cerca de embarcaciones que realizan su tránsito a través de la vía interoceánica.  Durante el trayecto, la tripulación nos servirá “snacks” y bebidas para hacer más ameno el recorrido que solo dura unos 45 minutos.</w:t>
      </w:r>
    </w:p>
    <w:p w14:paraId="4D186AD3" w14:textId="269AA669"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 llegar a Taboga, anclaremos en la locación posterior de la isla en donde haremos una parada de una (1) hora para que los que gusten puedan nadar en el mar.</w:t>
      </w:r>
    </w:p>
    <w:p w14:paraId="0A406E83" w14:textId="1237ED39" w:rsidR="00D02225"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Seguido, nos desplazaremos hacia la zona frontal de la isla y desde allí tendremos vista al pintoresco pueblo.  Aquí podrás relajarte en las grandes mallas que el catamarán tiene para ti, disfrutar del sol, nadar o usar nuestros flotadores tipo fideo. También podrás saltar del barco al agua.  Después de esta parada de tres (3) horas aproximadamente retornaremos a la ciudad y si el viento es favorable las velas se abrirán y la fiesta continuará.</w:t>
      </w:r>
    </w:p>
    <w:p w14:paraId="7DBDCC20"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Recomendaciones:</w:t>
      </w:r>
    </w:p>
    <w:p w14:paraId="2429CD63"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Usar Bloqueador Solar</w:t>
      </w:r>
    </w:p>
    <w:p w14:paraId="72B9073C"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Llevar cámara </w:t>
      </w:r>
      <w:proofErr w:type="spellStart"/>
      <w:r w:rsidRPr="000446F6">
        <w:rPr>
          <w:rFonts w:asciiTheme="minorHAnsi" w:eastAsiaTheme="minorHAnsi" w:hAnsiTheme="minorHAnsi" w:cstheme="minorHAnsi"/>
          <w:bCs/>
          <w:sz w:val="20"/>
          <w:szCs w:val="20"/>
          <w:lang w:val="es-PE" w:eastAsia="en-US"/>
        </w:rPr>
        <w:t>Fotografica</w:t>
      </w:r>
      <w:proofErr w:type="spellEnd"/>
    </w:p>
    <w:p w14:paraId="3F577272"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Llevar gorra o sombrero</w:t>
      </w:r>
    </w:p>
    <w:p w14:paraId="0694637A" w14:textId="3FEF5C8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Dinero en Efectivo</w:t>
      </w:r>
    </w:p>
    <w:p w14:paraId="7BC7FA41"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Incluye:</w:t>
      </w:r>
    </w:p>
    <w:p w14:paraId="2954B63B"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Traslado al muelle ida y vuelta,</w:t>
      </w:r>
    </w:p>
    <w:p w14:paraId="31DFB786"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Almuerzo</w:t>
      </w:r>
    </w:p>
    <w:p w14:paraId="6E904B18"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Refrigerio</w:t>
      </w:r>
    </w:p>
    <w:p w14:paraId="309DD97F"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 xml:space="preserve">Open Bar </w:t>
      </w:r>
      <w:proofErr w:type="gramStart"/>
      <w:r w:rsidRPr="000446F6">
        <w:rPr>
          <w:rFonts w:asciiTheme="minorHAnsi" w:eastAsiaTheme="minorHAnsi" w:hAnsiTheme="minorHAnsi" w:cstheme="minorHAnsi"/>
          <w:bCs/>
          <w:sz w:val="20"/>
          <w:szCs w:val="20"/>
          <w:lang w:val="es-PE" w:eastAsia="en-US"/>
        </w:rPr>
        <w:t>de  Ron</w:t>
      </w:r>
      <w:proofErr w:type="gramEnd"/>
      <w:r w:rsidRPr="000446F6">
        <w:rPr>
          <w:rFonts w:asciiTheme="minorHAnsi" w:eastAsiaTheme="minorHAnsi" w:hAnsiTheme="minorHAnsi" w:cstheme="minorHAnsi"/>
          <w:bCs/>
          <w:sz w:val="20"/>
          <w:szCs w:val="20"/>
          <w:lang w:val="es-PE" w:eastAsia="en-US"/>
        </w:rPr>
        <w:t>, Vodka y Cervezas Nacionales (Edad: 18+)</w:t>
      </w:r>
    </w:p>
    <w:p w14:paraId="32ADA7B1"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proofErr w:type="spellStart"/>
      <w:r w:rsidRPr="000446F6">
        <w:rPr>
          <w:rFonts w:asciiTheme="minorHAnsi" w:eastAsiaTheme="minorHAnsi" w:hAnsiTheme="minorHAnsi" w:cstheme="minorHAnsi"/>
          <w:bCs/>
          <w:sz w:val="20"/>
          <w:szCs w:val="20"/>
          <w:lang w:val="es-PE" w:eastAsia="en-US"/>
        </w:rPr>
        <w:t>Aanimación</w:t>
      </w:r>
      <w:proofErr w:type="spellEnd"/>
      <w:r w:rsidRPr="000446F6">
        <w:rPr>
          <w:rFonts w:asciiTheme="minorHAnsi" w:eastAsiaTheme="minorHAnsi" w:hAnsiTheme="minorHAnsi" w:cstheme="minorHAnsi"/>
          <w:bCs/>
          <w:sz w:val="20"/>
          <w:szCs w:val="20"/>
          <w:lang w:val="es-PE" w:eastAsia="en-US"/>
        </w:rPr>
        <w:t xml:space="preserve"> y música a bordo</w:t>
      </w:r>
    </w:p>
    <w:p w14:paraId="4B0700E0" w14:textId="77777777" w:rsidR="000446F6" w:rsidRPr="000446F6" w:rsidRDefault="000446F6" w:rsidP="000446F6">
      <w:p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Excluye:</w:t>
      </w:r>
    </w:p>
    <w:p w14:paraId="71C3351E" w14:textId="77777777"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Gastos personales</w:t>
      </w:r>
    </w:p>
    <w:p w14:paraId="5CBD6F59" w14:textId="68D9A786" w:rsidR="000446F6" w:rsidRPr="000446F6" w:rsidRDefault="000446F6" w:rsidP="000446F6">
      <w:pPr>
        <w:pStyle w:val="Prrafodelista"/>
        <w:numPr>
          <w:ilvl w:val="0"/>
          <w:numId w:val="39"/>
        </w:numPr>
        <w:jc w:val="both"/>
        <w:rPr>
          <w:rFonts w:asciiTheme="minorHAnsi" w:eastAsiaTheme="minorHAnsi" w:hAnsiTheme="minorHAnsi" w:cstheme="minorHAnsi"/>
          <w:bCs/>
          <w:sz w:val="20"/>
          <w:szCs w:val="20"/>
          <w:lang w:val="es-PE" w:eastAsia="en-US"/>
        </w:rPr>
      </w:pPr>
      <w:r w:rsidRPr="000446F6">
        <w:rPr>
          <w:rFonts w:asciiTheme="minorHAnsi" w:eastAsiaTheme="minorHAnsi" w:hAnsiTheme="minorHAnsi" w:cstheme="minorHAnsi"/>
          <w:bCs/>
          <w:sz w:val="20"/>
          <w:szCs w:val="20"/>
          <w:lang w:val="es-PE" w:eastAsia="en-US"/>
        </w:rPr>
        <w:t>Propina</w:t>
      </w:r>
    </w:p>
    <w:p w14:paraId="6F4B9137"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1C30E72A" w14:textId="38B66F8E"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FULL DAY CONTADORA / FERRY</w:t>
      </w:r>
    </w:p>
    <w:p w14:paraId="2308B080"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El archipiélago de las </w:t>
      </w:r>
      <w:proofErr w:type="gramStart"/>
      <w:r w:rsidRPr="004500B9">
        <w:rPr>
          <w:rFonts w:asciiTheme="minorHAnsi" w:eastAsiaTheme="minorHAnsi" w:hAnsiTheme="minorHAnsi" w:cstheme="minorHAnsi"/>
          <w:bCs/>
          <w:sz w:val="20"/>
          <w:szCs w:val="20"/>
          <w:lang w:val="es-PE" w:eastAsia="en-US"/>
        </w:rPr>
        <w:t>Perlas  es</w:t>
      </w:r>
      <w:proofErr w:type="gramEnd"/>
      <w:r w:rsidRPr="004500B9">
        <w:rPr>
          <w:rFonts w:asciiTheme="minorHAnsi" w:eastAsiaTheme="minorHAnsi" w:hAnsiTheme="minorHAnsi" w:cstheme="minorHAnsi"/>
          <w:bCs/>
          <w:sz w:val="20"/>
          <w:szCs w:val="20"/>
          <w:lang w:val="es-PE" w:eastAsia="en-US"/>
        </w:rPr>
        <w:t xml:space="preserve">  un conjunto de más de 139 islas e islotes ubicadas a en el corazón del Golfo de Panamá, en el océano Pacífico a unos 48 km de las costas de la ciudad.  El nombre proviene de la </w:t>
      </w:r>
      <w:proofErr w:type="gramStart"/>
      <w:r w:rsidRPr="004500B9">
        <w:rPr>
          <w:rFonts w:asciiTheme="minorHAnsi" w:eastAsiaTheme="minorHAnsi" w:hAnsiTheme="minorHAnsi" w:cstheme="minorHAnsi"/>
          <w:bCs/>
          <w:sz w:val="20"/>
          <w:szCs w:val="20"/>
          <w:lang w:val="es-PE" w:eastAsia="en-US"/>
        </w:rPr>
        <w:t>abundancia  de</w:t>
      </w:r>
      <w:proofErr w:type="gramEnd"/>
      <w:r w:rsidRPr="004500B9">
        <w:rPr>
          <w:rFonts w:asciiTheme="minorHAnsi" w:eastAsiaTheme="minorHAnsi" w:hAnsiTheme="minorHAnsi" w:cstheme="minorHAnsi"/>
          <w:bCs/>
          <w:sz w:val="20"/>
          <w:szCs w:val="20"/>
          <w:lang w:val="es-PE" w:eastAsia="en-US"/>
        </w:rPr>
        <w:t xml:space="preserve"> perlas que existía en la zona, durante el período de dominio español. Actualmente es un excelente destino de sol y mar, snorkel, buceo, pesca y observación de ballenas entre junio y septiembre de cada año.</w:t>
      </w:r>
    </w:p>
    <w:p w14:paraId="1F67E370"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6F8CF75B"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Contadora, conocida como La Perla del Pacífico, que cuenta con tan solo 3km2, es una de las islas más conocidas de este archipiélago y recibió su nombre durante la época de la conquista, porque era el sitio donde se “contaban” las perlas que encontraban en este rico archipiélago antes de ser enviadas a España.</w:t>
      </w:r>
    </w:p>
    <w:p w14:paraId="0DFA5CB1"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74CE76E7" w14:textId="3E3C1684" w:rsidR="00D02225"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El recorrido lo realizamos en ferry el cual lo abordaremos en el muelle de Isla Flamenco. Navegaremos por 1 hora 45 minutos aproximadamente hacia Isla Contadora lugar que nos dará la bienvenida con sus aguas cristalinas y azules. A Contadora la naturaleza la bendijo con playas de arenas blancas, aguas verdes y turquesas, las más populares son Playa Larga, Playa las Suecas, Playa Cacique, Ejecutiva y Playa Galeón. En sus aguas fue encontrada la perla más grande del mundo, La Peregrina en la época colonia.  Una vez instalados, </w:t>
      </w:r>
      <w:proofErr w:type="gramStart"/>
      <w:r w:rsidRPr="004500B9">
        <w:rPr>
          <w:rFonts w:asciiTheme="minorHAnsi" w:eastAsiaTheme="minorHAnsi" w:hAnsiTheme="minorHAnsi" w:cstheme="minorHAnsi"/>
          <w:bCs/>
          <w:sz w:val="20"/>
          <w:szCs w:val="20"/>
          <w:lang w:val="es-PE" w:eastAsia="en-US"/>
        </w:rPr>
        <w:t>podremos  disfrutar</w:t>
      </w:r>
      <w:proofErr w:type="gramEnd"/>
      <w:r w:rsidRPr="004500B9">
        <w:rPr>
          <w:rFonts w:asciiTheme="minorHAnsi" w:eastAsiaTheme="minorHAnsi" w:hAnsiTheme="minorHAnsi" w:cstheme="minorHAnsi"/>
          <w:bCs/>
          <w:sz w:val="20"/>
          <w:szCs w:val="20"/>
          <w:lang w:val="es-PE" w:eastAsia="en-US"/>
        </w:rPr>
        <w:t xml:space="preserve"> de nuestro día, en la tarde degustaremos de un almuerzo. Aquellos que gustan de aventuras, tendrán la oportunidad de hacer snorkel (no incluye equipo) en estas hermosas aguas, nadar o disfrutar del recorrido.</w:t>
      </w:r>
    </w:p>
    <w:p w14:paraId="3B83D776"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Recomendaciones:</w:t>
      </w:r>
    </w:p>
    <w:p w14:paraId="75B133CE"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Usar Bloqueador Solar</w:t>
      </w:r>
    </w:p>
    <w:p w14:paraId="2A1D509C"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Llevar cámara </w:t>
      </w:r>
      <w:proofErr w:type="spellStart"/>
      <w:r w:rsidRPr="004500B9">
        <w:rPr>
          <w:rFonts w:asciiTheme="minorHAnsi" w:eastAsiaTheme="minorHAnsi" w:hAnsiTheme="minorHAnsi" w:cstheme="minorHAnsi"/>
          <w:bCs/>
          <w:sz w:val="20"/>
          <w:szCs w:val="20"/>
          <w:lang w:val="es-PE" w:eastAsia="en-US"/>
        </w:rPr>
        <w:t>Fotografica</w:t>
      </w:r>
      <w:proofErr w:type="spellEnd"/>
    </w:p>
    <w:p w14:paraId="41AA445E"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gorra o sombrero</w:t>
      </w:r>
    </w:p>
    <w:p w14:paraId="2238AA6F" w14:textId="71BAD9B1"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Dinero en Efectivo para compra de </w:t>
      </w:r>
      <w:proofErr w:type="spellStart"/>
      <w:r w:rsidRPr="004500B9">
        <w:rPr>
          <w:rFonts w:asciiTheme="minorHAnsi" w:eastAsiaTheme="minorHAnsi" w:hAnsiTheme="minorHAnsi" w:cstheme="minorHAnsi"/>
          <w:bCs/>
          <w:sz w:val="20"/>
          <w:szCs w:val="20"/>
          <w:lang w:val="es-PE" w:eastAsia="en-US"/>
        </w:rPr>
        <w:t>Souveniers</w:t>
      </w:r>
      <w:proofErr w:type="spellEnd"/>
    </w:p>
    <w:p w14:paraId="206B6AB1"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Incluye:</w:t>
      </w:r>
    </w:p>
    <w:p w14:paraId="2660E5F6"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Traslado al muelle ida y vuelta</w:t>
      </w:r>
    </w:p>
    <w:p w14:paraId="6E62D911"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Sombrilla y silla de playa, duchas, baños</w:t>
      </w:r>
    </w:p>
    <w:p w14:paraId="4BE77193"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proofErr w:type="gramStart"/>
      <w:r w:rsidRPr="004500B9">
        <w:rPr>
          <w:rFonts w:asciiTheme="minorHAnsi" w:eastAsiaTheme="minorHAnsi" w:hAnsiTheme="minorHAnsi" w:cstheme="minorHAnsi"/>
          <w:bCs/>
          <w:sz w:val="20"/>
          <w:szCs w:val="20"/>
          <w:lang w:val="es-PE" w:eastAsia="en-US"/>
        </w:rPr>
        <w:t>Almuerzo  con</w:t>
      </w:r>
      <w:proofErr w:type="gramEnd"/>
      <w:r w:rsidRPr="004500B9">
        <w:rPr>
          <w:rFonts w:asciiTheme="minorHAnsi" w:eastAsiaTheme="minorHAnsi" w:hAnsiTheme="minorHAnsi" w:cstheme="minorHAnsi"/>
          <w:bCs/>
          <w:sz w:val="20"/>
          <w:szCs w:val="20"/>
          <w:lang w:val="es-PE" w:eastAsia="en-US"/>
        </w:rPr>
        <w:t xml:space="preserve"> una bebida "No alcohólica".</w:t>
      </w:r>
    </w:p>
    <w:p w14:paraId="08FCE3AE"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68B7446E"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lastRenderedPageBreak/>
        <w:t>Excluye:</w:t>
      </w:r>
    </w:p>
    <w:p w14:paraId="11502639" w14:textId="77777777"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Gastos personales</w:t>
      </w:r>
    </w:p>
    <w:p w14:paraId="283E5789" w14:textId="4AD72249" w:rsidR="004500B9" w:rsidRPr="004500B9" w:rsidRDefault="004500B9" w:rsidP="004500B9">
      <w:pPr>
        <w:pStyle w:val="Prrafodelista"/>
        <w:numPr>
          <w:ilvl w:val="0"/>
          <w:numId w:val="40"/>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Propina</w:t>
      </w:r>
    </w:p>
    <w:p w14:paraId="22AE814C"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1B20EA1C" w14:textId="6B8C4732"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FULL DAY ISLA BOLAÑOS / FERRY</w:t>
      </w:r>
    </w:p>
    <w:p w14:paraId="5B6EC011"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Te sentirás renovado por la experiencia de sumergirte en las aguas de la isla y el estilo de vida que ves a tu alrededor; tan cerca y tan alcanzable. Históricamente, las Islas de las Perlas siempre han sido la perla brillante de Panamá, codiciada por todos los que navegan en este país de las maravillas marinas tropicales. Desde el siglo XVII, cuando los españoles descubrieron las islas ricas en perlas, muchas personas políticamente prominentes y ricas, así como celebridades, continúan manteniendo estas islas en el mapa como el destino favorito de los ricos y famosos.</w:t>
      </w:r>
    </w:p>
    <w:p w14:paraId="09301A17"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Iniciaremos con un viaje en </w:t>
      </w:r>
      <w:proofErr w:type="gramStart"/>
      <w:r w:rsidRPr="004500B9">
        <w:rPr>
          <w:rFonts w:asciiTheme="minorHAnsi" w:eastAsiaTheme="minorHAnsi" w:hAnsiTheme="minorHAnsi" w:cstheme="minorHAnsi"/>
          <w:bCs/>
          <w:sz w:val="20"/>
          <w:szCs w:val="20"/>
          <w:lang w:val="es-PE" w:eastAsia="en-US"/>
        </w:rPr>
        <w:t>ferry  el</w:t>
      </w:r>
      <w:proofErr w:type="gramEnd"/>
      <w:r w:rsidRPr="004500B9">
        <w:rPr>
          <w:rFonts w:asciiTheme="minorHAnsi" w:eastAsiaTheme="minorHAnsi" w:hAnsiTheme="minorHAnsi" w:cstheme="minorHAnsi"/>
          <w:bCs/>
          <w:sz w:val="20"/>
          <w:szCs w:val="20"/>
          <w:lang w:val="es-PE" w:eastAsia="en-US"/>
        </w:rPr>
        <w:t xml:space="preserve"> cual lo abordaremos en el muelle de Isla Flamenco. Navegaremos por 1 hora 45 minutos aproximadamente hacia Isla </w:t>
      </w:r>
      <w:proofErr w:type="gramStart"/>
      <w:r w:rsidRPr="004500B9">
        <w:rPr>
          <w:rFonts w:asciiTheme="minorHAnsi" w:eastAsiaTheme="minorHAnsi" w:hAnsiTheme="minorHAnsi" w:cstheme="minorHAnsi"/>
          <w:bCs/>
          <w:sz w:val="20"/>
          <w:szCs w:val="20"/>
          <w:lang w:val="es-PE" w:eastAsia="en-US"/>
        </w:rPr>
        <w:t>Bolaño,  lugar</w:t>
      </w:r>
      <w:proofErr w:type="gramEnd"/>
      <w:r w:rsidRPr="004500B9">
        <w:rPr>
          <w:rFonts w:asciiTheme="minorHAnsi" w:eastAsiaTheme="minorHAnsi" w:hAnsiTheme="minorHAnsi" w:cstheme="minorHAnsi"/>
          <w:bCs/>
          <w:sz w:val="20"/>
          <w:szCs w:val="20"/>
          <w:lang w:val="es-PE" w:eastAsia="en-US"/>
        </w:rPr>
        <w:t xml:space="preserve"> que nos dará la bienvenida con sus aguas cristalinas y azules. Al llegar seremos </w:t>
      </w:r>
      <w:proofErr w:type="gramStart"/>
      <w:r w:rsidRPr="004500B9">
        <w:rPr>
          <w:rFonts w:asciiTheme="minorHAnsi" w:eastAsiaTheme="minorHAnsi" w:hAnsiTheme="minorHAnsi" w:cstheme="minorHAnsi"/>
          <w:bCs/>
          <w:sz w:val="20"/>
          <w:szCs w:val="20"/>
          <w:lang w:val="es-PE" w:eastAsia="en-US"/>
        </w:rPr>
        <w:t>ubicados  en</w:t>
      </w:r>
      <w:proofErr w:type="gramEnd"/>
      <w:r w:rsidRPr="004500B9">
        <w:rPr>
          <w:rFonts w:asciiTheme="minorHAnsi" w:eastAsiaTheme="minorHAnsi" w:hAnsiTheme="minorHAnsi" w:cstheme="minorHAnsi"/>
          <w:bCs/>
          <w:sz w:val="20"/>
          <w:szCs w:val="20"/>
          <w:lang w:val="es-PE" w:eastAsia="en-US"/>
        </w:rPr>
        <w:t xml:space="preserve"> la zona del Hotel donde nos estará esperando un snack de bienvenida, para luego poder instalarnos y disfrutar de un maravilloso </w:t>
      </w:r>
      <w:proofErr w:type="spellStart"/>
      <w:r w:rsidRPr="004500B9">
        <w:rPr>
          <w:rFonts w:asciiTheme="minorHAnsi" w:eastAsiaTheme="minorHAnsi" w:hAnsiTheme="minorHAnsi" w:cstheme="minorHAnsi"/>
          <w:bCs/>
          <w:sz w:val="20"/>
          <w:szCs w:val="20"/>
          <w:lang w:val="es-PE" w:eastAsia="en-US"/>
        </w:rPr>
        <w:t>dia</w:t>
      </w:r>
      <w:proofErr w:type="spellEnd"/>
      <w:r w:rsidRPr="004500B9">
        <w:rPr>
          <w:rFonts w:asciiTheme="minorHAnsi" w:eastAsiaTheme="minorHAnsi" w:hAnsiTheme="minorHAnsi" w:cstheme="minorHAnsi"/>
          <w:bCs/>
          <w:sz w:val="20"/>
          <w:szCs w:val="20"/>
          <w:lang w:val="es-PE" w:eastAsia="en-US"/>
        </w:rPr>
        <w:t xml:space="preserve"> de sol y playa hasta el momento de retornar a la ciudad.</w:t>
      </w:r>
    </w:p>
    <w:p w14:paraId="5643F89C" w14:textId="3DC3DC86" w:rsidR="00D02225"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El almuerzo es servido en un horario establecido, el mismo se </w:t>
      </w:r>
      <w:proofErr w:type="gramStart"/>
      <w:r w:rsidRPr="004500B9">
        <w:rPr>
          <w:rFonts w:asciiTheme="minorHAnsi" w:eastAsiaTheme="minorHAnsi" w:hAnsiTheme="minorHAnsi" w:cstheme="minorHAnsi"/>
          <w:bCs/>
          <w:sz w:val="20"/>
          <w:szCs w:val="20"/>
          <w:lang w:val="es-PE" w:eastAsia="en-US"/>
        </w:rPr>
        <w:t>les</w:t>
      </w:r>
      <w:proofErr w:type="gramEnd"/>
      <w:r w:rsidRPr="004500B9">
        <w:rPr>
          <w:rFonts w:asciiTheme="minorHAnsi" w:eastAsiaTheme="minorHAnsi" w:hAnsiTheme="minorHAnsi" w:cstheme="minorHAnsi"/>
          <w:bCs/>
          <w:sz w:val="20"/>
          <w:szCs w:val="20"/>
          <w:lang w:val="es-PE" w:eastAsia="en-US"/>
        </w:rPr>
        <w:t xml:space="preserve"> indicará a su llegada a las instalaciones.</w:t>
      </w:r>
    </w:p>
    <w:p w14:paraId="3AF40571"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Información Adicional</w:t>
      </w:r>
    </w:p>
    <w:p w14:paraId="3E819EE9"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Usar Bloqueador Solar</w:t>
      </w:r>
    </w:p>
    <w:p w14:paraId="0DBA28D7" w14:textId="24A36F81"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cámara Fotográfica</w:t>
      </w:r>
    </w:p>
    <w:p w14:paraId="39BD6B91"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gorra o sombrero</w:t>
      </w:r>
    </w:p>
    <w:p w14:paraId="1DEFD055" w14:textId="17A60B90"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Pasaporte o documento de identidad personal</w:t>
      </w:r>
    </w:p>
    <w:p w14:paraId="01B57CEE"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Incluye:</w:t>
      </w:r>
    </w:p>
    <w:p w14:paraId="014A717D"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Traslado al muelle ida y vuelta</w:t>
      </w:r>
    </w:p>
    <w:p w14:paraId="1FF06C61"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Traslado marítimo ida y vuelta</w:t>
      </w:r>
    </w:p>
    <w:p w14:paraId="657A7FE8"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Snacks y Café</w:t>
      </w:r>
    </w:p>
    <w:p w14:paraId="2789D53E" w14:textId="4CE55322"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Almuerzo en la isla</w:t>
      </w:r>
    </w:p>
    <w:p w14:paraId="6DC6612B"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Sillas, cambiadores y ducha</w:t>
      </w:r>
    </w:p>
    <w:p w14:paraId="6E8AB0EB"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Uso de las instalaciones</w:t>
      </w:r>
    </w:p>
    <w:p w14:paraId="59B222C7"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Excluye:</w:t>
      </w:r>
    </w:p>
    <w:p w14:paraId="1E028D2A" w14:textId="77777777"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Gastos personales</w:t>
      </w:r>
    </w:p>
    <w:p w14:paraId="58165FD0" w14:textId="62EE3662" w:rsidR="004500B9" w:rsidRPr="004500B9" w:rsidRDefault="004500B9" w:rsidP="004500B9">
      <w:pPr>
        <w:pStyle w:val="Prrafodelista"/>
        <w:numPr>
          <w:ilvl w:val="0"/>
          <w:numId w:val="41"/>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Propina</w:t>
      </w:r>
    </w:p>
    <w:p w14:paraId="2E4D527D" w14:textId="69E098D0" w:rsidR="00D02225" w:rsidRPr="00D02225" w:rsidRDefault="00D02225" w:rsidP="00D02225">
      <w:pPr>
        <w:rPr>
          <w:rFonts w:asciiTheme="minorHAnsi" w:eastAsiaTheme="minorHAnsi" w:hAnsiTheme="minorHAnsi" w:cstheme="minorHAnsi"/>
          <w:b/>
          <w:bCs/>
          <w:sz w:val="22"/>
          <w:szCs w:val="22"/>
          <w:lang w:val="es-PE" w:eastAsia="en-US"/>
        </w:rPr>
      </w:pPr>
    </w:p>
    <w:p w14:paraId="58C20252" w14:textId="3BCE4D28"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 xml:space="preserve">FULL DAY </w:t>
      </w:r>
      <w:proofErr w:type="spellStart"/>
      <w:r w:rsidRPr="00D02225">
        <w:rPr>
          <w:rFonts w:asciiTheme="minorHAnsi" w:eastAsiaTheme="minorHAnsi" w:hAnsiTheme="minorHAnsi" w:cstheme="minorHAnsi"/>
          <w:b/>
          <w:bCs/>
          <w:sz w:val="22"/>
          <w:szCs w:val="22"/>
          <w:lang w:val="es-PE" w:eastAsia="en-US"/>
        </w:rPr>
        <w:t>DAY</w:t>
      </w:r>
      <w:proofErr w:type="spellEnd"/>
      <w:r w:rsidRPr="00D02225">
        <w:rPr>
          <w:rFonts w:asciiTheme="minorHAnsi" w:eastAsiaTheme="minorHAnsi" w:hAnsiTheme="minorHAnsi" w:cstheme="minorHAnsi"/>
          <w:b/>
          <w:bCs/>
          <w:sz w:val="22"/>
          <w:szCs w:val="22"/>
          <w:lang w:val="es-PE" w:eastAsia="en-US"/>
        </w:rPr>
        <w:t xml:space="preserve"> SAN BLAS (SIN IMPUESTOS) </w:t>
      </w:r>
    </w:p>
    <w:p w14:paraId="705FD2F4"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San Blas es para quien está a gusto de disfrutar de una experiencia única. Con total sintonía con la naturaleza. Para los Gunas, la tierra es la madre de todas las cosas.  Ella es </w:t>
      </w:r>
      <w:proofErr w:type="gramStart"/>
      <w:r w:rsidRPr="004500B9">
        <w:rPr>
          <w:rFonts w:asciiTheme="minorHAnsi" w:eastAsiaTheme="minorHAnsi" w:hAnsiTheme="minorHAnsi" w:cstheme="minorHAnsi"/>
          <w:bCs/>
          <w:sz w:val="20"/>
          <w:szCs w:val="20"/>
          <w:lang w:val="es-PE" w:eastAsia="en-US"/>
        </w:rPr>
        <w:t>la guardián</w:t>
      </w:r>
      <w:proofErr w:type="gramEnd"/>
      <w:r w:rsidRPr="004500B9">
        <w:rPr>
          <w:rFonts w:asciiTheme="minorHAnsi" w:eastAsiaTheme="minorHAnsi" w:hAnsiTheme="minorHAnsi" w:cstheme="minorHAnsi"/>
          <w:bCs/>
          <w:sz w:val="20"/>
          <w:szCs w:val="20"/>
          <w:lang w:val="es-PE" w:eastAsia="en-US"/>
        </w:rPr>
        <w:t xml:space="preserve"> de todo lo que existe y representa el espíritu, la fuerza y el vigor de su cultura.</w:t>
      </w:r>
    </w:p>
    <w:p w14:paraId="272CD693"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7E3089A9"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La belleza natural de San Blas se hace aún más especial por ser hogar de una de las 7 culturas ancestrales de Panamá, los Gunas.   Las mujeres Gunas son reconocidas mundialmente por su destreza en la confección de “MOLAS”, coloridas artesanías hechas en telas de colores con las </w:t>
      </w:r>
      <w:proofErr w:type="gramStart"/>
      <w:r w:rsidRPr="004500B9">
        <w:rPr>
          <w:rFonts w:asciiTheme="minorHAnsi" w:eastAsiaTheme="minorHAnsi" w:hAnsiTheme="minorHAnsi" w:cstheme="minorHAnsi"/>
          <w:bCs/>
          <w:sz w:val="20"/>
          <w:szCs w:val="20"/>
          <w:lang w:val="es-PE" w:eastAsia="en-US"/>
        </w:rPr>
        <w:t>que  forman</w:t>
      </w:r>
      <w:proofErr w:type="gramEnd"/>
      <w:r w:rsidRPr="004500B9">
        <w:rPr>
          <w:rFonts w:asciiTheme="minorHAnsi" w:eastAsiaTheme="minorHAnsi" w:hAnsiTheme="minorHAnsi" w:cstheme="minorHAnsi"/>
          <w:bCs/>
          <w:sz w:val="20"/>
          <w:szCs w:val="20"/>
          <w:lang w:val="es-PE" w:eastAsia="en-US"/>
        </w:rPr>
        <w:t xml:space="preserve"> originales y variados diseños.  Una visita a San Blas es una experiencia única en el mundo, solo posible en Panamá.  Los esperamos</w:t>
      </w:r>
    </w:p>
    <w:p w14:paraId="271E0471"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44294935" w14:textId="613B5B86" w:rsidR="00D02225"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Mar turquesa, aguas transparentes, playas con cocoteros y arena blanca te esperan en este destino…. ¡¡Así es San Blas, un lugar como pocos en el mundo!!</w:t>
      </w:r>
    </w:p>
    <w:p w14:paraId="4C2A66EE"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La expedición comienza muy temprano, entre 5:00 a.m. a 5:30 a.m. pasaremos a recogerle al hotel y nos dirigiremos a una reserva indígena.  ¡Debemos portar nuestro pasaporte </w:t>
      </w:r>
      <w:proofErr w:type="gramStart"/>
      <w:r w:rsidRPr="004500B9">
        <w:rPr>
          <w:rFonts w:asciiTheme="minorHAnsi" w:eastAsiaTheme="minorHAnsi" w:hAnsiTheme="minorHAnsi" w:cstheme="minorHAnsi"/>
          <w:bCs/>
          <w:sz w:val="20"/>
          <w:szCs w:val="20"/>
          <w:lang w:val="es-PE" w:eastAsia="en-US"/>
        </w:rPr>
        <w:t>original  para</w:t>
      </w:r>
      <w:proofErr w:type="gramEnd"/>
      <w:r w:rsidRPr="004500B9">
        <w:rPr>
          <w:rFonts w:asciiTheme="minorHAnsi" w:eastAsiaTheme="minorHAnsi" w:hAnsiTheme="minorHAnsi" w:cstheme="minorHAnsi"/>
          <w:bCs/>
          <w:sz w:val="20"/>
          <w:szCs w:val="20"/>
          <w:lang w:val="es-PE" w:eastAsia="en-US"/>
        </w:rPr>
        <w:t xml:space="preserve"> poder ingresar!  Al abordar nuestro vehículo 4x4 iniciamos el viaje en dirección noreste, recorriendo por unas 3 horas la carretera Panamericana y la conexión El Llano- Cartí mientras disfrutamos de un imponente paisaje dominado por las montañas de la Cordillera Central para luego contrastar con el azul turquesa del Mar Caribe que nos espera.  **Durante este trayecto tendremos una o dos paradas de aprovisionamiento y receso.   Una vez en el muelle de Cartí, abordaremos una embarcación con motor fuera de borda que nos llevará a una maravillosa expedición en uno de los lugares más hermosos del planeta.  Visitaremos la piscina natural y </w:t>
      </w:r>
      <w:proofErr w:type="gramStart"/>
      <w:r w:rsidRPr="004500B9">
        <w:rPr>
          <w:rFonts w:asciiTheme="minorHAnsi" w:eastAsiaTheme="minorHAnsi" w:hAnsiTheme="minorHAnsi" w:cstheme="minorHAnsi"/>
          <w:bCs/>
          <w:sz w:val="20"/>
          <w:szCs w:val="20"/>
          <w:lang w:val="es-PE" w:eastAsia="en-US"/>
        </w:rPr>
        <w:t>dos  de</w:t>
      </w:r>
      <w:proofErr w:type="gramEnd"/>
      <w:r w:rsidRPr="004500B9">
        <w:rPr>
          <w:rFonts w:asciiTheme="minorHAnsi" w:eastAsiaTheme="minorHAnsi" w:hAnsiTheme="minorHAnsi" w:cstheme="minorHAnsi"/>
          <w:bCs/>
          <w:sz w:val="20"/>
          <w:szCs w:val="20"/>
          <w:lang w:val="es-PE" w:eastAsia="en-US"/>
        </w:rPr>
        <w:t xml:space="preserve"> sus paradisiacas islas, en la cual </w:t>
      </w:r>
      <w:proofErr w:type="gramStart"/>
      <w:r w:rsidRPr="004500B9">
        <w:rPr>
          <w:rFonts w:asciiTheme="minorHAnsi" w:eastAsiaTheme="minorHAnsi" w:hAnsiTheme="minorHAnsi" w:cstheme="minorHAnsi"/>
          <w:bCs/>
          <w:sz w:val="20"/>
          <w:szCs w:val="20"/>
          <w:lang w:val="es-PE" w:eastAsia="en-US"/>
        </w:rPr>
        <w:t>podrá ,</w:t>
      </w:r>
      <w:proofErr w:type="gramEnd"/>
      <w:r w:rsidRPr="004500B9">
        <w:rPr>
          <w:rFonts w:asciiTheme="minorHAnsi" w:eastAsiaTheme="minorHAnsi" w:hAnsiTheme="minorHAnsi" w:cstheme="minorHAnsi"/>
          <w:bCs/>
          <w:sz w:val="20"/>
          <w:szCs w:val="20"/>
          <w:lang w:val="es-PE" w:eastAsia="en-US"/>
        </w:rPr>
        <w:t xml:space="preserve"> hacer snorkel (equipo no incluido</w:t>
      </w:r>
      <w:proofErr w:type="gramStart"/>
      <w:r w:rsidRPr="004500B9">
        <w:rPr>
          <w:rFonts w:asciiTheme="minorHAnsi" w:eastAsiaTheme="minorHAnsi" w:hAnsiTheme="minorHAnsi" w:cstheme="minorHAnsi"/>
          <w:bCs/>
          <w:sz w:val="20"/>
          <w:szCs w:val="20"/>
          <w:lang w:val="es-PE" w:eastAsia="en-US"/>
        </w:rPr>
        <w:t>) ,</w:t>
      </w:r>
      <w:proofErr w:type="gramEnd"/>
      <w:r w:rsidRPr="004500B9">
        <w:rPr>
          <w:rFonts w:asciiTheme="minorHAnsi" w:eastAsiaTheme="minorHAnsi" w:hAnsiTheme="minorHAnsi" w:cstheme="minorHAnsi"/>
          <w:bCs/>
          <w:sz w:val="20"/>
          <w:szCs w:val="20"/>
          <w:lang w:val="es-PE" w:eastAsia="en-US"/>
        </w:rPr>
        <w:t xml:space="preserve"> tomar el sol y degustar un delicioso almuerzo a base de pescado. (bebidas no incluidas)</w:t>
      </w:r>
    </w:p>
    <w:p w14:paraId="11BB9154" w14:textId="77777777" w:rsidR="004500B9" w:rsidRPr="004500B9" w:rsidRDefault="004500B9" w:rsidP="004500B9">
      <w:pPr>
        <w:jc w:val="both"/>
        <w:rPr>
          <w:rFonts w:asciiTheme="minorHAnsi" w:eastAsiaTheme="minorHAnsi" w:hAnsiTheme="minorHAnsi" w:cstheme="minorHAnsi"/>
          <w:bCs/>
          <w:sz w:val="20"/>
          <w:szCs w:val="20"/>
          <w:lang w:val="es-PE" w:eastAsia="en-US"/>
        </w:rPr>
      </w:pPr>
    </w:p>
    <w:p w14:paraId="3D3314D2" w14:textId="4BFCE3C0" w:rsid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En horas de la tarde, aproximadamente a las 14:00 horas nos dirigimos nuevamente al muelle de Cartí para abordar nuestros vehículos y emprender el retorno a la ciudad de Panamá.</w:t>
      </w:r>
    </w:p>
    <w:p w14:paraId="5AA23322"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Recomendaciones:</w:t>
      </w:r>
    </w:p>
    <w:p w14:paraId="0FEAE576"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Usar Bloqueador Solar</w:t>
      </w:r>
    </w:p>
    <w:p w14:paraId="41718B40"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Llevar cámara </w:t>
      </w:r>
      <w:proofErr w:type="spellStart"/>
      <w:r w:rsidRPr="004500B9">
        <w:rPr>
          <w:rFonts w:asciiTheme="minorHAnsi" w:eastAsiaTheme="minorHAnsi" w:hAnsiTheme="minorHAnsi" w:cstheme="minorHAnsi"/>
          <w:bCs/>
          <w:sz w:val="20"/>
          <w:szCs w:val="20"/>
          <w:lang w:val="es-PE" w:eastAsia="en-US"/>
        </w:rPr>
        <w:t>Fotografica</w:t>
      </w:r>
      <w:proofErr w:type="spellEnd"/>
    </w:p>
    <w:p w14:paraId="3BF7F69C"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gorra o sombrero</w:t>
      </w:r>
    </w:p>
    <w:p w14:paraId="3FBA2C78" w14:textId="05D8066D"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Dinero en Efectivo para compra de </w:t>
      </w:r>
      <w:proofErr w:type="spellStart"/>
      <w:r w:rsidRPr="004500B9">
        <w:rPr>
          <w:rFonts w:asciiTheme="minorHAnsi" w:eastAsiaTheme="minorHAnsi" w:hAnsiTheme="minorHAnsi" w:cstheme="minorHAnsi"/>
          <w:bCs/>
          <w:sz w:val="20"/>
          <w:szCs w:val="20"/>
          <w:lang w:val="es-PE" w:eastAsia="en-US"/>
        </w:rPr>
        <w:t>Souveniers</w:t>
      </w:r>
      <w:proofErr w:type="spellEnd"/>
    </w:p>
    <w:p w14:paraId="3A5CEB0C"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¡Debemos portar nuestro pasaporte original para poder ingresar!</w:t>
      </w:r>
    </w:p>
    <w:p w14:paraId="5BF478EA"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Incluye:</w:t>
      </w:r>
    </w:p>
    <w:p w14:paraId="53E941D1"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Transporte en autos 4x4</w:t>
      </w:r>
    </w:p>
    <w:p w14:paraId="368ED0C8"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Traslados en bote</w:t>
      </w:r>
    </w:p>
    <w:p w14:paraId="1FEC6B0A"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Almuerzo (no bebidas)</w:t>
      </w:r>
    </w:p>
    <w:p w14:paraId="4BD32511"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Guía Guna </w:t>
      </w:r>
    </w:p>
    <w:p w14:paraId="7E41CD1F"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Visita a la piscina natural y 2 islas</w:t>
      </w:r>
    </w:p>
    <w:p w14:paraId="3D671732"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Excluye:</w:t>
      </w:r>
    </w:p>
    <w:p w14:paraId="7269F3A7"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Gastos personales</w:t>
      </w:r>
    </w:p>
    <w:p w14:paraId="65B53C09" w14:textId="77777777"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Propina</w:t>
      </w:r>
    </w:p>
    <w:p w14:paraId="4B7B25B1" w14:textId="74CD1489" w:rsidR="004500B9" w:rsidRPr="004500B9" w:rsidRDefault="004500B9" w:rsidP="004500B9">
      <w:pPr>
        <w:pStyle w:val="Prrafodelista"/>
        <w:numPr>
          <w:ilvl w:val="0"/>
          <w:numId w:val="42"/>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Impuestos de entrada</w:t>
      </w:r>
    </w:p>
    <w:p w14:paraId="2F287CC6"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25DFEEF0" w14:textId="20F35EF5"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 xml:space="preserve">EXCURSIÓN TRÁNSITO PARCIAL POR EL CANAL </w:t>
      </w:r>
    </w:p>
    <w:p w14:paraId="350F6280" w14:textId="623033A4" w:rsidR="00D02225"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El tránsito parcial del Canal puede realizarse en dos sentidos, norte o </w:t>
      </w:r>
      <w:proofErr w:type="gramStart"/>
      <w:r w:rsidRPr="004500B9">
        <w:rPr>
          <w:rFonts w:asciiTheme="minorHAnsi" w:eastAsiaTheme="minorHAnsi" w:hAnsiTheme="minorHAnsi" w:cstheme="minorHAnsi"/>
          <w:bCs/>
          <w:sz w:val="20"/>
          <w:szCs w:val="20"/>
          <w:lang w:val="es-PE" w:eastAsia="en-US"/>
        </w:rPr>
        <w:t>sur,  ascendiendo</w:t>
      </w:r>
      <w:proofErr w:type="gramEnd"/>
      <w:r w:rsidRPr="004500B9">
        <w:rPr>
          <w:rFonts w:asciiTheme="minorHAnsi" w:eastAsiaTheme="minorHAnsi" w:hAnsiTheme="minorHAnsi" w:cstheme="minorHAnsi"/>
          <w:bCs/>
          <w:sz w:val="20"/>
          <w:szCs w:val="20"/>
          <w:lang w:val="es-PE" w:eastAsia="en-US"/>
        </w:rPr>
        <w:t xml:space="preserve"> o descendiendo, dependiendo de la dirección que le sea asignado al barco por la Autoridad del Canal de Panamá.  En ambos sentidos, la experiencia es inolvidable y recorre los mismos sitios de interés.</w:t>
      </w:r>
    </w:p>
    <w:p w14:paraId="00F18A2F"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Rumbo norte, navegaremos por la Bahía de Panama, pasaremos bajo el Puente de Las Américas que une el este con el oeste, ascenderemos del nivel 0 del océano Pacífico al nivel 26 del Lago Gatún, a través de las Esclusas de Miraflores, el Lago Miraflores, las Esclusas de Pedro Miguel y el Corte Culebra, la sección más angosta del Canal en donde se encontró mayor dificultad al excavar en medio de roca volcánica que conforma la Cordillera Central del istmo.  Finalmente llegaremos al Lago </w:t>
      </w:r>
      <w:proofErr w:type="gramStart"/>
      <w:r w:rsidRPr="004500B9">
        <w:rPr>
          <w:rFonts w:asciiTheme="minorHAnsi" w:eastAsiaTheme="minorHAnsi" w:hAnsiTheme="minorHAnsi" w:cstheme="minorHAnsi"/>
          <w:bCs/>
          <w:sz w:val="20"/>
          <w:szCs w:val="20"/>
          <w:lang w:val="es-PE" w:eastAsia="en-US"/>
        </w:rPr>
        <w:t>Gatún,  que</w:t>
      </w:r>
      <w:proofErr w:type="gramEnd"/>
      <w:r w:rsidRPr="004500B9">
        <w:rPr>
          <w:rFonts w:asciiTheme="minorHAnsi" w:eastAsiaTheme="minorHAnsi" w:hAnsiTheme="minorHAnsi" w:cstheme="minorHAnsi"/>
          <w:bCs/>
          <w:sz w:val="20"/>
          <w:szCs w:val="20"/>
          <w:lang w:val="es-PE" w:eastAsia="en-US"/>
        </w:rPr>
        <w:t xml:space="preserve"> fue creado al represar las aguas del caudaloso Río Chagres.</w:t>
      </w:r>
    </w:p>
    <w:p w14:paraId="7F12F2CF" w14:textId="77777777" w:rsidR="002668C2" w:rsidRDefault="002668C2" w:rsidP="004500B9">
      <w:pPr>
        <w:jc w:val="both"/>
        <w:rPr>
          <w:rFonts w:asciiTheme="minorHAnsi" w:eastAsiaTheme="minorHAnsi" w:hAnsiTheme="minorHAnsi" w:cstheme="minorHAnsi"/>
          <w:bCs/>
          <w:sz w:val="20"/>
          <w:szCs w:val="20"/>
          <w:lang w:val="es-PE" w:eastAsia="en-US"/>
        </w:rPr>
      </w:pPr>
    </w:p>
    <w:p w14:paraId="67F4DCC7" w14:textId="338E8F0F"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Experimentar esta gira le permite conocer una maravilla del mundo en movimiento, el Canal de Panamá en plena acción, su operación y funcionamiento y se sorprenderá al ver como con milimétrica precisión se logran ubicar en las esclusas (cámaras de agua) enormes embarcaciones procedentes de todas partes el mundo.</w:t>
      </w:r>
    </w:p>
    <w:p w14:paraId="6E3A025B" w14:textId="5FB7822E" w:rsid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En dirección Sur, las embarcaciones recorrerán a través de los mismos atractivos en la ruta opuesta, sintiendo la experiencia en descenso de los 26 metros del Lago Gatún, hacia el nivel 0 del mar.  La gira comienza con un traslado terrestre hasta Gamboa, para abordar la nave en el Lago Gatún, transitar el Corte Culebra, las Esclusas de Pedro Miguel, el Lago Miraflores, las Esclusas de Miraflores, pasar bajo el Puente de Las Américas, navegar en la Bahía de Panamá para desembarcar en la Calzada de Amador.</w:t>
      </w:r>
    </w:p>
    <w:p w14:paraId="590EF459" w14:textId="77777777" w:rsidR="004500B9" w:rsidRDefault="004500B9" w:rsidP="004500B9">
      <w:pPr>
        <w:jc w:val="both"/>
        <w:rPr>
          <w:rFonts w:asciiTheme="minorHAnsi" w:eastAsiaTheme="minorHAnsi" w:hAnsiTheme="minorHAnsi" w:cstheme="minorHAnsi"/>
          <w:bCs/>
          <w:sz w:val="20"/>
          <w:szCs w:val="20"/>
          <w:lang w:val="es-PE" w:eastAsia="en-US"/>
        </w:rPr>
      </w:pPr>
    </w:p>
    <w:p w14:paraId="3BD46CF7" w14:textId="76168591"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Recomendaciones:</w:t>
      </w:r>
    </w:p>
    <w:p w14:paraId="443C8B97"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Usar Bloqueador Solar</w:t>
      </w:r>
    </w:p>
    <w:p w14:paraId="61C401C9"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cámara Fotográfica</w:t>
      </w:r>
    </w:p>
    <w:p w14:paraId="3785655F"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Llevar gorra o sombrero</w:t>
      </w:r>
    </w:p>
    <w:p w14:paraId="1E0A0391" w14:textId="63FC01F9"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 xml:space="preserve">Dinero en Efectivo para compra de </w:t>
      </w:r>
      <w:proofErr w:type="spellStart"/>
      <w:r w:rsidRPr="004500B9">
        <w:rPr>
          <w:rFonts w:asciiTheme="minorHAnsi" w:eastAsiaTheme="minorHAnsi" w:hAnsiTheme="minorHAnsi" w:cstheme="minorHAnsi"/>
          <w:bCs/>
          <w:sz w:val="20"/>
          <w:szCs w:val="20"/>
          <w:lang w:val="es-PE" w:eastAsia="en-US"/>
        </w:rPr>
        <w:t>Souveniers</w:t>
      </w:r>
      <w:proofErr w:type="spellEnd"/>
    </w:p>
    <w:p w14:paraId="5387A22C"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Incluye:</w:t>
      </w:r>
    </w:p>
    <w:p w14:paraId="6A9929A2"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Cómodo transporte con aire acondicionado hasta el muelle/marina</w:t>
      </w:r>
    </w:p>
    <w:p w14:paraId="10DF0FBC"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Almuerzo</w:t>
      </w:r>
    </w:p>
    <w:p w14:paraId="586B57A4"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Agua, bebidas gaseosas</w:t>
      </w:r>
    </w:p>
    <w:p w14:paraId="290E1F32"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Guía bilingüe en la embarcación (español e inglés)</w:t>
      </w:r>
    </w:p>
    <w:p w14:paraId="1DCF9B3B"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Transporte en bus de la Marina de Flamenco a Gamboa o viceversa.</w:t>
      </w:r>
    </w:p>
    <w:p w14:paraId="78D73B54" w14:textId="77777777" w:rsidR="004500B9" w:rsidRPr="004500B9" w:rsidRDefault="004500B9" w:rsidP="004500B9">
      <w:p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Excluye:</w:t>
      </w:r>
    </w:p>
    <w:p w14:paraId="0AB1C7B3" w14:textId="77777777"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Gastos personales</w:t>
      </w:r>
    </w:p>
    <w:p w14:paraId="55E4A2DE" w14:textId="6146D998" w:rsidR="004500B9" w:rsidRPr="004500B9" w:rsidRDefault="004500B9" w:rsidP="004500B9">
      <w:pPr>
        <w:pStyle w:val="Prrafodelista"/>
        <w:numPr>
          <w:ilvl w:val="0"/>
          <w:numId w:val="43"/>
        </w:numPr>
        <w:jc w:val="both"/>
        <w:rPr>
          <w:rFonts w:asciiTheme="minorHAnsi" w:eastAsiaTheme="minorHAnsi" w:hAnsiTheme="minorHAnsi" w:cstheme="minorHAnsi"/>
          <w:bCs/>
          <w:sz w:val="20"/>
          <w:szCs w:val="20"/>
          <w:lang w:val="es-PE" w:eastAsia="en-US"/>
        </w:rPr>
      </w:pPr>
      <w:r w:rsidRPr="004500B9">
        <w:rPr>
          <w:rFonts w:asciiTheme="minorHAnsi" w:eastAsiaTheme="minorHAnsi" w:hAnsiTheme="minorHAnsi" w:cstheme="minorHAnsi"/>
          <w:bCs/>
          <w:sz w:val="20"/>
          <w:szCs w:val="20"/>
          <w:lang w:val="es-PE" w:eastAsia="en-US"/>
        </w:rPr>
        <w:t>Propina</w:t>
      </w:r>
    </w:p>
    <w:p w14:paraId="1983B730"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1ADE3D4A" w14:textId="748C4B53"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lastRenderedPageBreak/>
        <w:t>EXCURSIÓN TRÁNSITO COMPLETO POR EL CANAL</w:t>
      </w:r>
    </w:p>
    <w:p w14:paraId="36A1B057" w14:textId="5AE8F9A1" w:rsidR="00D02225"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El tránsito completo del Canal de Panamá va desde el Pacífico hasta el lado Atlántico del Canal. Después de subir al barco, viajará hacia las esclusas de Miraflores.  En este tour, usted experimentará el Canal de Panamá de una manera que la mayoría de los viajeros no lo hacen. Disfrutará de una mirada en primer plano de las barcazas, cruceros, esclusas y mucho más.</w:t>
      </w:r>
    </w:p>
    <w:p w14:paraId="73AC8F49"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La gira inicia en la Marina de Flamenco donde los pasajeros abordan el barco a las 7:30 a.m. para transitar el Canal desde el Pacífico hasta el Atlántico en un mismo día. En el En el recorrido hacia el primer juego de esclusas, usted podrá apreciar la espectacular Bahía de Panamá, los imponentes edificios de la ciudad y el Puente de Las Américas.</w:t>
      </w:r>
    </w:p>
    <w:p w14:paraId="3E01D842" w14:textId="77777777" w:rsidR="002668C2" w:rsidRPr="002668C2" w:rsidRDefault="002668C2" w:rsidP="002668C2">
      <w:pPr>
        <w:jc w:val="both"/>
        <w:rPr>
          <w:rFonts w:asciiTheme="minorHAnsi" w:eastAsiaTheme="minorHAnsi" w:hAnsiTheme="minorHAnsi" w:cstheme="minorHAnsi"/>
          <w:bCs/>
          <w:sz w:val="20"/>
          <w:szCs w:val="20"/>
          <w:lang w:val="es-PE" w:eastAsia="en-US"/>
        </w:rPr>
      </w:pPr>
    </w:p>
    <w:p w14:paraId="67D235D0"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Rumbo norte, navegaremos por la Bahía de Panamá, pasaremos bajo el Puente de Las Américas que une el este con el oeste, la Esclusas de Miraflores, el Lago Miraflores, las Esclusas de Pedro Miguel y el Corte Culebra, la sección más angosta del Canal en donde se encontró mayor dificultad al excavar en medio de roca volcánica que conforma la Cordillera Central del istmo.  Finalmente llegaremos al Lago </w:t>
      </w:r>
      <w:proofErr w:type="gramStart"/>
      <w:r w:rsidRPr="002668C2">
        <w:rPr>
          <w:rFonts w:asciiTheme="minorHAnsi" w:eastAsiaTheme="minorHAnsi" w:hAnsiTheme="minorHAnsi" w:cstheme="minorHAnsi"/>
          <w:bCs/>
          <w:sz w:val="20"/>
          <w:szCs w:val="20"/>
          <w:lang w:val="es-PE" w:eastAsia="en-US"/>
        </w:rPr>
        <w:t>Gatún,  que</w:t>
      </w:r>
      <w:proofErr w:type="gramEnd"/>
      <w:r w:rsidRPr="002668C2">
        <w:rPr>
          <w:rFonts w:asciiTheme="minorHAnsi" w:eastAsiaTheme="minorHAnsi" w:hAnsiTheme="minorHAnsi" w:cstheme="minorHAnsi"/>
          <w:bCs/>
          <w:sz w:val="20"/>
          <w:szCs w:val="20"/>
          <w:lang w:val="es-PE" w:eastAsia="en-US"/>
        </w:rPr>
        <w:t xml:space="preserve"> fue creado al represar las aguas del caudaloso Río Chagres.  Durante la navegación de este vasto lago, pasaremos frente a la Isla de Barro Colorado, hogar de una biodiversidad impresionante y de la estación científica del Instituto </w:t>
      </w:r>
      <w:proofErr w:type="spellStart"/>
      <w:r w:rsidRPr="002668C2">
        <w:rPr>
          <w:rFonts w:asciiTheme="minorHAnsi" w:eastAsiaTheme="minorHAnsi" w:hAnsiTheme="minorHAnsi" w:cstheme="minorHAnsi"/>
          <w:bCs/>
          <w:sz w:val="20"/>
          <w:szCs w:val="20"/>
          <w:lang w:val="es-PE" w:eastAsia="en-US"/>
        </w:rPr>
        <w:t>Smithsonian</w:t>
      </w:r>
      <w:proofErr w:type="spellEnd"/>
      <w:r w:rsidRPr="002668C2">
        <w:rPr>
          <w:rFonts w:asciiTheme="minorHAnsi" w:eastAsiaTheme="minorHAnsi" w:hAnsiTheme="minorHAnsi" w:cstheme="minorHAnsi"/>
          <w:bCs/>
          <w:sz w:val="20"/>
          <w:szCs w:val="20"/>
          <w:lang w:val="es-PE" w:eastAsia="en-US"/>
        </w:rPr>
        <w:t xml:space="preserve"> de Investigaciones Tropicales, reserva natural desde 1923.</w:t>
      </w:r>
    </w:p>
    <w:p w14:paraId="0667649A" w14:textId="77777777" w:rsidR="002668C2" w:rsidRPr="002668C2" w:rsidRDefault="002668C2" w:rsidP="002668C2">
      <w:pPr>
        <w:jc w:val="both"/>
        <w:rPr>
          <w:rFonts w:asciiTheme="minorHAnsi" w:eastAsiaTheme="minorHAnsi" w:hAnsiTheme="minorHAnsi" w:cstheme="minorHAnsi"/>
          <w:bCs/>
          <w:sz w:val="20"/>
          <w:szCs w:val="20"/>
          <w:lang w:val="es-PE" w:eastAsia="en-US"/>
        </w:rPr>
      </w:pPr>
    </w:p>
    <w:p w14:paraId="36BD7BFE" w14:textId="3E9690AF" w:rsid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Para finalizar la travesía, experimentaremos en las tres etapas de la Esclusas de </w:t>
      </w:r>
      <w:proofErr w:type="gramStart"/>
      <w:r w:rsidRPr="002668C2">
        <w:rPr>
          <w:rFonts w:asciiTheme="minorHAnsi" w:eastAsiaTheme="minorHAnsi" w:hAnsiTheme="minorHAnsi" w:cstheme="minorHAnsi"/>
          <w:bCs/>
          <w:sz w:val="20"/>
          <w:szCs w:val="20"/>
          <w:lang w:val="es-PE" w:eastAsia="en-US"/>
        </w:rPr>
        <w:t>Gatún,  el</w:t>
      </w:r>
      <w:proofErr w:type="gramEnd"/>
      <w:r w:rsidRPr="002668C2">
        <w:rPr>
          <w:rFonts w:asciiTheme="minorHAnsi" w:eastAsiaTheme="minorHAnsi" w:hAnsiTheme="minorHAnsi" w:cstheme="minorHAnsi"/>
          <w:bCs/>
          <w:sz w:val="20"/>
          <w:szCs w:val="20"/>
          <w:lang w:val="es-PE" w:eastAsia="en-US"/>
        </w:rPr>
        <w:t xml:space="preserve"> descenso de los 26 metros del nivel del lago, al nivel </w:t>
      </w:r>
      <w:proofErr w:type="gramStart"/>
      <w:r w:rsidRPr="002668C2">
        <w:rPr>
          <w:rFonts w:asciiTheme="minorHAnsi" w:eastAsiaTheme="minorHAnsi" w:hAnsiTheme="minorHAnsi" w:cstheme="minorHAnsi"/>
          <w:bCs/>
          <w:sz w:val="20"/>
          <w:szCs w:val="20"/>
          <w:lang w:val="es-PE" w:eastAsia="en-US"/>
        </w:rPr>
        <w:t>0,  al</w:t>
      </w:r>
      <w:proofErr w:type="gramEnd"/>
      <w:r w:rsidRPr="002668C2">
        <w:rPr>
          <w:rFonts w:asciiTheme="minorHAnsi" w:eastAsiaTheme="minorHAnsi" w:hAnsiTheme="minorHAnsi" w:cstheme="minorHAnsi"/>
          <w:bCs/>
          <w:sz w:val="20"/>
          <w:szCs w:val="20"/>
          <w:lang w:val="es-PE" w:eastAsia="en-US"/>
        </w:rPr>
        <w:t xml:space="preserve"> nivel del Mar Caribe (Océano Atlántico). La embarcación entonces navega hacia el puerto en donde los pasajeros desembarcan y abordan buses de regreso a la ciudad de Panamá.</w:t>
      </w:r>
    </w:p>
    <w:p w14:paraId="5EDB0FDF"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Recomendaciones:</w:t>
      </w:r>
    </w:p>
    <w:p w14:paraId="3EAFF1A9"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Usar Bloqueador Solar</w:t>
      </w:r>
    </w:p>
    <w:p w14:paraId="7ED6B3C9"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Llevar cámara Fotográfica</w:t>
      </w:r>
    </w:p>
    <w:p w14:paraId="0DBC2C98"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Llevar gorra o sombrero</w:t>
      </w:r>
    </w:p>
    <w:p w14:paraId="31395554" w14:textId="45AECD56"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Dinero en Efectivo para compra de </w:t>
      </w:r>
      <w:proofErr w:type="spellStart"/>
      <w:r w:rsidRPr="002668C2">
        <w:rPr>
          <w:rFonts w:asciiTheme="minorHAnsi" w:eastAsiaTheme="minorHAnsi" w:hAnsiTheme="minorHAnsi" w:cstheme="minorHAnsi"/>
          <w:bCs/>
          <w:sz w:val="20"/>
          <w:szCs w:val="20"/>
          <w:lang w:val="es-PE" w:eastAsia="en-US"/>
        </w:rPr>
        <w:t>Souveniers</w:t>
      </w:r>
      <w:proofErr w:type="spellEnd"/>
    </w:p>
    <w:p w14:paraId="097CE16F"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Incluye:</w:t>
      </w:r>
    </w:p>
    <w:p w14:paraId="54E5A545"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Cómodo transporte con aire acondicionado hasta el muelle/marina,</w:t>
      </w:r>
    </w:p>
    <w:p w14:paraId="09023A43"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Guía bilingüe en la embarcación (español e inglés)</w:t>
      </w:r>
    </w:p>
    <w:p w14:paraId="3581C8EC"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Agua, bebidas gaseosas</w:t>
      </w:r>
    </w:p>
    <w:p w14:paraId="4F05E27F"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Almuerzo </w:t>
      </w:r>
    </w:p>
    <w:p w14:paraId="2FCEF708"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Transporte en bus desde ciudad de Colón a la marina/muelle.</w:t>
      </w:r>
    </w:p>
    <w:p w14:paraId="31E7C007"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Excluye:</w:t>
      </w:r>
    </w:p>
    <w:p w14:paraId="0774CA1B" w14:textId="77777777"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Gastos personales</w:t>
      </w:r>
    </w:p>
    <w:p w14:paraId="5E0823F2" w14:textId="267A1573" w:rsidR="002668C2" w:rsidRPr="002668C2" w:rsidRDefault="002668C2" w:rsidP="002668C2">
      <w:pPr>
        <w:pStyle w:val="Prrafodelista"/>
        <w:numPr>
          <w:ilvl w:val="0"/>
          <w:numId w:val="44"/>
        </w:num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Propina</w:t>
      </w:r>
    </w:p>
    <w:p w14:paraId="2E31FCAA"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5AE1FA07" w14:textId="42AC5CC2"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t>CENA EN LA CALZADA DE AMADOR CON SHOW FOLKLÓRICO</w:t>
      </w:r>
    </w:p>
    <w:p w14:paraId="2048EDD0"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Un concepto que ofrece comida típica panameña, servida como en las fondas tradicionales, con porciones variadas y abundantes. La mezcla entre una decoración que evoca diferentes rincones de nuestro país, una gastronomía autóctona y shows en vivo, garantizarán una experiencia auténtica: nuestra esencia y el orgullo de ser panameños.</w:t>
      </w:r>
    </w:p>
    <w:p w14:paraId="03362812"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*imágenes ilustrativas*</w:t>
      </w:r>
    </w:p>
    <w:p w14:paraId="55290ABB" w14:textId="7B2A21B2" w:rsidR="00D02225"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 xml:space="preserve">Nota: Show </w:t>
      </w:r>
      <w:proofErr w:type="gramStart"/>
      <w:r w:rsidRPr="002668C2">
        <w:rPr>
          <w:rFonts w:asciiTheme="minorHAnsi" w:eastAsiaTheme="minorHAnsi" w:hAnsiTheme="minorHAnsi" w:cstheme="minorHAnsi"/>
          <w:bCs/>
          <w:sz w:val="20"/>
          <w:szCs w:val="20"/>
          <w:lang w:val="es-PE" w:eastAsia="en-US"/>
        </w:rPr>
        <w:t>inicia  a</w:t>
      </w:r>
      <w:proofErr w:type="gramEnd"/>
      <w:r w:rsidRPr="002668C2">
        <w:rPr>
          <w:rFonts w:asciiTheme="minorHAnsi" w:eastAsiaTheme="minorHAnsi" w:hAnsiTheme="minorHAnsi" w:cstheme="minorHAnsi"/>
          <w:bCs/>
          <w:sz w:val="20"/>
          <w:szCs w:val="20"/>
          <w:lang w:val="es-PE" w:eastAsia="en-US"/>
        </w:rPr>
        <w:t xml:space="preserve"> las 8:00 aproximadamente</w:t>
      </w:r>
    </w:p>
    <w:p w14:paraId="775E9E3D"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Recomendaciones:</w:t>
      </w:r>
    </w:p>
    <w:p w14:paraId="2E126A20"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Llevar cámara Fotográfica</w:t>
      </w:r>
    </w:p>
    <w:p w14:paraId="137E2B97"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 xml:space="preserve">Dinero en Efectivo </w:t>
      </w:r>
    </w:p>
    <w:p w14:paraId="1A5B9184" w14:textId="3CEE244B"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Identificación personal</w:t>
      </w:r>
    </w:p>
    <w:p w14:paraId="65D42616"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Incluye:</w:t>
      </w:r>
    </w:p>
    <w:p w14:paraId="4789119D"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Cómodo transporte con aire acondicionado</w:t>
      </w:r>
    </w:p>
    <w:p w14:paraId="70759178"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Deliciosa cena de 3 tiempos con una 1 bebida a escoger (cerveza nacional, limonada con raspadura, soda o botella de agua)</w:t>
      </w:r>
    </w:p>
    <w:p w14:paraId="695A95D6" w14:textId="77777777" w:rsidR="002668C2" w:rsidRPr="002668C2" w:rsidRDefault="002668C2" w:rsidP="002668C2">
      <w:pPr>
        <w:jc w:val="both"/>
        <w:rPr>
          <w:rFonts w:asciiTheme="minorHAnsi" w:eastAsiaTheme="minorHAnsi" w:hAnsiTheme="minorHAnsi" w:cstheme="minorHAnsi"/>
          <w:bCs/>
          <w:sz w:val="20"/>
          <w:szCs w:val="20"/>
          <w:lang w:val="es-PE" w:eastAsia="en-US"/>
        </w:rPr>
      </w:pPr>
      <w:r w:rsidRPr="002668C2">
        <w:rPr>
          <w:rFonts w:asciiTheme="minorHAnsi" w:eastAsiaTheme="minorHAnsi" w:hAnsiTheme="minorHAnsi" w:cstheme="minorHAnsi"/>
          <w:bCs/>
          <w:sz w:val="20"/>
          <w:szCs w:val="20"/>
          <w:lang w:val="es-PE" w:eastAsia="en-US"/>
        </w:rPr>
        <w:t>Excluye:</w:t>
      </w:r>
    </w:p>
    <w:p w14:paraId="6D44CA72" w14:textId="77777777"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Gastos personales</w:t>
      </w:r>
    </w:p>
    <w:p w14:paraId="16F33414" w14:textId="03177812" w:rsidR="002668C2" w:rsidRPr="005F58E0" w:rsidRDefault="002668C2" w:rsidP="005F58E0">
      <w:pPr>
        <w:pStyle w:val="Prrafodelista"/>
        <w:numPr>
          <w:ilvl w:val="0"/>
          <w:numId w:val="45"/>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Propina</w:t>
      </w:r>
    </w:p>
    <w:p w14:paraId="7490171C" w14:textId="77777777" w:rsidR="00D02225" w:rsidRPr="00D02225" w:rsidRDefault="00D02225" w:rsidP="00D02225">
      <w:pPr>
        <w:rPr>
          <w:rFonts w:asciiTheme="minorHAnsi" w:eastAsiaTheme="minorHAnsi" w:hAnsiTheme="minorHAnsi" w:cstheme="minorHAnsi"/>
          <w:b/>
          <w:bCs/>
          <w:sz w:val="22"/>
          <w:szCs w:val="22"/>
          <w:lang w:val="es-PE" w:eastAsia="en-US"/>
        </w:rPr>
      </w:pPr>
    </w:p>
    <w:p w14:paraId="2A41B696" w14:textId="6D26696B" w:rsidR="00D02225" w:rsidRDefault="00D02225" w:rsidP="00D02225">
      <w:pPr>
        <w:rPr>
          <w:rFonts w:asciiTheme="minorHAnsi" w:eastAsiaTheme="minorHAnsi" w:hAnsiTheme="minorHAnsi" w:cstheme="minorHAnsi"/>
          <w:b/>
          <w:bCs/>
          <w:sz w:val="22"/>
          <w:szCs w:val="22"/>
          <w:lang w:val="es-PE" w:eastAsia="en-US"/>
        </w:rPr>
      </w:pPr>
      <w:r w:rsidRPr="00D02225">
        <w:rPr>
          <w:rFonts w:asciiTheme="minorHAnsi" w:eastAsiaTheme="minorHAnsi" w:hAnsiTheme="minorHAnsi" w:cstheme="minorHAnsi"/>
          <w:b/>
          <w:bCs/>
          <w:sz w:val="22"/>
          <w:szCs w:val="22"/>
          <w:lang w:val="es-PE" w:eastAsia="en-US"/>
        </w:rPr>
        <w:lastRenderedPageBreak/>
        <w:t>CENA EN EL CASCO ANTIGUO</w:t>
      </w:r>
    </w:p>
    <w:p w14:paraId="41E4C908" w14:textId="77777777" w:rsidR="005F58E0" w:rsidRPr="005F58E0" w:rsidRDefault="005F58E0" w:rsidP="005F58E0">
      <w:p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 xml:space="preserve">Esta noche deleitándonos con deliciosos platillos </w:t>
      </w:r>
      <w:proofErr w:type="gramStart"/>
      <w:r w:rsidRPr="005F58E0">
        <w:rPr>
          <w:rFonts w:asciiTheme="minorHAnsi" w:eastAsiaTheme="minorHAnsi" w:hAnsiTheme="minorHAnsi" w:cstheme="minorHAnsi"/>
          <w:bCs/>
          <w:sz w:val="20"/>
          <w:szCs w:val="20"/>
          <w:lang w:val="es-PE" w:eastAsia="en-US"/>
        </w:rPr>
        <w:t>de  la</w:t>
      </w:r>
      <w:proofErr w:type="gramEnd"/>
      <w:r w:rsidRPr="005F58E0">
        <w:rPr>
          <w:rFonts w:asciiTheme="minorHAnsi" w:eastAsiaTheme="minorHAnsi" w:hAnsiTheme="minorHAnsi" w:cstheme="minorHAnsi"/>
          <w:bCs/>
          <w:sz w:val="20"/>
          <w:szCs w:val="20"/>
          <w:lang w:val="es-PE" w:eastAsia="en-US"/>
        </w:rPr>
        <w:t xml:space="preserve"> gastronomía fusión panameña.</w:t>
      </w:r>
    </w:p>
    <w:p w14:paraId="1F46B2C1" w14:textId="77777777" w:rsidR="005F58E0" w:rsidRPr="005F58E0" w:rsidRDefault="005F58E0" w:rsidP="005F58E0">
      <w:p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El restaurante Casablanca en el Casco Antiguo ha dejado huella en la comunidad y en los visitantes durante sus 18 años, desde su inauguración en el año 2005, este establecimiento ha sido un testigo viviente de la evolución del Casco Antiguo.</w:t>
      </w:r>
    </w:p>
    <w:p w14:paraId="35CAB764" w14:textId="77777777" w:rsidR="005F58E0" w:rsidRPr="005F58E0" w:rsidRDefault="005F58E0" w:rsidP="005F58E0">
      <w:p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Ubicado en un área con una arquitectura colonial impresionante y calles llenas de historia, ha cautivado a todos los locales y turistas.  Cuenta con dos ambientes, salón y la terraza que esta frente al restaurante en la plaza Bolívar</w:t>
      </w:r>
    </w:p>
    <w:p w14:paraId="3CEA45C7" w14:textId="77777777" w:rsidR="005F58E0" w:rsidRPr="005F58E0" w:rsidRDefault="005F58E0" w:rsidP="005F58E0">
      <w:pPr>
        <w:rPr>
          <w:rFonts w:asciiTheme="minorHAnsi" w:eastAsiaTheme="minorHAnsi" w:hAnsiTheme="minorHAnsi" w:cstheme="minorHAnsi"/>
          <w:bCs/>
          <w:sz w:val="20"/>
          <w:szCs w:val="20"/>
          <w:lang w:val="es-PE" w:eastAsia="en-US"/>
        </w:rPr>
      </w:pPr>
    </w:p>
    <w:p w14:paraId="0B793DEC" w14:textId="14012742" w:rsidR="00D02225" w:rsidRDefault="005F58E0" w:rsidP="005F58E0">
      <w:p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*imágenes ilustrativas*</w:t>
      </w:r>
    </w:p>
    <w:p w14:paraId="538F9624" w14:textId="77777777" w:rsidR="005F58E0" w:rsidRPr="005F58E0" w:rsidRDefault="005F58E0" w:rsidP="005F58E0">
      <w:p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Recomendaciones:</w:t>
      </w:r>
    </w:p>
    <w:p w14:paraId="2E038F18"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Llevar cámara Fotográfica</w:t>
      </w:r>
    </w:p>
    <w:p w14:paraId="5995675B"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 xml:space="preserve">Dinero en Efectivo </w:t>
      </w:r>
    </w:p>
    <w:p w14:paraId="0B4BCAA0" w14:textId="5F66CA8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Identificación personal</w:t>
      </w:r>
    </w:p>
    <w:p w14:paraId="5BCC280C" w14:textId="77777777" w:rsidR="005F58E0" w:rsidRPr="005F58E0" w:rsidRDefault="005F58E0" w:rsidP="005F58E0">
      <w:p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Incluye:</w:t>
      </w:r>
    </w:p>
    <w:p w14:paraId="44C39F53"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Cómodo transporte con aire acondicionado</w:t>
      </w:r>
    </w:p>
    <w:p w14:paraId="1FC401FB"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 xml:space="preserve">Deliciosa cena de 3 tiempos </w:t>
      </w:r>
    </w:p>
    <w:p w14:paraId="3D8CB0F5"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Incluye 1 bebida por persona (copa de vino o cerveza)</w:t>
      </w:r>
    </w:p>
    <w:p w14:paraId="596D7860" w14:textId="77777777" w:rsidR="005F58E0" w:rsidRPr="005F58E0" w:rsidRDefault="005F58E0" w:rsidP="005F58E0">
      <w:p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Excluye:</w:t>
      </w:r>
    </w:p>
    <w:p w14:paraId="110170D3" w14:textId="7777777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Gastos personales</w:t>
      </w:r>
    </w:p>
    <w:p w14:paraId="05747443" w14:textId="7F5218E7" w:rsidR="005F58E0" w:rsidRPr="005F58E0" w:rsidRDefault="005F58E0" w:rsidP="005F58E0">
      <w:pPr>
        <w:pStyle w:val="Prrafodelista"/>
        <w:numPr>
          <w:ilvl w:val="0"/>
          <w:numId w:val="46"/>
        </w:numPr>
        <w:jc w:val="both"/>
        <w:rPr>
          <w:rFonts w:asciiTheme="minorHAnsi" w:eastAsiaTheme="minorHAnsi" w:hAnsiTheme="minorHAnsi" w:cstheme="minorHAnsi"/>
          <w:sz w:val="22"/>
          <w:szCs w:val="22"/>
          <w:lang w:val="es-PE" w:eastAsia="en-US"/>
        </w:rPr>
      </w:pPr>
      <w:r w:rsidRPr="005F58E0">
        <w:rPr>
          <w:rFonts w:asciiTheme="minorHAnsi" w:eastAsiaTheme="minorHAnsi" w:hAnsiTheme="minorHAnsi" w:cstheme="minorHAnsi"/>
          <w:sz w:val="22"/>
          <w:szCs w:val="22"/>
          <w:lang w:val="es-PE" w:eastAsia="en-US"/>
        </w:rPr>
        <w:t>Propina</w:t>
      </w:r>
    </w:p>
    <w:p w14:paraId="6FC50B6B" w14:textId="1992A441" w:rsidR="00D02225" w:rsidRDefault="00D02225" w:rsidP="0038785F">
      <w:pPr>
        <w:rPr>
          <w:rFonts w:asciiTheme="minorHAnsi" w:eastAsiaTheme="minorHAnsi" w:hAnsiTheme="minorHAnsi" w:cstheme="minorHAnsi"/>
          <w:bCs/>
          <w:sz w:val="20"/>
          <w:szCs w:val="20"/>
          <w:lang w:val="es-PE" w:eastAsia="en-US"/>
        </w:rPr>
      </w:pPr>
    </w:p>
    <w:p w14:paraId="29B404CA" w14:textId="7A28958B" w:rsidR="005F58E0" w:rsidRDefault="005F58E0" w:rsidP="0038785F">
      <w:pPr>
        <w:rPr>
          <w:rFonts w:asciiTheme="minorHAnsi" w:eastAsiaTheme="minorHAnsi" w:hAnsiTheme="minorHAnsi" w:cstheme="minorHAnsi"/>
          <w:bCs/>
          <w:sz w:val="20"/>
          <w:szCs w:val="20"/>
          <w:lang w:val="es-PE" w:eastAsia="en-US"/>
        </w:rPr>
      </w:pPr>
    </w:p>
    <w:p w14:paraId="01FDDF60" w14:textId="77777777" w:rsidR="005F58E0" w:rsidRPr="0038785F" w:rsidRDefault="005F58E0" w:rsidP="0038785F">
      <w:pPr>
        <w:rPr>
          <w:rFonts w:asciiTheme="minorHAnsi" w:eastAsiaTheme="minorHAnsi" w:hAnsiTheme="minorHAnsi" w:cstheme="minorHAnsi"/>
          <w:bCs/>
          <w:sz w:val="20"/>
          <w:szCs w:val="20"/>
          <w:lang w:val="es-PE" w:eastAsia="en-US"/>
        </w:rPr>
      </w:pPr>
    </w:p>
    <w:p w14:paraId="1E19C745" w14:textId="77777777" w:rsidR="005F58E0" w:rsidRPr="0038785F"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Precio Comisionables Al 10%</w:t>
      </w:r>
    </w:p>
    <w:p w14:paraId="5DFE55B1" w14:textId="77777777" w:rsidR="005F58E0" w:rsidRPr="0038785F"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Disponibilidad</w:t>
      </w:r>
    </w:p>
    <w:p w14:paraId="012A46EA" w14:textId="77777777" w:rsid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38785F">
        <w:rPr>
          <w:rFonts w:asciiTheme="minorHAnsi" w:eastAsiaTheme="minorHAnsi" w:hAnsiTheme="minorHAnsi" w:cstheme="minorHAnsi"/>
          <w:bCs/>
          <w:sz w:val="20"/>
          <w:szCs w:val="20"/>
          <w:lang w:val="es-PE" w:eastAsia="en-US"/>
        </w:rPr>
        <w:t>Sujeto A Cambios Sin Previo Aviso.</w:t>
      </w:r>
    </w:p>
    <w:p w14:paraId="4DEF29CB" w14:textId="77777777" w:rsidR="005F58E0" w:rsidRP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Las excursiones señaladas con ** se pueden realizar en privado // Suplemento adicional por persona: USD 10.00 (Aplica para efectos de la unidad)</w:t>
      </w:r>
    </w:p>
    <w:p w14:paraId="6B231FB8" w14:textId="77777777" w:rsidR="005F58E0" w:rsidRDefault="005F58E0" w:rsidP="005F58E0">
      <w:pPr>
        <w:pStyle w:val="Prrafodelista"/>
        <w:numPr>
          <w:ilvl w:val="0"/>
          <w:numId w:val="14"/>
        </w:numPr>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Recargo para Navidad (25/12) y Año Nuevo (01/01) // Suplemento adicional por persona: USD 5.00 (Aplica para efectos de la unidad)</w:t>
      </w:r>
    </w:p>
    <w:p w14:paraId="2AA18CDE" w14:textId="4E40E649" w:rsidR="005F58E0" w:rsidRPr="005F58E0" w:rsidRDefault="005F58E0" w:rsidP="005F58E0">
      <w:pPr>
        <w:pStyle w:val="Prrafodelista"/>
        <w:numPr>
          <w:ilvl w:val="0"/>
          <w:numId w:val="14"/>
        </w:numPr>
        <w:jc w:val="both"/>
        <w:rPr>
          <w:rFonts w:asciiTheme="minorHAnsi" w:eastAsiaTheme="minorHAnsi" w:hAnsiTheme="minorHAnsi" w:cstheme="minorHAnsi"/>
          <w:bCs/>
          <w:sz w:val="20"/>
          <w:szCs w:val="20"/>
          <w:lang w:val="es-PE" w:eastAsia="en-US"/>
        </w:rPr>
      </w:pPr>
      <w:r w:rsidRPr="005F58E0">
        <w:rPr>
          <w:rFonts w:asciiTheme="minorHAnsi" w:eastAsiaTheme="minorHAnsi" w:hAnsiTheme="minorHAnsi" w:cstheme="minorHAnsi"/>
          <w:bCs/>
          <w:sz w:val="20"/>
          <w:szCs w:val="20"/>
          <w:lang w:val="es-PE" w:eastAsia="en-US"/>
        </w:rPr>
        <w:t>Precio por persona // Sólo aplica para Hoteles en Ciudad de Panamá // Servicios Regulares</w:t>
      </w:r>
      <w:r>
        <w:rPr>
          <w:rFonts w:asciiTheme="minorHAnsi" w:eastAsiaTheme="minorHAnsi" w:hAnsiTheme="minorHAnsi" w:cstheme="minorHAnsi"/>
          <w:bCs/>
          <w:sz w:val="20"/>
          <w:szCs w:val="20"/>
          <w:lang w:val="es-PE" w:eastAsia="en-US"/>
        </w:rPr>
        <w:t xml:space="preserve"> </w:t>
      </w:r>
      <w:r w:rsidRPr="005F58E0">
        <w:rPr>
          <w:rFonts w:asciiTheme="minorHAnsi" w:eastAsiaTheme="minorHAnsi" w:hAnsiTheme="minorHAnsi" w:cstheme="minorHAnsi"/>
          <w:bCs/>
          <w:sz w:val="20"/>
          <w:szCs w:val="20"/>
          <w:lang w:val="es-PE" w:eastAsia="en-US"/>
        </w:rPr>
        <w:t>Compartidos</w:t>
      </w:r>
    </w:p>
    <w:p w14:paraId="7828F116" w14:textId="77777777" w:rsidR="00EF36A8" w:rsidRPr="005F58E0" w:rsidRDefault="00EF36A8" w:rsidP="005F58E0">
      <w:pPr>
        <w:rPr>
          <w:rFonts w:asciiTheme="minorHAnsi" w:eastAsiaTheme="minorHAnsi" w:hAnsiTheme="minorHAnsi" w:cstheme="minorHAnsi"/>
          <w:bCs/>
          <w:sz w:val="20"/>
          <w:szCs w:val="20"/>
          <w:lang w:val="es-PE" w:eastAsia="en-US"/>
        </w:rPr>
      </w:pPr>
    </w:p>
    <w:sectPr w:rsidR="00EF36A8" w:rsidRPr="005F58E0" w:rsidSect="009832C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CBAA" w14:textId="77777777" w:rsidR="005246F4" w:rsidRDefault="005246F4" w:rsidP="008341EF">
      <w:r>
        <w:separator/>
      </w:r>
    </w:p>
  </w:endnote>
  <w:endnote w:type="continuationSeparator" w:id="0">
    <w:p w14:paraId="675F8668" w14:textId="77777777" w:rsidR="005246F4" w:rsidRDefault="005246F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7D8E" w14:textId="77777777" w:rsidR="00D963F1" w:rsidRPr="00AD636C" w:rsidRDefault="00D963F1" w:rsidP="00D963F1">
    <w:pPr>
      <w:pStyle w:val="Piedepgina"/>
      <w:spacing w:line="276" w:lineRule="auto"/>
      <w:jc w:val="center"/>
      <w:rPr>
        <w:rFonts w:ascii="Arial" w:hAnsi="Arial" w:cs="Arial"/>
        <w:b/>
        <w:sz w:val="14"/>
        <w:szCs w:val="16"/>
      </w:rPr>
    </w:pPr>
    <w:r w:rsidRPr="00AD636C">
      <w:rPr>
        <w:rFonts w:ascii="Arial" w:hAnsi="Arial" w:cs="Arial"/>
        <w:b/>
        <w:sz w:val="14"/>
        <w:szCs w:val="16"/>
      </w:rPr>
      <w:t xml:space="preserve">Mayor Información: Lima: </w:t>
    </w:r>
    <w:r>
      <w:rPr>
        <w:rFonts w:ascii="Arial" w:hAnsi="Arial" w:cs="Arial"/>
        <w:b/>
        <w:sz w:val="14"/>
        <w:szCs w:val="16"/>
      </w:rPr>
      <w:t xml:space="preserve">(01) </w:t>
    </w:r>
    <w:r w:rsidRPr="00AD636C">
      <w:rPr>
        <w:rFonts w:ascii="Arial" w:hAnsi="Arial" w:cs="Arial"/>
        <w:b/>
        <w:sz w:val="14"/>
        <w:szCs w:val="16"/>
      </w:rPr>
      <w:t xml:space="preserve">719 – 5025 Dirección: Av. </w:t>
    </w:r>
    <w:r>
      <w:rPr>
        <w:rFonts w:ascii="Arial" w:hAnsi="Arial" w:cs="Arial"/>
        <w:b/>
        <w:sz w:val="14"/>
        <w:szCs w:val="16"/>
      </w:rPr>
      <w:t>Petit Thouars 4655</w:t>
    </w:r>
    <w:r w:rsidRPr="00AD636C">
      <w:rPr>
        <w:rFonts w:ascii="Arial" w:hAnsi="Arial" w:cs="Arial"/>
        <w:b/>
        <w:sz w:val="14"/>
        <w:szCs w:val="16"/>
      </w:rPr>
      <w:t xml:space="preserve"> </w:t>
    </w:r>
    <w:proofErr w:type="spellStart"/>
    <w:proofErr w:type="gramStart"/>
    <w:r>
      <w:rPr>
        <w:rFonts w:ascii="Arial" w:hAnsi="Arial" w:cs="Arial"/>
        <w:b/>
        <w:sz w:val="14"/>
        <w:szCs w:val="16"/>
      </w:rPr>
      <w:t>Int</w:t>
    </w:r>
    <w:proofErr w:type="spellEnd"/>
    <w:r>
      <w:rPr>
        <w:rFonts w:ascii="Arial" w:hAnsi="Arial" w:cs="Arial"/>
        <w:b/>
        <w:sz w:val="14"/>
        <w:szCs w:val="16"/>
      </w:rPr>
      <w:t>..</w:t>
    </w:r>
    <w:proofErr w:type="gramEnd"/>
    <w:r w:rsidRPr="00AD636C">
      <w:rPr>
        <w:rFonts w:ascii="Arial" w:hAnsi="Arial" w:cs="Arial"/>
        <w:b/>
        <w:sz w:val="14"/>
        <w:szCs w:val="16"/>
      </w:rPr>
      <w:t xml:space="preserve"> </w:t>
    </w:r>
    <w:r>
      <w:rPr>
        <w:rFonts w:ascii="Arial" w:hAnsi="Arial" w:cs="Arial"/>
        <w:b/>
        <w:sz w:val="14"/>
        <w:szCs w:val="16"/>
      </w:rPr>
      <w:t>304 Miraflores</w:t>
    </w:r>
  </w:p>
  <w:p w14:paraId="0AD6AE65" w14:textId="77777777" w:rsidR="008B3DC2" w:rsidRPr="00D963F1" w:rsidRDefault="00D963F1" w:rsidP="00D963F1">
    <w:pPr>
      <w:pStyle w:val="Piedepgina"/>
      <w:spacing w:line="276" w:lineRule="auto"/>
      <w:jc w:val="center"/>
      <w:rPr>
        <w:rFonts w:ascii="Arial" w:hAnsi="Arial" w:cs="Arial"/>
        <w:b/>
        <w:color w:val="0000FF" w:themeColor="hyperlink"/>
        <w:sz w:val="14"/>
        <w:szCs w:val="16"/>
        <w:u w:val="single"/>
      </w:rPr>
    </w:pPr>
    <w:r w:rsidRPr="00AD636C">
      <w:rPr>
        <w:rFonts w:ascii="Arial" w:hAnsi="Arial" w:cs="Arial"/>
        <w:b/>
        <w:sz w:val="14"/>
        <w:szCs w:val="16"/>
      </w:rPr>
      <w:t>RPC: 950-121-925</w:t>
    </w:r>
    <w:r>
      <w:rPr>
        <w:rFonts w:ascii="Arial" w:hAnsi="Arial" w:cs="Arial"/>
        <w:b/>
        <w:sz w:val="14"/>
        <w:szCs w:val="16"/>
      </w:rPr>
      <w:t xml:space="preserve"> </w:t>
    </w:r>
    <w:r w:rsidRPr="00AD636C">
      <w:rPr>
        <w:rFonts w:ascii="Arial" w:hAnsi="Arial" w:cs="Arial"/>
        <w:b/>
        <w:sz w:val="14"/>
        <w:szCs w:val="16"/>
      </w:rPr>
      <w:t>Movistar</w:t>
    </w:r>
    <w:r>
      <w:rPr>
        <w:rFonts w:ascii="Arial" w:hAnsi="Arial" w:cs="Arial"/>
        <w:b/>
        <w:sz w:val="14"/>
        <w:szCs w:val="16"/>
      </w:rPr>
      <w:t>: 981-183-450 Emergencia</w:t>
    </w:r>
    <w:r w:rsidRPr="00AD636C">
      <w:rPr>
        <w:rFonts w:ascii="Arial" w:hAnsi="Arial" w:cs="Arial"/>
        <w:b/>
        <w:sz w:val="14"/>
        <w:szCs w:val="16"/>
      </w:rPr>
      <w:t xml:space="preserve"> 24 horas </w:t>
    </w:r>
    <w:r>
      <w:rPr>
        <w:rFonts w:ascii="Arial" w:hAnsi="Arial" w:cs="Arial"/>
        <w:b/>
        <w:sz w:val="14"/>
        <w:szCs w:val="16"/>
      </w:rPr>
      <w:t>Movistar</w:t>
    </w:r>
    <w:r w:rsidRPr="00AD636C">
      <w:rPr>
        <w:rFonts w:ascii="Arial" w:hAnsi="Arial" w:cs="Arial"/>
        <w:b/>
        <w:sz w:val="14"/>
        <w:szCs w:val="16"/>
      </w:rPr>
      <w:t>: +51 977 912 165</w:t>
    </w:r>
    <w:r w:rsidRPr="00AD636C">
      <w:rPr>
        <w:rFonts w:ascii="Arial" w:hAnsi="Arial" w:cs="Arial"/>
        <w:b/>
        <w:sz w:val="14"/>
        <w:szCs w:val="16"/>
      </w:rPr>
      <w:cr/>
      <w:t>atencionalcliente</w:t>
    </w:r>
    <w:r>
      <w:rPr>
        <w:rFonts w:ascii="Arial" w:hAnsi="Arial" w:cs="Arial"/>
        <w:b/>
        <w:sz w:val="14"/>
        <w:szCs w:val="16"/>
      </w:rPr>
      <w:t xml:space="preserve">@vidatur.net / Web: </w:t>
    </w:r>
    <w:hyperlink r:id="rId1" w:history="1">
      <w:r w:rsidRPr="00F11364">
        <w:rPr>
          <w:rStyle w:val="Hipervnculo"/>
          <w:rFonts w:ascii="Arial" w:hAnsi="Arial" w:cs="Arial"/>
          <w:b/>
          <w:sz w:val="14"/>
          <w:szCs w:val="16"/>
        </w:rPr>
        <w:t>www.vidatur.net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E99A" w14:textId="77777777" w:rsidR="005246F4" w:rsidRDefault="005246F4" w:rsidP="008341EF">
      <w:r>
        <w:separator/>
      </w:r>
    </w:p>
  </w:footnote>
  <w:footnote w:type="continuationSeparator" w:id="0">
    <w:p w14:paraId="0B64B43B" w14:textId="77777777" w:rsidR="005246F4" w:rsidRDefault="005246F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9020" w14:textId="77777777" w:rsidR="008B3DC2" w:rsidRPr="0004653C" w:rsidRDefault="008B3DC2" w:rsidP="0004653C">
    <w:pPr>
      <w:pStyle w:val="Encabezado"/>
    </w:pPr>
    <w:r>
      <w:rPr>
        <w:noProof/>
        <w:lang w:val="es-PE" w:eastAsia="es-PE"/>
      </w:rPr>
      <w:drawing>
        <wp:inline distT="0" distB="0" distL="0" distR="0" wp14:anchorId="79B6E2F2" wp14:editId="782D4E01">
          <wp:extent cx="1381125" cy="497226"/>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90700" cy="5006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6CF"/>
    <w:multiLevelType w:val="hybridMultilevel"/>
    <w:tmpl w:val="84DEB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645E2F"/>
    <w:multiLevelType w:val="hybridMultilevel"/>
    <w:tmpl w:val="D158A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7B17F2"/>
    <w:multiLevelType w:val="hybridMultilevel"/>
    <w:tmpl w:val="C8806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8F12E9"/>
    <w:multiLevelType w:val="hybridMultilevel"/>
    <w:tmpl w:val="58FE8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AA75B78"/>
    <w:multiLevelType w:val="hybridMultilevel"/>
    <w:tmpl w:val="86AAB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920807"/>
    <w:multiLevelType w:val="hybridMultilevel"/>
    <w:tmpl w:val="38907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6B0F2A"/>
    <w:multiLevelType w:val="hybridMultilevel"/>
    <w:tmpl w:val="D7D0F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F2A4388"/>
    <w:multiLevelType w:val="hybridMultilevel"/>
    <w:tmpl w:val="0F8CD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3CC7882"/>
    <w:multiLevelType w:val="hybridMultilevel"/>
    <w:tmpl w:val="BFA25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8872CB"/>
    <w:multiLevelType w:val="hybridMultilevel"/>
    <w:tmpl w:val="59A2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05DED"/>
    <w:multiLevelType w:val="hybridMultilevel"/>
    <w:tmpl w:val="1BBE9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EF611F"/>
    <w:multiLevelType w:val="hybridMultilevel"/>
    <w:tmpl w:val="23E684B6"/>
    <w:lvl w:ilvl="0" w:tplc="D862B3A4">
      <w:start w:val="8"/>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3495694C"/>
    <w:multiLevelType w:val="hybridMultilevel"/>
    <w:tmpl w:val="A5427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B5436B"/>
    <w:multiLevelType w:val="hybridMultilevel"/>
    <w:tmpl w:val="59101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4A71DF"/>
    <w:multiLevelType w:val="hybridMultilevel"/>
    <w:tmpl w:val="B322D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2C509B"/>
    <w:multiLevelType w:val="hybridMultilevel"/>
    <w:tmpl w:val="38A09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8397F9A"/>
    <w:multiLevelType w:val="hybridMultilevel"/>
    <w:tmpl w:val="293A1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CEB0F98"/>
    <w:multiLevelType w:val="hybridMultilevel"/>
    <w:tmpl w:val="3AD8ED6C"/>
    <w:lvl w:ilvl="0" w:tplc="3EB86536">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51753500"/>
    <w:multiLevelType w:val="hybridMultilevel"/>
    <w:tmpl w:val="DE4CC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737B4E"/>
    <w:multiLevelType w:val="hybridMultilevel"/>
    <w:tmpl w:val="406E5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82D6D6C"/>
    <w:multiLevelType w:val="hybridMultilevel"/>
    <w:tmpl w:val="49D26F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3D61AC"/>
    <w:multiLevelType w:val="hybridMultilevel"/>
    <w:tmpl w:val="C618FBB6"/>
    <w:lvl w:ilvl="0" w:tplc="2FD8C72E">
      <w:start w:val="8"/>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15:restartNumberingAfterBreak="0">
    <w:nsid w:val="58C83882"/>
    <w:multiLevelType w:val="hybridMultilevel"/>
    <w:tmpl w:val="1C621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3D52A6"/>
    <w:multiLevelType w:val="hybridMultilevel"/>
    <w:tmpl w:val="FDA0A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CDB02A6"/>
    <w:multiLevelType w:val="hybridMultilevel"/>
    <w:tmpl w:val="EA14B372"/>
    <w:lvl w:ilvl="0" w:tplc="A060F866">
      <w:start w:val="8"/>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1" w15:restartNumberingAfterBreak="0">
    <w:nsid w:val="61106B9D"/>
    <w:multiLevelType w:val="hybridMultilevel"/>
    <w:tmpl w:val="46A6A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16940AB"/>
    <w:multiLevelType w:val="hybridMultilevel"/>
    <w:tmpl w:val="4BA09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64F2446"/>
    <w:multiLevelType w:val="hybridMultilevel"/>
    <w:tmpl w:val="C42ED19C"/>
    <w:lvl w:ilvl="0" w:tplc="ADD68EAC">
      <w:numFmt w:val="bullet"/>
      <w:lvlText w:val="-"/>
      <w:lvlJc w:val="left"/>
      <w:pPr>
        <w:ind w:left="720" w:hanging="360"/>
      </w:pPr>
      <w:rPr>
        <w:rFonts w:ascii="Calibri" w:eastAsiaTheme="minorHAnsi" w:hAnsi="Calibri" w:cs="Calibr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6" w15:restartNumberingAfterBreak="0">
    <w:nsid w:val="6659330C"/>
    <w:multiLevelType w:val="hybridMultilevel"/>
    <w:tmpl w:val="2C145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9C4378"/>
    <w:multiLevelType w:val="hybridMultilevel"/>
    <w:tmpl w:val="23083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7A86253"/>
    <w:multiLevelType w:val="hybridMultilevel"/>
    <w:tmpl w:val="C9E87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9785E29"/>
    <w:multiLevelType w:val="hybridMultilevel"/>
    <w:tmpl w:val="068C6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A9877AD"/>
    <w:multiLevelType w:val="hybridMultilevel"/>
    <w:tmpl w:val="11A2D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39304037">
    <w:abstractNumId w:val="11"/>
  </w:num>
  <w:num w:numId="2" w16cid:durableId="1223904241">
    <w:abstractNumId w:val="34"/>
  </w:num>
  <w:num w:numId="3" w16cid:durableId="1081297113">
    <w:abstractNumId w:val="20"/>
  </w:num>
  <w:num w:numId="4" w16cid:durableId="913200002">
    <w:abstractNumId w:val="44"/>
  </w:num>
  <w:num w:numId="5" w16cid:durableId="998122158">
    <w:abstractNumId w:val="22"/>
  </w:num>
  <w:num w:numId="6" w16cid:durableId="1693604746">
    <w:abstractNumId w:val="4"/>
  </w:num>
  <w:num w:numId="7" w16cid:durableId="466626193">
    <w:abstractNumId w:val="42"/>
  </w:num>
  <w:num w:numId="8" w16cid:durableId="716508772">
    <w:abstractNumId w:val="45"/>
  </w:num>
  <w:num w:numId="9" w16cid:durableId="265163622">
    <w:abstractNumId w:val="33"/>
  </w:num>
  <w:num w:numId="10" w16cid:durableId="1570379453">
    <w:abstractNumId w:val="40"/>
  </w:num>
  <w:num w:numId="11" w16cid:durableId="1651864685">
    <w:abstractNumId w:val="9"/>
  </w:num>
  <w:num w:numId="12" w16cid:durableId="1626303075">
    <w:abstractNumId w:val="5"/>
  </w:num>
  <w:num w:numId="13" w16cid:durableId="1986856437">
    <w:abstractNumId w:val="38"/>
  </w:num>
  <w:num w:numId="14" w16cid:durableId="242228371">
    <w:abstractNumId w:val="26"/>
  </w:num>
  <w:num w:numId="15" w16cid:durableId="2096895251">
    <w:abstractNumId w:val="23"/>
  </w:num>
  <w:num w:numId="16" w16cid:durableId="720905121">
    <w:abstractNumId w:val="35"/>
  </w:num>
  <w:num w:numId="17" w16cid:durableId="1919709187">
    <w:abstractNumId w:val="27"/>
  </w:num>
  <w:num w:numId="18" w16cid:durableId="354119847">
    <w:abstractNumId w:val="30"/>
  </w:num>
  <w:num w:numId="19" w16cid:durableId="1657802278">
    <w:abstractNumId w:val="15"/>
  </w:num>
  <w:num w:numId="20" w16cid:durableId="2104953136">
    <w:abstractNumId w:val="32"/>
  </w:num>
  <w:num w:numId="21" w16cid:durableId="81224105">
    <w:abstractNumId w:val="2"/>
  </w:num>
  <w:num w:numId="22" w16cid:durableId="975451233">
    <w:abstractNumId w:val="24"/>
  </w:num>
  <w:num w:numId="23" w16cid:durableId="1235386084">
    <w:abstractNumId w:val="36"/>
  </w:num>
  <w:num w:numId="24" w16cid:durableId="2071801701">
    <w:abstractNumId w:val="31"/>
  </w:num>
  <w:num w:numId="25" w16cid:durableId="891700117">
    <w:abstractNumId w:val="8"/>
  </w:num>
  <w:num w:numId="26" w16cid:durableId="803275515">
    <w:abstractNumId w:val="17"/>
  </w:num>
  <w:num w:numId="27" w16cid:durableId="1415397759">
    <w:abstractNumId w:val="12"/>
  </w:num>
  <w:num w:numId="28" w16cid:durableId="854005570">
    <w:abstractNumId w:val="25"/>
  </w:num>
  <w:num w:numId="29" w16cid:durableId="440497428">
    <w:abstractNumId w:val="10"/>
  </w:num>
  <w:num w:numId="30" w16cid:durableId="1078553979">
    <w:abstractNumId w:val="29"/>
  </w:num>
  <w:num w:numId="31" w16cid:durableId="865874843">
    <w:abstractNumId w:val="19"/>
  </w:num>
  <w:num w:numId="32" w16cid:durableId="1839223942">
    <w:abstractNumId w:val="41"/>
  </w:num>
  <w:num w:numId="33" w16cid:durableId="2006007399">
    <w:abstractNumId w:val="37"/>
  </w:num>
  <w:num w:numId="34" w16cid:durableId="101343023">
    <w:abstractNumId w:val="1"/>
  </w:num>
  <w:num w:numId="35" w16cid:durableId="415521297">
    <w:abstractNumId w:val="6"/>
  </w:num>
  <w:num w:numId="36" w16cid:durableId="1945187464">
    <w:abstractNumId w:val="3"/>
  </w:num>
  <w:num w:numId="37" w16cid:durableId="29040898">
    <w:abstractNumId w:val="21"/>
  </w:num>
  <w:num w:numId="38" w16cid:durableId="461653666">
    <w:abstractNumId w:val="13"/>
  </w:num>
  <w:num w:numId="39" w16cid:durableId="962224918">
    <w:abstractNumId w:val="0"/>
  </w:num>
  <w:num w:numId="40" w16cid:durableId="279924364">
    <w:abstractNumId w:val="18"/>
  </w:num>
  <w:num w:numId="41" w16cid:durableId="749038523">
    <w:abstractNumId w:val="39"/>
  </w:num>
  <w:num w:numId="42" w16cid:durableId="120541606">
    <w:abstractNumId w:val="43"/>
  </w:num>
  <w:num w:numId="43" w16cid:durableId="531965624">
    <w:abstractNumId w:val="14"/>
  </w:num>
  <w:num w:numId="44" w16cid:durableId="1949893763">
    <w:abstractNumId w:val="16"/>
  </w:num>
  <w:num w:numId="45" w16cid:durableId="188224462">
    <w:abstractNumId w:val="28"/>
  </w:num>
  <w:num w:numId="46" w16cid:durableId="33974195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24BF"/>
    <w:rsid w:val="00025B99"/>
    <w:rsid w:val="00036481"/>
    <w:rsid w:val="000446F6"/>
    <w:rsid w:val="00044DF5"/>
    <w:rsid w:val="0004653C"/>
    <w:rsid w:val="00046A9D"/>
    <w:rsid w:val="00057BE2"/>
    <w:rsid w:val="00066D9B"/>
    <w:rsid w:val="00080842"/>
    <w:rsid w:val="00086726"/>
    <w:rsid w:val="00095CF2"/>
    <w:rsid w:val="00097960"/>
    <w:rsid w:val="000A0966"/>
    <w:rsid w:val="000A388E"/>
    <w:rsid w:val="000A55F9"/>
    <w:rsid w:val="000A60FF"/>
    <w:rsid w:val="000C3C72"/>
    <w:rsid w:val="000D0314"/>
    <w:rsid w:val="000D3528"/>
    <w:rsid w:val="000D3767"/>
    <w:rsid w:val="000D6719"/>
    <w:rsid w:val="00112682"/>
    <w:rsid w:val="00113746"/>
    <w:rsid w:val="00116706"/>
    <w:rsid w:val="001205C5"/>
    <w:rsid w:val="00130F40"/>
    <w:rsid w:val="0013508E"/>
    <w:rsid w:val="00142ED6"/>
    <w:rsid w:val="00167427"/>
    <w:rsid w:val="00171947"/>
    <w:rsid w:val="00177B47"/>
    <w:rsid w:val="00186254"/>
    <w:rsid w:val="00195C55"/>
    <w:rsid w:val="00196B05"/>
    <w:rsid w:val="001A7CA9"/>
    <w:rsid w:val="001C2018"/>
    <w:rsid w:val="001D37E6"/>
    <w:rsid w:val="001D4BD4"/>
    <w:rsid w:val="001F16A7"/>
    <w:rsid w:val="001F42D3"/>
    <w:rsid w:val="001F5D9E"/>
    <w:rsid w:val="001F6F07"/>
    <w:rsid w:val="00203AE6"/>
    <w:rsid w:val="0020423A"/>
    <w:rsid w:val="00212C5B"/>
    <w:rsid w:val="00215B8C"/>
    <w:rsid w:val="00224DA9"/>
    <w:rsid w:val="00231E2A"/>
    <w:rsid w:val="002346FB"/>
    <w:rsid w:val="00241713"/>
    <w:rsid w:val="002663F8"/>
    <w:rsid w:val="002668C2"/>
    <w:rsid w:val="002670AF"/>
    <w:rsid w:val="002712A8"/>
    <w:rsid w:val="00275FC8"/>
    <w:rsid w:val="00283737"/>
    <w:rsid w:val="00285C08"/>
    <w:rsid w:val="0029520A"/>
    <w:rsid w:val="002B1566"/>
    <w:rsid w:val="002B3998"/>
    <w:rsid w:val="002C140F"/>
    <w:rsid w:val="002C34D4"/>
    <w:rsid w:val="002F096C"/>
    <w:rsid w:val="002F310D"/>
    <w:rsid w:val="00307021"/>
    <w:rsid w:val="00314987"/>
    <w:rsid w:val="00331536"/>
    <w:rsid w:val="0033573A"/>
    <w:rsid w:val="00355702"/>
    <w:rsid w:val="00363588"/>
    <w:rsid w:val="00376B48"/>
    <w:rsid w:val="0038785F"/>
    <w:rsid w:val="0039386D"/>
    <w:rsid w:val="003A4441"/>
    <w:rsid w:val="003B18DB"/>
    <w:rsid w:val="003B7F8F"/>
    <w:rsid w:val="003C3774"/>
    <w:rsid w:val="003D5595"/>
    <w:rsid w:val="003D6CD7"/>
    <w:rsid w:val="003D6F92"/>
    <w:rsid w:val="003E23E3"/>
    <w:rsid w:val="00404830"/>
    <w:rsid w:val="004074C4"/>
    <w:rsid w:val="004117DC"/>
    <w:rsid w:val="004148A3"/>
    <w:rsid w:val="00414B95"/>
    <w:rsid w:val="00420921"/>
    <w:rsid w:val="0043769C"/>
    <w:rsid w:val="004416A8"/>
    <w:rsid w:val="00445111"/>
    <w:rsid w:val="00446321"/>
    <w:rsid w:val="004500B9"/>
    <w:rsid w:val="00455FDA"/>
    <w:rsid w:val="0046002B"/>
    <w:rsid w:val="004661D1"/>
    <w:rsid w:val="00485693"/>
    <w:rsid w:val="00487651"/>
    <w:rsid w:val="0049352E"/>
    <w:rsid w:val="004B66AA"/>
    <w:rsid w:val="004C04D6"/>
    <w:rsid w:val="004C0518"/>
    <w:rsid w:val="004C7BB1"/>
    <w:rsid w:val="004E54E1"/>
    <w:rsid w:val="004F37E5"/>
    <w:rsid w:val="004F3ED3"/>
    <w:rsid w:val="004F75C7"/>
    <w:rsid w:val="005012BC"/>
    <w:rsid w:val="00501519"/>
    <w:rsid w:val="005024AC"/>
    <w:rsid w:val="00503259"/>
    <w:rsid w:val="005246F4"/>
    <w:rsid w:val="005309B8"/>
    <w:rsid w:val="00532CC0"/>
    <w:rsid w:val="00551273"/>
    <w:rsid w:val="005767FF"/>
    <w:rsid w:val="005843F4"/>
    <w:rsid w:val="00590AAA"/>
    <w:rsid w:val="005A1FC4"/>
    <w:rsid w:val="005B242F"/>
    <w:rsid w:val="005B444F"/>
    <w:rsid w:val="005C071E"/>
    <w:rsid w:val="005C4264"/>
    <w:rsid w:val="005C446B"/>
    <w:rsid w:val="005D3DA7"/>
    <w:rsid w:val="005E6598"/>
    <w:rsid w:val="005F0F83"/>
    <w:rsid w:val="005F58E0"/>
    <w:rsid w:val="005F6EF6"/>
    <w:rsid w:val="00600A2E"/>
    <w:rsid w:val="00604BCE"/>
    <w:rsid w:val="00613960"/>
    <w:rsid w:val="00615E6E"/>
    <w:rsid w:val="006257DF"/>
    <w:rsid w:val="006321A4"/>
    <w:rsid w:val="006374BD"/>
    <w:rsid w:val="00651D41"/>
    <w:rsid w:val="006576CB"/>
    <w:rsid w:val="00665980"/>
    <w:rsid w:val="00667D6A"/>
    <w:rsid w:val="0067222E"/>
    <w:rsid w:val="00680137"/>
    <w:rsid w:val="00691FBD"/>
    <w:rsid w:val="00696B35"/>
    <w:rsid w:val="006974F9"/>
    <w:rsid w:val="006A3CAF"/>
    <w:rsid w:val="006B06EC"/>
    <w:rsid w:val="006B5603"/>
    <w:rsid w:val="006C142C"/>
    <w:rsid w:val="006D5F2B"/>
    <w:rsid w:val="006E0193"/>
    <w:rsid w:val="006E504B"/>
    <w:rsid w:val="006F3377"/>
    <w:rsid w:val="00717A68"/>
    <w:rsid w:val="007268B3"/>
    <w:rsid w:val="007416A4"/>
    <w:rsid w:val="00751BFE"/>
    <w:rsid w:val="00752CAE"/>
    <w:rsid w:val="00756F7A"/>
    <w:rsid w:val="00763E3F"/>
    <w:rsid w:val="007810EA"/>
    <w:rsid w:val="00786FD1"/>
    <w:rsid w:val="007A74D6"/>
    <w:rsid w:val="007B1EAE"/>
    <w:rsid w:val="007B5988"/>
    <w:rsid w:val="007B7769"/>
    <w:rsid w:val="007C3664"/>
    <w:rsid w:val="007D0012"/>
    <w:rsid w:val="007D1F10"/>
    <w:rsid w:val="007D3EFD"/>
    <w:rsid w:val="007E2FCE"/>
    <w:rsid w:val="007E4C3D"/>
    <w:rsid w:val="007E6AC9"/>
    <w:rsid w:val="007F5C5E"/>
    <w:rsid w:val="00803661"/>
    <w:rsid w:val="00815B2C"/>
    <w:rsid w:val="00820344"/>
    <w:rsid w:val="0082097D"/>
    <w:rsid w:val="00822CCF"/>
    <w:rsid w:val="00822D91"/>
    <w:rsid w:val="00827312"/>
    <w:rsid w:val="008341EF"/>
    <w:rsid w:val="00834D0D"/>
    <w:rsid w:val="0083547F"/>
    <w:rsid w:val="00841349"/>
    <w:rsid w:val="0084453D"/>
    <w:rsid w:val="0085232B"/>
    <w:rsid w:val="00852438"/>
    <w:rsid w:val="008528D6"/>
    <w:rsid w:val="00854F6D"/>
    <w:rsid w:val="0086010E"/>
    <w:rsid w:val="0086111A"/>
    <w:rsid w:val="008639D5"/>
    <w:rsid w:val="00865066"/>
    <w:rsid w:val="00867A85"/>
    <w:rsid w:val="00875FF3"/>
    <w:rsid w:val="00882C92"/>
    <w:rsid w:val="00883A02"/>
    <w:rsid w:val="008A013E"/>
    <w:rsid w:val="008B3DC2"/>
    <w:rsid w:val="008C48C7"/>
    <w:rsid w:val="008C6062"/>
    <w:rsid w:val="008D2B0F"/>
    <w:rsid w:val="00905837"/>
    <w:rsid w:val="009107D0"/>
    <w:rsid w:val="00922EAF"/>
    <w:rsid w:val="009260E0"/>
    <w:rsid w:val="00934440"/>
    <w:rsid w:val="00943820"/>
    <w:rsid w:val="00943E79"/>
    <w:rsid w:val="009453BD"/>
    <w:rsid w:val="0095553E"/>
    <w:rsid w:val="00963E48"/>
    <w:rsid w:val="00966854"/>
    <w:rsid w:val="009832C7"/>
    <w:rsid w:val="00984500"/>
    <w:rsid w:val="00993ADF"/>
    <w:rsid w:val="009A551F"/>
    <w:rsid w:val="009C3228"/>
    <w:rsid w:val="009D1F10"/>
    <w:rsid w:val="009E7115"/>
    <w:rsid w:val="00A05DEB"/>
    <w:rsid w:val="00A1488D"/>
    <w:rsid w:val="00A2138D"/>
    <w:rsid w:val="00A351DF"/>
    <w:rsid w:val="00A414AE"/>
    <w:rsid w:val="00A436B2"/>
    <w:rsid w:val="00A45D18"/>
    <w:rsid w:val="00A46596"/>
    <w:rsid w:val="00A556E0"/>
    <w:rsid w:val="00A57DB8"/>
    <w:rsid w:val="00A62A7B"/>
    <w:rsid w:val="00A67E21"/>
    <w:rsid w:val="00A74BBF"/>
    <w:rsid w:val="00A82B0F"/>
    <w:rsid w:val="00A87BC4"/>
    <w:rsid w:val="00AA4CA9"/>
    <w:rsid w:val="00AA5573"/>
    <w:rsid w:val="00AB2765"/>
    <w:rsid w:val="00AC6671"/>
    <w:rsid w:val="00AD290F"/>
    <w:rsid w:val="00AD31AA"/>
    <w:rsid w:val="00AD636C"/>
    <w:rsid w:val="00AE0440"/>
    <w:rsid w:val="00AE6CFD"/>
    <w:rsid w:val="00AF2457"/>
    <w:rsid w:val="00AF7379"/>
    <w:rsid w:val="00B10F2B"/>
    <w:rsid w:val="00B11A6B"/>
    <w:rsid w:val="00B12725"/>
    <w:rsid w:val="00B2285D"/>
    <w:rsid w:val="00B35790"/>
    <w:rsid w:val="00B65D5B"/>
    <w:rsid w:val="00B72ABC"/>
    <w:rsid w:val="00B8448B"/>
    <w:rsid w:val="00B86E4C"/>
    <w:rsid w:val="00B907DA"/>
    <w:rsid w:val="00BA06D0"/>
    <w:rsid w:val="00BA495F"/>
    <w:rsid w:val="00BB3EBB"/>
    <w:rsid w:val="00BB5676"/>
    <w:rsid w:val="00BB744D"/>
    <w:rsid w:val="00BC1857"/>
    <w:rsid w:val="00BC52FD"/>
    <w:rsid w:val="00BC6E83"/>
    <w:rsid w:val="00BD11AA"/>
    <w:rsid w:val="00BD7CEA"/>
    <w:rsid w:val="00BE0919"/>
    <w:rsid w:val="00BE0E2D"/>
    <w:rsid w:val="00BE3EC1"/>
    <w:rsid w:val="00BE4553"/>
    <w:rsid w:val="00BE5B15"/>
    <w:rsid w:val="00BF4B7C"/>
    <w:rsid w:val="00BF5A2F"/>
    <w:rsid w:val="00BF63C8"/>
    <w:rsid w:val="00C01E10"/>
    <w:rsid w:val="00C045CF"/>
    <w:rsid w:val="00C15E17"/>
    <w:rsid w:val="00C16E0D"/>
    <w:rsid w:val="00C17B91"/>
    <w:rsid w:val="00C213B3"/>
    <w:rsid w:val="00C25FA3"/>
    <w:rsid w:val="00C330F0"/>
    <w:rsid w:val="00C372FD"/>
    <w:rsid w:val="00C64BB0"/>
    <w:rsid w:val="00C750B4"/>
    <w:rsid w:val="00C75960"/>
    <w:rsid w:val="00CB20EB"/>
    <w:rsid w:val="00CB6B2C"/>
    <w:rsid w:val="00CB7B3B"/>
    <w:rsid w:val="00CC6D77"/>
    <w:rsid w:val="00CE6D71"/>
    <w:rsid w:val="00CF1D18"/>
    <w:rsid w:val="00CF7A63"/>
    <w:rsid w:val="00D02225"/>
    <w:rsid w:val="00D15954"/>
    <w:rsid w:val="00D25319"/>
    <w:rsid w:val="00D27A52"/>
    <w:rsid w:val="00D27B25"/>
    <w:rsid w:val="00D27BCB"/>
    <w:rsid w:val="00D313CF"/>
    <w:rsid w:val="00D31DED"/>
    <w:rsid w:val="00D324A2"/>
    <w:rsid w:val="00D402C4"/>
    <w:rsid w:val="00D41634"/>
    <w:rsid w:val="00D60AD0"/>
    <w:rsid w:val="00D60E84"/>
    <w:rsid w:val="00D70E1A"/>
    <w:rsid w:val="00D74E52"/>
    <w:rsid w:val="00D766F1"/>
    <w:rsid w:val="00D87156"/>
    <w:rsid w:val="00D963F1"/>
    <w:rsid w:val="00D97B7E"/>
    <w:rsid w:val="00DB273E"/>
    <w:rsid w:val="00DB47A1"/>
    <w:rsid w:val="00DB4864"/>
    <w:rsid w:val="00DC2454"/>
    <w:rsid w:val="00DC2A04"/>
    <w:rsid w:val="00DC3ACD"/>
    <w:rsid w:val="00DD0A4E"/>
    <w:rsid w:val="00DE7BAB"/>
    <w:rsid w:val="00DF2905"/>
    <w:rsid w:val="00E000B1"/>
    <w:rsid w:val="00E060F6"/>
    <w:rsid w:val="00E12AD3"/>
    <w:rsid w:val="00E20FCF"/>
    <w:rsid w:val="00E22F5A"/>
    <w:rsid w:val="00E4367D"/>
    <w:rsid w:val="00E53E1F"/>
    <w:rsid w:val="00E55764"/>
    <w:rsid w:val="00E579FA"/>
    <w:rsid w:val="00E643E0"/>
    <w:rsid w:val="00E7561A"/>
    <w:rsid w:val="00E80F8E"/>
    <w:rsid w:val="00E87095"/>
    <w:rsid w:val="00E91F13"/>
    <w:rsid w:val="00E9419C"/>
    <w:rsid w:val="00E97E8B"/>
    <w:rsid w:val="00EA51D5"/>
    <w:rsid w:val="00EA548D"/>
    <w:rsid w:val="00EB1112"/>
    <w:rsid w:val="00EB29F4"/>
    <w:rsid w:val="00EB30E3"/>
    <w:rsid w:val="00EB3AB7"/>
    <w:rsid w:val="00EB43E4"/>
    <w:rsid w:val="00EC3989"/>
    <w:rsid w:val="00EC5525"/>
    <w:rsid w:val="00ED5568"/>
    <w:rsid w:val="00EE4EF3"/>
    <w:rsid w:val="00EF1967"/>
    <w:rsid w:val="00EF36A8"/>
    <w:rsid w:val="00F0719E"/>
    <w:rsid w:val="00F071C0"/>
    <w:rsid w:val="00F1121C"/>
    <w:rsid w:val="00F13DFA"/>
    <w:rsid w:val="00F143BE"/>
    <w:rsid w:val="00F21952"/>
    <w:rsid w:val="00F26D8A"/>
    <w:rsid w:val="00F30525"/>
    <w:rsid w:val="00F356A6"/>
    <w:rsid w:val="00F4530A"/>
    <w:rsid w:val="00F45BD5"/>
    <w:rsid w:val="00F468A9"/>
    <w:rsid w:val="00F52634"/>
    <w:rsid w:val="00F71CFA"/>
    <w:rsid w:val="00F732F5"/>
    <w:rsid w:val="00F7516C"/>
    <w:rsid w:val="00F75544"/>
    <w:rsid w:val="00F8201F"/>
    <w:rsid w:val="00F92579"/>
    <w:rsid w:val="00FA0624"/>
    <w:rsid w:val="00FA451D"/>
    <w:rsid w:val="00FA4F52"/>
    <w:rsid w:val="00FB7153"/>
    <w:rsid w:val="00FC4A29"/>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AA02"/>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44"/>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styleId="Textoindependiente">
    <w:name w:val="Body Text"/>
    <w:basedOn w:val="Normal"/>
    <w:link w:val="TextoindependienteCar"/>
    <w:uiPriority w:val="1"/>
    <w:qFormat/>
    <w:rsid w:val="007416A4"/>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7416A4"/>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294872331">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85587468">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24651716">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39646106">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1876391">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6355001">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VIDATUR2\AppData\Local\Microsoft\Windows\INetCache\Content.Outlook\C1ORVW2G\www.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A216B-7C7E-47DB-BFB6-AD6060EB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7342</Words>
  <Characters>40387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2026-02-16T17:21:00Z</dcterms:created>
  <dcterms:modified xsi:type="dcterms:W3CDTF">2026-02-16T17:21:00Z</dcterms:modified>
</cp:coreProperties>
</file>