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F9AF7" w14:textId="77777777" w:rsidR="002E1D0B" w:rsidRDefault="00C1254F">
      <w:pPr>
        <w:pBdr>
          <w:top w:val="nil"/>
          <w:left w:val="nil"/>
          <w:bottom w:val="nil"/>
          <w:right w:val="nil"/>
          <w:between w:val="nil"/>
        </w:pBdr>
        <w:jc w:val="center"/>
        <w:rPr>
          <w:rFonts w:ascii="Calibri" w:eastAsia="Calibri" w:hAnsi="Calibri" w:cs="Calibri"/>
          <w:b/>
          <w:bCs/>
          <w:color w:val="002060"/>
          <w:sz w:val="38"/>
          <w:szCs w:val="38"/>
        </w:rPr>
      </w:pPr>
      <w:r>
        <w:rPr>
          <w:rFonts w:ascii="Calibri" w:eastAsia="Calibri" w:hAnsi="Calibri" w:cs="Calibri"/>
          <w:b/>
          <w:bCs/>
          <w:color w:val="002060"/>
          <w:sz w:val="38"/>
          <w:szCs w:val="38"/>
        </w:rPr>
        <w:t xml:space="preserve">PUERTO </w:t>
      </w:r>
      <w:r>
        <w:rPr>
          <w:rFonts w:ascii="Calibri" w:eastAsia="Calibri" w:hAnsi="Calibri" w:cs="Calibri"/>
          <w:b/>
          <w:bCs/>
          <w:color w:val="002060"/>
          <w:sz w:val="38"/>
          <w:szCs w:val="38"/>
        </w:rPr>
        <w:t>IGUAZÚ</w:t>
      </w:r>
      <w:r>
        <w:rPr>
          <w:rFonts w:ascii="Calibri" w:eastAsia="Calibri" w:hAnsi="Calibri" w:cs="Calibri"/>
          <w:b/>
          <w:bCs/>
          <w:color w:val="002060"/>
          <w:sz w:val="38"/>
          <w:szCs w:val="38"/>
        </w:rPr>
        <w:t xml:space="preserve"> </w:t>
      </w:r>
    </w:p>
    <w:p w14:paraId="0F58F9E8" w14:textId="77777777" w:rsidR="002E1D0B" w:rsidRDefault="00C1254F">
      <w:pPr>
        <w:pBdr>
          <w:top w:val="nil"/>
          <w:left w:val="nil"/>
          <w:bottom w:val="nil"/>
          <w:right w:val="nil"/>
          <w:between w:val="nil"/>
        </w:pBdr>
        <w:jc w:val="center"/>
        <w:rPr>
          <w:rFonts w:ascii="Calibri" w:eastAsia="Calibri" w:hAnsi="Calibri" w:cs="Calibri"/>
          <w:b/>
          <w:bCs/>
          <w:color w:val="002060"/>
          <w:sz w:val="38"/>
          <w:szCs w:val="38"/>
        </w:rPr>
      </w:pPr>
      <w:r>
        <w:rPr>
          <w:rFonts w:ascii="Calibri" w:eastAsia="Calibri" w:hAnsi="Calibri" w:cs="Calibri"/>
          <w:b/>
          <w:bCs/>
          <w:color w:val="002060"/>
          <w:sz w:val="38"/>
          <w:szCs w:val="38"/>
        </w:rPr>
        <w:t>NATURALEZA Y SABORES DE IGUAZÚ</w:t>
      </w:r>
    </w:p>
    <w:p w14:paraId="6377FCA4" w14:textId="77777777" w:rsidR="002E1D0B" w:rsidRDefault="00C1254F">
      <w:pPr>
        <w:pBdr>
          <w:top w:val="nil"/>
          <w:left w:val="nil"/>
          <w:bottom w:val="nil"/>
          <w:right w:val="nil"/>
          <w:between w:val="nil"/>
        </w:pBdr>
        <w:jc w:val="center"/>
        <w:rPr>
          <w:rFonts w:ascii="Calibri" w:eastAsia="Calibri" w:hAnsi="Calibri" w:cs="Calibri"/>
          <w:b/>
          <w:bCs/>
          <w:color w:val="002060"/>
          <w:sz w:val="28"/>
          <w:szCs w:val="28"/>
        </w:rPr>
      </w:pPr>
      <w:r>
        <w:rPr>
          <w:rFonts w:ascii="Calibri" w:eastAsia="Calibri" w:hAnsi="Calibri" w:cs="Calibri"/>
          <w:b/>
          <w:bCs/>
          <w:color w:val="002060"/>
          <w:sz w:val="28"/>
          <w:szCs w:val="28"/>
        </w:rPr>
        <w:t>4 DIAS / 3 NOCHES</w:t>
      </w:r>
    </w:p>
    <w:p w14:paraId="0D2404BC" w14:textId="77777777" w:rsidR="002E1D0B" w:rsidRDefault="00C1254F">
      <w:pPr>
        <w:pBdr>
          <w:top w:val="nil"/>
          <w:left w:val="nil"/>
          <w:bottom w:val="nil"/>
          <w:right w:val="nil"/>
          <w:between w:val="nil"/>
        </w:pBdr>
        <w:jc w:val="center"/>
        <w:rPr>
          <w:rFonts w:ascii="Calibri" w:eastAsia="Calibri" w:hAnsi="Calibri" w:cs="Calibri"/>
          <w:b/>
          <w:bCs/>
          <w:color w:val="002060"/>
          <w:sz w:val="18"/>
          <w:szCs w:val="18"/>
        </w:rPr>
      </w:pPr>
      <w:r>
        <w:rPr>
          <w:rFonts w:ascii="Calibri" w:eastAsia="Calibri" w:hAnsi="Calibri" w:cs="Calibri"/>
          <w:b/>
          <w:bCs/>
          <w:color w:val="002060"/>
          <w:sz w:val="18"/>
          <w:szCs w:val="18"/>
        </w:rPr>
        <w:t>RESERVAR</w:t>
      </w:r>
      <w:r>
        <w:rPr>
          <w:rFonts w:ascii="Calibri" w:eastAsia="Calibri" w:hAnsi="Calibri" w:cs="Calibri"/>
          <w:b/>
          <w:bCs/>
          <w:color w:val="002060"/>
          <w:sz w:val="18"/>
          <w:szCs w:val="18"/>
        </w:rPr>
        <w:t xml:space="preserve"> HASTA EL </w:t>
      </w:r>
      <w:r>
        <w:rPr>
          <w:rFonts w:ascii="Calibri" w:eastAsia="Calibri" w:hAnsi="Calibri" w:cs="Calibri"/>
          <w:b/>
          <w:bCs/>
          <w:color w:val="002060"/>
          <w:sz w:val="18"/>
          <w:szCs w:val="18"/>
        </w:rPr>
        <w:t xml:space="preserve">15 DE OCTUBRE DEL </w:t>
      </w:r>
      <w:r>
        <w:rPr>
          <w:rFonts w:ascii="Calibri" w:eastAsia="Calibri" w:hAnsi="Calibri" w:cs="Calibri"/>
          <w:b/>
          <w:bCs/>
          <w:color w:val="002060"/>
          <w:sz w:val="18"/>
          <w:szCs w:val="18"/>
        </w:rPr>
        <w:t xml:space="preserve"> 2026</w:t>
      </w:r>
    </w:p>
    <w:p w14:paraId="39D65C04" w14:textId="77777777" w:rsidR="002E1D0B" w:rsidRDefault="002E1D0B">
      <w:pPr>
        <w:pBdr>
          <w:top w:val="nil"/>
          <w:left w:val="nil"/>
          <w:bottom w:val="nil"/>
          <w:right w:val="nil"/>
          <w:between w:val="nil"/>
        </w:pBdr>
        <w:rPr>
          <w:rFonts w:ascii="Calibri" w:eastAsia="Calibri" w:hAnsi="Calibri" w:cs="Calibri"/>
          <w:b/>
          <w:bCs/>
          <w:color w:val="002060"/>
          <w:sz w:val="18"/>
          <w:szCs w:val="18"/>
        </w:rPr>
      </w:pPr>
    </w:p>
    <w:p w14:paraId="6F94D660" w14:textId="77777777" w:rsidR="002E1D0B" w:rsidRDefault="00C1254F">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Traslado Apto Puerto de Iguazú / Hotel / Apto Puerto de Iguazú </w:t>
      </w:r>
    </w:p>
    <w:p w14:paraId="3BF1014F" w14:textId="77777777" w:rsidR="002E1D0B" w:rsidRDefault="00C1254F">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03 noches De Alojamiento Con Desayuno Buffet Incluido </w:t>
      </w:r>
    </w:p>
    <w:p w14:paraId="27CC04D9"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Cataratas Argentinas NO INCLUYE ENTRADA</w:t>
      </w:r>
    </w:p>
    <w:p w14:paraId="58E2C7CE"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Hito de las Tres Fronteras NO INCLUYE ENTRADA</w:t>
      </w:r>
      <w:bookmarkStart w:id="0" w:name="_GoBack"/>
      <w:bookmarkEnd w:id="0"/>
    </w:p>
    <w:p w14:paraId="0F1814E9"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 xml:space="preserve">Por la noche visita y cena (menú 3 pasos) con show de Tango en </w:t>
      </w:r>
      <w:proofErr w:type="spellStart"/>
      <w:r>
        <w:rPr>
          <w:rFonts w:ascii="Calibri" w:eastAsia="Calibri" w:hAnsi="Calibri" w:cs="Calibri"/>
          <w:sz w:val="20"/>
          <w:szCs w:val="20"/>
        </w:rPr>
        <w:t>Yabuticaba</w:t>
      </w:r>
      <w:proofErr w:type="spellEnd"/>
      <w:r>
        <w:rPr>
          <w:rFonts w:ascii="Calibri" w:eastAsia="Calibri" w:hAnsi="Calibri" w:cs="Calibri"/>
          <w:sz w:val="20"/>
          <w:szCs w:val="20"/>
        </w:rPr>
        <w:t xml:space="preserve"> Mercadito de la Selva</w:t>
      </w:r>
    </w:p>
    <w:p w14:paraId="29E6F7C7"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Cataratas Brasil NO</w:t>
      </w:r>
      <w:r>
        <w:rPr>
          <w:rFonts w:ascii="Calibri" w:eastAsia="Calibri" w:hAnsi="Calibri" w:cs="Calibri"/>
          <w:sz w:val="20"/>
          <w:szCs w:val="20"/>
        </w:rPr>
        <w:t xml:space="preserve"> INCLUYE ENTRADA</w:t>
      </w:r>
    </w:p>
    <w:p w14:paraId="1CBC4B90"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 xml:space="preserve">Parque das Aves (no incluye ticket de ingreso) + </w:t>
      </w:r>
      <w:proofErr w:type="spellStart"/>
      <w:r>
        <w:rPr>
          <w:rFonts w:ascii="Calibri" w:eastAsia="Calibri" w:hAnsi="Calibri" w:cs="Calibri"/>
          <w:sz w:val="20"/>
          <w:szCs w:val="20"/>
        </w:rPr>
        <w:t>Duty</w:t>
      </w:r>
      <w:proofErr w:type="spellEnd"/>
      <w:r>
        <w:rPr>
          <w:rFonts w:ascii="Calibri" w:eastAsia="Calibri" w:hAnsi="Calibri" w:cs="Calibri"/>
          <w:sz w:val="20"/>
          <w:szCs w:val="20"/>
        </w:rPr>
        <w:t xml:space="preserve"> Free Shop</w:t>
      </w:r>
    </w:p>
    <w:p w14:paraId="7EAB849D" w14:textId="77777777" w:rsidR="002E1D0B" w:rsidRDefault="00C1254F">
      <w:pPr>
        <w:widowControl w:val="0"/>
        <w:numPr>
          <w:ilvl w:val="0"/>
          <w:numId w:val="2"/>
        </w:numPr>
        <w:spacing w:line="276" w:lineRule="auto"/>
        <w:rPr>
          <w:sz w:val="20"/>
          <w:szCs w:val="20"/>
        </w:rPr>
      </w:pPr>
      <w:r>
        <w:rPr>
          <w:rFonts w:ascii="Calibri" w:eastAsia="Calibri" w:hAnsi="Calibri" w:cs="Calibri"/>
          <w:sz w:val="20"/>
          <w:szCs w:val="20"/>
        </w:rPr>
        <w:t>No incluye bebidas o extras</w:t>
      </w:r>
    </w:p>
    <w:p w14:paraId="150B68CF" w14:textId="77777777" w:rsidR="002E1D0B" w:rsidRDefault="00C1254F">
      <w:pPr>
        <w:numPr>
          <w:ilvl w:val="0"/>
          <w:numId w:val="2"/>
        </w:numPr>
        <w:pBdr>
          <w:top w:val="nil"/>
          <w:left w:val="nil"/>
          <w:bottom w:val="nil"/>
          <w:right w:val="nil"/>
          <w:between w:val="nil"/>
        </w:pBdr>
        <w:rPr>
          <w:color w:val="000000"/>
          <w:sz w:val="20"/>
          <w:szCs w:val="20"/>
        </w:rPr>
      </w:pPr>
      <w:r>
        <w:rPr>
          <w:rFonts w:ascii="Calibri" w:eastAsia="Calibri" w:hAnsi="Calibri" w:cs="Calibri"/>
          <w:sz w:val="20"/>
          <w:szCs w:val="20"/>
        </w:rPr>
        <w:t xml:space="preserve">Tarjeta de asistencia </w:t>
      </w:r>
    </w:p>
    <w:p w14:paraId="71C084B8" w14:textId="77777777" w:rsidR="002E1D0B" w:rsidRDefault="002E1D0B">
      <w:pPr>
        <w:pBdr>
          <w:top w:val="nil"/>
          <w:left w:val="nil"/>
          <w:bottom w:val="nil"/>
          <w:right w:val="nil"/>
          <w:between w:val="nil"/>
        </w:pBdr>
        <w:rPr>
          <w:rFonts w:ascii="Calibri" w:eastAsia="Calibri" w:hAnsi="Calibri" w:cs="Calibri"/>
          <w:color w:val="000000"/>
          <w:sz w:val="20"/>
          <w:szCs w:val="20"/>
        </w:rPr>
      </w:pPr>
    </w:p>
    <w:p w14:paraId="01B0778A" w14:textId="77777777" w:rsidR="002E1D0B" w:rsidRDefault="00C1254F">
      <w:pPr>
        <w:pBdr>
          <w:top w:val="nil"/>
          <w:left w:val="nil"/>
          <w:bottom w:val="nil"/>
          <w:right w:val="nil"/>
          <w:between w:val="nil"/>
        </w:pBdr>
        <w:jc w:val="center"/>
        <w:rPr>
          <w:rFonts w:ascii="Calibri" w:eastAsia="Calibri" w:hAnsi="Calibri" w:cs="Calibri"/>
          <w:b/>
          <w:bCs/>
          <w:color w:val="000000"/>
          <w:sz w:val="20"/>
          <w:szCs w:val="20"/>
        </w:rPr>
      </w:pPr>
      <w:r>
        <w:rPr>
          <w:rFonts w:ascii="Calibri" w:eastAsia="Calibri" w:hAnsi="Calibri" w:cs="Calibri"/>
          <w:b/>
          <w:bCs/>
          <w:color w:val="000000"/>
          <w:sz w:val="20"/>
          <w:szCs w:val="20"/>
        </w:rPr>
        <w:t>SOLO SERVICIOS</w:t>
      </w:r>
    </w:p>
    <w:tbl>
      <w:tblPr>
        <w:tblStyle w:val="a"/>
        <w:tblW w:w="9748" w:type="dxa"/>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2643"/>
        <w:gridCol w:w="696"/>
        <w:gridCol w:w="554"/>
        <w:gridCol w:w="585"/>
        <w:gridCol w:w="554"/>
        <w:gridCol w:w="585"/>
        <w:gridCol w:w="554"/>
        <w:gridCol w:w="598"/>
        <w:gridCol w:w="549"/>
        <w:gridCol w:w="1215"/>
        <w:gridCol w:w="1215"/>
      </w:tblGrid>
      <w:tr w:rsidR="002E1D0B" w14:paraId="1C8B9FB4" w14:textId="77777777" w:rsidTr="00956208">
        <w:trPr>
          <w:trHeight w:val="185"/>
          <w:jc w:val="center"/>
        </w:trPr>
        <w:tc>
          <w:tcPr>
            <w:tcW w:w="2643" w:type="dxa"/>
            <w:tcBorders>
              <w:top w:val="single" w:sz="8" w:space="0" w:color="000000"/>
              <w:left w:val="single" w:sz="8" w:space="0" w:color="000000"/>
              <w:bottom w:val="single" w:sz="8" w:space="0" w:color="000000"/>
              <w:right w:val="single" w:sz="8" w:space="0" w:color="000000"/>
            </w:tcBorders>
            <w:shd w:val="clear" w:color="auto" w:fill="006600"/>
            <w:vAlign w:val="center"/>
          </w:tcPr>
          <w:p w14:paraId="69E6A3CD"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HOTELES</w:t>
            </w:r>
          </w:p>
        </w:tc>
        <w:tc>
          <w:tcPr>
            <w:tcW w:w="696" w:type="dxa"/>
            <w:tcBorders>
              <w:top w:val="single" w:sz="8" w:space="0" w:color="000000"/>
              <w:left w:val="single" w:sz="8" w:space="0" w:color="000000"/>
              <w:bottom w:val="single" w:sz="8" w:space="0" w:color="000000"/>
              <w:right w:val="single" w:sz="8" w:space="0" w:color="000000"/>
            </w:tcBorders>
            <w:shd w:val="clear" w:color="auto" w:fill="006600"/>
            <w:vAlign w:val="center"/>
          </w:tcPr>
          <w:p w14:paraId="5026D1EE"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554" w:type="dxa"/>
            <w:tcBorders>
              <w:top w:val="single" w:sz="8" w:space="0" w:color="000000"/>
              <w:left w:val="single" w:sz="8" w:space="0" w:color="000000"/>
              <w:bottom w:val="single" w:sz="8" w:space="0" w:color="000000"/>
              <w:right w:val="single" w:sz="8" w:space="0" w:color="000000"/>
            </w:tcBorders>
            <w:shd w:val="clear" w:color="auto" w:fill="006600"/>
          </w:tcPr>
          <w:p w14:paraId="7C507BDD"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85" w:type="dxa"/>
            <w:tcBorders>
              <w:top w:val="single" w:sz="8" w:space="0" w:color="000000"/>
              <w:left w:val="single" w:sz="8" w:space="0" w:color="000000"/>
              <w:bottom w:val="single" w:sz="8" w:space="0" w:color="000000"/>
              <w:right w:val="single" w:sz="8" w:space="0" w:color="000000"/>
            </w:tcBorders>
            <w:shd w:val="clear" w:color="auto" w:fill="006600"/>
            <w:vAlign w:val="center"/>
          </w:tcPr>
          <w:p w14:paraId="36ACB669"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554" w:type="dxa"/>
            <w:tcBorders>
              <w:top w:val="single" w:sz="8" w:space="0" w:color="000000"/>
              <w:left w:val="single" w:sz="8" w:space="0" w:color="000000"/>
              <w:bottom w:val="single" w:sz="8" w:space="0" w:color="000000"/>
              <w:right w:val="single" w:sz="8" w:space="0" w:color="000000"/>
            </w:tcBorders>
            <w:shd w:val="clear" w:color="auto" w:fill="006600"/>
          </w:tcPr>
          <w:p w14:paraId="1ADEADFE"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85" w:type="dxa"/>
            <w:tcBorders>
              <w:top w:val="single" w:sz="8" w:space="0" w:color="000000"/>
              <w:left w:val="single" w:sz="8" w:space="0" w:color="000000"/>
              <w:bottom w:val="single" w:sz="8" w:space="0" w:color="000000"/>
              <w:right w:val="single" w:sz="8" w:space="0" w:color="000000"/>
            </w:tcBorders>
            <w:shd w:val="clear" w:color="auto" w:fill="006600"/>
            <w:vAlign w:val="center"/>
          </w:tcPr>
          <w:p w14:paraId="6BC5A690"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554" w:type="dxa"/>
            <w:tcBorders>
              <w:top w:val="single" w:sz="8" w:space="0" w:color="000000"/>
              <w:left w:val="single" w:sz="8" w:space="0" w:color="000000"/>
              <w:bottom w:val="single" w:sz="8" w:space="0" w:color="000000"/>
              <w:right w:val="single" w:sz="8" w:space="0" w:color="000000"/>
            </w:tcBorders>
            <w:shd w:val="clear" w:color="auto" w:fill="006600"/>
          </w:tcPr>
          <w:p w14:paraId="1893D27C"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98" w:type="dxa"/>
            <w:tcBorders>
              <w:top w:val="single" w:sz="8" w:space="0" w:color="000000"/>
              <w:left w:val="single" w:sz="8" w:space="0" w:color="000000"/>
              <w:bottom w:val="single" w:sz="8" w:space="0" w:color="000000"/>
              <w:right w:val="single" w:sz="8" w:space="0" w:color="000000"/>
            </w:tcBorders>
            <w:shd w:val="clear" w:color="auto" w:fill="006600"/>
          </w:tcPr>
          <w:p w14:paraId="79FE8F5F"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CHD</w:t>
            </w:r>
          </w:p>
        </w:tc>
        <w:tc>
          <w:tcPr>
            <w:tcW w:w="549" w:type="dxa"/>
            <w:tcBorders>
              <w:top w:val="single" w:sz="8" w:space="0" w:color="000000"/>
              <w:left w:val="single" w:sz="8" w:space="0" w:color="000000"/>
              <w:bottom w:val="single" w:sz="8" w:space="0" w:color="000000"/>
              <w:right w:val="single" w:sz="8" w:space="0" w:color="000000"/>
            </w:tcBorders>
            <w:shd w:val="clear" w:color="auto" w:fill="006600"/>
          </w:tcPr>
          <w:p w14:paraId="35CF35C9"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2430" w:type="dxa"/>
            <w:gridSpan w:val="2"/>
            <w:tcBorders>
              <w:top w:val="single" w:sz="8" w:space="0" w:color="000000"/>
              <w:left w:val="single" w:sz="8" w:space="0" w:color="000000"/>
              <w:bottom w:val="single" w:sz="8" w:space="0" w:color="000000"/>
              <w:right w:val="single" w:sz="8" w:space="0" w:color="000000"/>
            </w:tcBorders>
            <w:shd w:val="clear" w:color="auto" w:fill="006600"/>
          </w:tcPr>
          <w:p w14:paraId="694F26AD" w14:textId="77777777" w:rsidR="002E1D0B" w:rsidRDefault="00C1254F">
            <w:pPr>
              <w:jc w:val="center"/>
              <w:rPr>
                <w:rFonts w:ascii="Calibri" w:eastAsia="Calibri" w:hAnsi="Calibri" w:cs="Calibri"/>
                <w:b/>
                <w:bCs/>
                <w:color w:val="FFFFFF"/>
                <w:sz w:val="20"/>
                <w:szCs w:val="20"/>
              </w:rPr>
            </w:pPr>
            <w:r>
              <w:rPr>
                <w:rFonts w:ascii="Calibri" w:eastAsia="Calibri" w:hAnsi="Calibri" w:cs="Calibri"/>
                <w:b/>
                <w:bCs/>
                <w:color w:val="FFFFFF"/>
                <w:sz w:val="20"/>
                <w:szCs w:val="20"/>
              </w:rPr>
              <w:t>VIGENCIA</w:t>
            </w:r>
          </w:p>
        </w:tc>
      </w:tr>
      <w:tr w:rsidR="002E1D0B" w14:paraId="6498476C" w14:textId="77777777" w:rsidTr="00956208">
        <w:trPr>
          <w:trHeight w:val="220"/>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37A8299" w14:textId="77777777" w:rsidR="002E1D0B" w:rsidRDefault="00C1254F">
            <w:pPr>
              <w:widowControl w:val="0"/>
              <w:spacing w:line="480" w:lineRule="auto"/>
              <w:jc w:val="center"/>
              <w:rPr>
                <w:rFonts w:ascii="Calibri" w:eastAsia="Calibri" w:hAnsi="Calibri" w:cs="Calibri"/>
                <w:sz w:val="22"/>
                <w:szCs w:val="22"/>
              </w:rPr>
            </w:pPr>
            <w:r>
              <w:rPr>
                <w:rFonts w:ascii="Calibri" w:eastAsia="Calibri" w:hAnsi="Calibri" w:cs="Calibri"/>
                <w:sz w:val="22"/>
                <w:szCs w:val="22"/>
              </w:rPr>
              <w:t>EL PUEBLITO</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DF108F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556</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2F2B0D9"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104</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53772DB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399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E21271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8E44E0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377</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9924BBD"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45</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C7092C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5BB1B6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6173315"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30F7F6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30/9/2026</w:t>
            </w:r>
          </w:p>
        </w:tc>
      </w:tr>
      <w:tr w:rsidR="002E1D0B" w14:paraId="3981F6D2" w14:textId="77777777" w:rsidTr="00956208">
        <w:trPr>
          <w:trHeight w:val="220"/>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0F8D75F"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56B28E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616</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B0C49F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125</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17F00E5" w14:textId="15B8B2A0"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42</w:t>
            </w:r>
            <w:r w:rsidR="005A3E87" w:rsidRPr="00E15291">
              <w:rPr>
                <w:rFonts w:ascii="Calibri" w:eastAsia="Calibri" w:hAnsi="Calibri" w:cs="Calibri"/>
                <w:sz w:val="22"/>
                <w:szCs w:val="22"/>
              </w:rPr>
              <w:t>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0521B7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63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8F3BE7B"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403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9DF34E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54</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2FD289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50AAB7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5614EF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1/10/2026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11E7BD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31/12/2026</w:t>
            </w:r>
          </w:p>
        </w:tc>
      </w:tr>
      <w:tr w:rsidR="002E1D0B" w14:paraId="3F11FA06" w14:textId="77777777" w:rsidTr="00956208">
        <w:trPr>
          <w:trHeight w:val="220"/>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9E698C0"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E7EDC0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601</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3CB25E5"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104</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379B4FC" w14:textId="1FEEA7FE"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44</w:t>
            </w:r>
            <w:r w:rsidR="005A3E87" w:rsidRPr="00E15291">
              <w:rPr>
                <w:rFonts w:ascii="Calibri" w:eastAsia="Calibri" w:hAnsi="Calibri" w:cs="Calibri"/>
                <w:sz w:val="22"/>
                <w:szCs w:val="22"/>
              </w:rPr>
              <w:t>5</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F20E58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0C11B4C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423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E4FDB4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45</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89C0F1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5FC504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B9FB88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977415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30/6/2027</w:t>
            </w:r>
          </w:p>
        </w:tc>
      </w:tr>
      <w:tr w:rsidR="002E1D0B" w14:paraId="5893D9B3" w14:textId="77777777" w:rsidTr="00956208">
        <w:trPr>
          <w:trHeight w:val="220"/>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FB18F19" w14:textId="77777777" w:rsidR="002E1D0B" w:rsidRDefault="00C1254F">
            <w:pPr>
              <w:widowControl w:val="0"/>
              <w:spacing w:line="480" w:lineRule="auto"/>
              <w:jc w:val="center"/>
              <w:rPr>
                <w:rFonts w:ascii="Calibri" w:eastAsia="Calibri" w:hAnsi="Calibri" w:cs="Calibri"/>
                <w:sz w:val="22"/>
                <w:szCs w:val="22"/>
              </w:rPr>
            </w:pPr>
            <w:r>
              <w:rPr>
                <w:rFonts w:ascii="Calibri" w:eastAsia="Calibri" w:hAnsi="Calibri" w:cs="Calibri"/>
                <w:sz w:val="22"/>
                <w:szCs w:val="22"/>
              </w:rPr>
              <w:t>HOTEL ESTURION</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9CB808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543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F0EC21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100</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1437C5CB" w14:textId="62DC660C"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39</w:t>
            </w:r>
            <w:r w:rsidR="005A3E87" w:rsidRPr="00E15291">
              <w:rPr>
                <w:rFonts w:ascii="Calibri" w:eastAsia="Calibri" w:hAnsi="Calibri" w:cs="Calibri"/>
                <w:sz w:val="22"/>
                <w:szCs w:val="22"/>
              </w:rPr>
              <w:t>5</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AABB86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50</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8CD9E4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351</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33E14B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36</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FAD5AD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881CF7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700729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7385EA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31/12/2026</w:t>
            </w:r>
          </w:p>
        </w:tc>
      </w:tr>
      <w:tr w:rsidR="002E1D0B" w14:paraId="5F76127E" w14:textId="77777777" w:rsidTr="00956208">
        <w:trPr>
          <w:trHeight w:val="220"/>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B13883C"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75E485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613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70992E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109</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554D652" w14:textId="115E40E9"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45</w:t>
            </w:r>
            <w:r w:rsidR="005A3E87" w:rsidRPr="00E15291">
              <w:rPr>
                <w:rFonts w:ascii="Calibri" w:eastAsia="Calibri" w:hAnsi="Calibri" w:cs="Calibri"/>
                <w:sz w:val="22"/>
                <w:szCs w:val="22"/>
              </w:rPr>
              <w:t>5</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2AEE91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54</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B32223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404</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D57EE59"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39</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15FC019"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1594AF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99E7F7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08CAA8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30/6/2027</w:t>
            </w:r>
          </w:p>
        </w:tc>
      </w:tr>
      <w:tr w:rsidR="002E1D0B" w14:paraId="0340C36C" w14:textId="77777777" w:rsidTr="00956208">
        <w:trPr>
          <w:trHeight w:val="259"/>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FB060E3" w14:textId="77777777" w:rsidR="002E1D0B" w:rsidRDefault="00C1254F">
            <w:pPr>
              <w:widowControl w:val="0"/>
              <w:spacing w:line="480" w:lineRule="auto"/>
              <w:jc w:val="center"/>
              <w:rPr>
                <w:rFonts w:ascii="Calibri" w:eastAsia="Calibri" w:hAnsi="Calibri" w:cs="Calibri"/>
                <w:sz w:val="22"/>
                <w:szCs w:val="22"/>
              </w:rPr>
            </w:pPr>
            <w:r>
              <w:rPr>
                <w:rFonts w:ascii="Calibri" w:eastAsia="Calibri" w:hAnsi="Calibri" w:cs="Calibri"/>
                <w:sz w:val="22"/>
                <w:szCs w:val="22"/>
              </w:rPr>
              <w:t xml:space="preserve">HOTEL O2 </w:t>
            </w:r>
            <w:proofErr w:type="spellStart"/>
            <w:r>
              <w:rPr>
                <w:rFonts w:ascii="Calibri" w:eastAsia="Calibri" w:hAnsi="Calibri" w:cs="Calibri"/>
                <w:sz w:val="22"/>
                <w:szCs w:val="22"/>
              </w:rPr>
              <w:t>Iguazu</w:t>
            </w:r>
            <w:proofErr w:type="spellEnd"/>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C81BAA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618</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7E1AE5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125</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07EA497A" w14:textId="075F626D"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43</w:t>
            </w:r>
            <w:r w:rsidR="005A3E87" w:rsidRPr="00E15291">
              <w:rPr>
                <w:rFonts w:ascii="Calibri" w:eastAsia="Calibri" w:hAnsi="Calibri" w:cs="Calibri"/>
                <w:sz w:val="22"/>
                <w:szCs w:val="22"/>
              </w:rPr>
              <w:t>5</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211893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63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5C8D54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418</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4AB9CC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59</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6AB364B"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14EC29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58B4775"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B414D5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31/12/2026</w:t>
            </w:r>
          </w:p>
        </w:tc>
      </w:tr>
      <w:tr w:rsidR="002E1D0B" w14:paraId="60DA7A7A" w14:textId="77777777" w:rsidTr="00956208">
        <w:trPr>
          <w:trHeight w:val="242"/>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695BE47"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19B1A4E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663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F100D1B"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125</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5D3A0D2" w14:textId="16FF03C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47</w:t>
            </w:r>
            <w:r w:rsidR="005A3E87" w:rsidRPr="00E15291">
              <w:rPr>
                <w:rFonts w:ascii="Calibri" w:eastAsia="Calibri" w:hAnsi="Calibri" w:cs="Calibri"/>
                <w:sz w:val="22"/>
                <w:szCs w:val="22"/>
              </w:rPr>
              <w:t>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2CD743B"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63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EF0AA09"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463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1B81AB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59</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EE6040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93430D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24294D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F5451F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30/6/2027</w:t>
            </w:r>
          </w:p>
        </w:tc>
      </w:tr>
      <w:tr w:rsidR="002E1D0B" w14:paraId="7362CF16" w14:textId="77777777" w:rsidTr="00956208">
        <w:trPr>
          <w:trHeight w:val="242"/>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left w:w="40" w:type="dxa"/>
              <w:right w:w="40" w:type="dxa"/>
            </w:tcMar>
            <w:vAlign w:val="bottom"/>
          </w:tcPr>
          <w:p w14:paraId="3899883E" w14:textId="77777777" w:rsidR="002E1D0B" w:rsidRDefault="00C1254F">
            <w:pPr>
              <w:widowControl w:val="0"/>
              <w:spacing w:line="480" w:lineRule="auto"/>
              <w:jc w:val="center"/>
              <w:rPr>
                <w:rFonts w:ascii="Calibri" w:eastAsia="Calibri" w:hAnsi="Calibri" w:cs="Calibri"/>
                <w:sz w:val="22"/>
                <w:szCs w:val="22"/>
              </w:rPr>
            </w:pPr>
            <w:proofErr w:type="spellStart"/>
            <w:r>
              <w:rPr>
                <w:rFonts w:ascii="Calibri" w:eastAsia="Calibri" w:hAnsi="Calibri" w:cs="Calibri"/>
                <w:sz w:val="22"/>
                <w:szCs w:val="22"/>
              </w:rPr>
              <w:t>Village</w:t>
            </w:r>
            <w:proofErr w:type="spellEnd"/>
            <w:r>
              <w:rPr>
                <w:rFonts w:ascii="Calibri" w:eastAsia="Calibri" w:hAnsi="Calibri" w:cs="Calibri"/>
                <w:sz w:val="22"/>
                <w:szCs w:val="22"/>
              </w:rPr>
              <w:t xml:space="preserve"> Cataratas</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50C77E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647</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A60E0C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135</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19B7ED1" w14:textId="58BCCF65"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44</w:t>
            </w:r>
            <w:r w:rsidR="005A3E87" w:rsidRPr="00E15291">
              <w:rPr>
                <w:rFonts w:ascii="Calibri" w:eastAsia="Calibri" w:hAnsi="Calibri" w:cs="Calibri"/>
                <w:sz w:val="22"/>
                <w:szCs w:val="22"/>
              </w:rPr>
              <w:t>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55CFA0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68</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0AEFEFB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413</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1CC73AF"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56</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0B7ED47F"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BAAD06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3099EB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31B8FA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31/12/2026</w:t>
            </w:r>
          </w:p>
        </w:tc>
      </w:tr>
      <w:tr w:rsidR="002E1D0B" w14:paraId="743B8EF8" w14:textId="77777777" w:rsidTr="00956208">
        <w:trPr>
          <w:trHeight w:val="242"/>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0AF7288"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55C9A8D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692</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45F2D5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135</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425BA91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489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172B79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68</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8F8F1D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457</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162BFD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56</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046662D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6E998E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A9AEF5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4DCC34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30/6/2027</w:t>
            </w:r>
          </w:p>
        </w:tc>
      </w:tr>
      <w:tr w:rsidR="002E1D0B" w14:paraId="5274B156" w14:textId="77777777" w:rsidTr="00956208">
        <w:trPr>
          <w:trHeight w:val="332"/>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BE8B1B0" w14:textId="77777777" w:rsidR="002E1D0B" w:rsidRDefault="00C1254F">
            <w:pPr>
              <w:widowControl w:val="0"/>
              <w:jc w:val="center"/>
              <w:rPr>
                <w:rFonts w:ascii="Calibri" w:eastAsia="Calibri" w:hAnsi="Calibri" w:cs="Calibri"/>
                <w:sz w:val="22"/>
                <w:szCs w:val="22"/>
              </w:rPr>
            </w:pPr>
            <w:r>
              <w:rPr>
                <w:rFonts w:ascii="Calibri" w:eastAsia="Calibri" w:hAnsi="Calibri" w:cs="Calibri"/>
                <w:sz w:val="22"/>
                <w:szCs w:val="22"/>
              </w:rPr>
              <w:t xml:space="preserve">Hotel Falls </w:t>
            </w:r>
            <w:proofErr w:type="spellStart"/>
            <w:r>
              <w:rPr>
                <w:rFonts w:ascii="Calibri" w:eastAsia="Calibri" w:hAnsi="Calibri" w:cs="Calibri"/>
                <w:sz w:val="22"/>
                <w:szCs w:val="22"/>
              </w:rPr>
              <w:t>Iguazu</w:t>
            </w:r>
            <w:proofErr w:type="spellEnd"/>
            <w:r>
              <w:rPr>
                <w:rFonts w:ascii="Calibri" w:eastAsia="Calibri" w:hAnsi="Calibri" w:cs="Calibri"/>
                <w:sz w:val="22"/>
                <w:szCs w:val="22"/>
              </w:rPr>
              <w:t xml:space="preserve"> 4* Superior - Master</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18F56E8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868</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A9CFBD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209</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1377458C" w14:textId="40466F00"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55</w:t>
            </w:r>
            <w:r w:rsidR="005A3E87" w:rsidRPr="00E15291">
              <w:rPr>
                <w:rFonts w:ascii="Calibri" w:eastAsia="Calibri" w:hAnsi="Calibri" w:cs="Calibri"/>
                <w:sz w:val="22"/>
                <w:szCs w:val="22"/>
              </w:rPr>
              <w:t>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1B3D3C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104</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AD0D49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879318C"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C6EAFA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D54C9A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8C8991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2A581E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31/12/2026</w:t>
            </w:r>
          </w:p>
        </w:tc>
      </w:tr>
      <w:tr w:rsidR="002E1D0B" w14:paraId="66C0F7FE" w14:textId="77777777" w:rsidTr="00956208">
        <w:trPr>
          <w:trHeight w:val="332"/>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61C4225B"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C66EF6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944</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3FAFCF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219</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5EC657B4" w14:textId="1F7643F8"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61</w:t>
            </w:r>
            <w:r w:rsidR="005A3E87" w:rsidRPr="00E15291">
              <w:rPr>
                <w:rFonts w:ascii="Calibri" w:eastAsia="Calibri" w:hAnsi="Calibri" w:cs="Calibri"/>
                <w:sz w:val="22"/>
                <w:szCs w:val="22"/>
              </w:rPr>
              <w:t>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A1F9065"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110</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7F36422"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F55467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57E16F5"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1437DEA"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542235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553B12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30/6/2027</w:t>
            </w:r>
          </w:p>
        </w:tc>
      </w:tr>
      <w:tr w:rsidR="002E1D0B" w14:paraId="658EB9D0" w14:textId="77777777" w:rsidTr="00956208">
        <w:trPr>
          <w:trHeight w:val="332"/>
          <w:jc w:val="center"/>
        </w:trPr>
        <w:tc>
          <w:tcPr>
            <w:tcW w:w="264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13F6B3A7" w14:textId="77777777" w:rsidR="002E1D0B" w:rsidRDefault="00C1254F">
            <w:pPr>
              <w:widowControl w:val="0"/>
              <w:jc w:val="center"/>
              <w:rPr>
                <w:rFonts w:ascii="Calibri" w:eastAsia="Calibri" w:hAnsi="Calibri" w:cs="Calibri"/>
                <w:sz w:val="22"/>
                <w:szCs w:val="22"/>
              </w:rPr>
            </w:pPr>
            <w:r>
              <w:rPr>
                <w:rFonts w:ascii="Calibri" w:eastAsia="Calibri" w:hAnsi="Calibri" w:cs="Calibri"/>
                <w:sz w:val="22"/>
                <w:szCs w:val="22"/>
              </w:rPr>
              <w:t xml:space="preserve">Hotel Falls </w:t>
            </w:r>
            <w:proofErr w:type="spellStart"/>
            <w:r>
              <w:rPr>
                <w:rFonts w:ascii="Calibri" w:eastAsia="Calibri" w:hAnsi="Calibri" w:cs="Calibri"/>
                <w:sz w:val="22"/>
                <w:szCs w:val="22"/>
              </w:rPr>
              <w:t>Iguazu</w:t>
            </w:r>
            <w:proofErr w:type="spellEnd"/>
            <w:r>
              <w:rPr>
                <w:rFonts w:ascii="Calibri" w:eastAsia="Calibri" w:hAnsi="Calibri" w:cs="Calibri"/>
                <w:sz w:val="22"/>
                <w:szCs w:val="22"/>
              </w:rPr>
              <w:t xml:space="preserve"> 4* Superior -Senior</w:t>
            </w: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A56C21D"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1034</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D61D86E"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264</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5DB8E494"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639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925DBE8"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133</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5C721A76"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548</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06E1023"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101</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396DDE70"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6FB52B7"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32A12321" w14:textId="77777777"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20/09/2026</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ACD6AFF" w14:textId="0A8DC1A6" w:rsidR="002E1D0B" w:rsidRPr="00E15291" w:rsidRDefault="00C1254F">
            <w:pPr>
              <w:widowControl w:val="0"/>
              <w:spacing w:line="276" w:lineRule="auto"/>
              <w:jc w:val="center"/>
              <w:rPr>
                <w:rFonts w:ascii="Calibri" w:eastAsia="Calibri" w:hAnsi="Calibri" w:cs="Calibri"/>
                <w:sz w:val="22"/>
                <w:szCs w:val="22"/>
              </w:rPr>
            </w:pPr>
            <w:r w:rsidRPr="00E15291">
              <w:rPr>
                <w:rFonts w:ascii="Calibri" w:eastAsia="Calibri" w:hAnsi="Calibri" w:cs="Calibri"/>
                <w:sz w:val="20"/>
                <w:szCs w:val="20"/>
              </w:rPr>
              <w:t>31/12/202</w:t>
            </w:r>
            <w:r w:rsidR="00093140" w:rsidRPr="00E15291">
              <w:rPr>
                <w:rFonts w:ascii="Calibri" w:eastAsia="Calibri" w:hAnsi="Calibri" w:cs="Calibri"/>
                <w:sz w:val="20"/>
                <w:szCs w:val="20"/>
              </w:rPr>
              <w:t>6</w:t>
            </w:r>
          </w:p>
        </w:tc>
      </w:tr>
      <w:tr w:rsidR="002E1D0B" w14:paraId="00735DA9" w14:textId="77777777" w:rsidTr="00956208">
        <w:trPr>
          <w:trHeight w:val="332"/>
          <w:jc w:val="center"/>
        </w:trPr>
        <w:tc>
          <w:tcPr>
            <w:tcW w:w="2643" w:type="dxa"/>
            <w:vMerge/>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F7B4019" w14:textId="77777777" w:rsidR="002E1D0B" w:rsidRDefault="002E1D0B">
            <w:pPr>
              <w:widowControl w:val="0"/>
              <w:jc w:val="center"/>
              <w:rPr>
                <w:rFonts w:ascii="Calibri" w:eastAsia="Calibri" w:hAnsi="Calibri" w:cs="Calibri"/>
                <w:sz w:val="22"/>
                <w:szCs w:val="22"/>
              </w:rPr>
            </w:pPr>
          </w:p>
        </w:tc>
        <w:tc>
          <w:tcPr>
            <w:tcW w:w="696"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656C943"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2"/>
                <w:szCs w:val="22"/>
              </w:rPr>
              <w:t>1119</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A73E26F"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251</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7AC2A705" w14:textId="662876A3"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2"/>
                <w:szCs w:val="22"/>
              </w:rPr>
              <w:t>70</w:t>
            </w:r>
            <w:r w:rsidR="005A3E87">
              <w:rPr>
                <w:rFonts w:ascii="Calibri" w:eastAsia="Calibri" w:hAnsi="Calibri" w:cs="Calibri"/>
                <w:sz w:val="22"/>
                <w:szCs w:val="22"/>
              </w:rPr>
              <w:t>5</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188E5DD6"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139</w:t>
            </w:r>
          </w:p>
        </w:tc>
        <w:tc>
          <w:tcPr>
            <w:tcW w:w="5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8B28754"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2"/>
                <w:szCs w:val="22"/>
              </w:rPr>
              <w:t>608</w:t>
            </w:r>
          </w:p>
        </w:tc>
        <w:tc>
          <w:tcPr>
            <w:tcW w:w="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63FE57E9"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108</w:t>
            </w:r>
          </w:p>
        </w:tc>
        <w:tc>
          <w:tcPr>
            <w:tcW w:w="59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bottom"/>
          </w:tcPr>
          <w:p w14:paraId="2F7F80E7"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2"/>
                <w:szCs w:val="22"/>
              </w:rPr>
              <w:t>288</w:t>
            </w:r>
          </w:p>
        </w:tc>
        <w:tc>
          <w:tcPr>
            <w:tcW w:w="549"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4980F00A"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2858C77"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1/1/2027</w:t>
            </w:r>
          </w:p>
        </w:tc>
        <w:tc>
          <w:tcPr>
            <w:tcW w:w="121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086AB376" w14:textId="77777777" w:rsidR="002E1D0B" w:rsidRDefault="00C1254F">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30/6/2027</w:t>
            </w:r>
          </w:p>
        </w:tc>
      </w:tr>
    </w:tbl>
    <w:p w14:paraId="64DCBAD0" w14:textId="77777777" w:rsidR="002E1D0B" w:rsidRDefault="00C1254F">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color w:val="000000"/>
          <w:sz w:val="18"/>
          <w:szCs w:val="18"/>
        </w:rPr>
        <w:t xml:space="preserve">COMISIONABLE AL 10%      </w:t>
      </w:r>
      <w:r>
        <w:rPr>
          <w:rFonts w:ascii="Calibri" w:eastAsia="Calibri" w:hAnsi="Calibri" w:cs="Calibri"/>
          <w:b/>
          <w:bCs/>
          <w:color w:val="000000"/>
          <w:sz w:val="18"/>
          <w:szCs w:val="18"/>
        </w:rPr>
        <w:tab/>
      </w:r>
      <w:r>
        <w:rPr>
          <w:rFonts w:ascii="Calibri" w:eastAsia="Calibri" w:hAnsi="Calibri" w:cs="Calibri"/>
          <w:b/>
          <w:bCs/>
          <w:color w:val="000000"/>
          <w:sz w:val="18"/>
          <w:szCs w:val="18"/>
        </w:rPr>
        <w:tab/>
      </w:r>
      <w:r>
        <w:rPr>
          <w:rFonts w:ascii="Calibri" w:eastAsia="Calibri" w:hAnsi="Calibri" w:cs="Calibri"/>
          <w:b/>
          <w:bCs/>
          <w:color w:val="000000"/>
          <w:sz w:val="18"/>
          <w:szCs w:val="18"/>
        </w:rPr>
        <w:tab/>
      </w:r>
      <w:r>
        <w:rPr>
          <w:rFonts w:ascii="Calibri" w:eastAsia="Calibri" w:hAnsi="Calibri" w:cs="Calibri"/>
          <w:b/>
          <w:bCs/>
          <w:color w:val="000000"/>
          <w:sz w:val="18"/>
          <w:szCs w:val="18"/>
        </w:rPr>
        <w:tab/>
        <w:t>INCENTIVO 10$ X/P</w:t>
      </w:r>
    </w:p>
    <w:p w14:paraId="02F7B408" w14:textId="77777777" w:rsidR="002E1D0B" w:rsidRDefault="00C1254F">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color w:val="000000"/>
          <w:sz w:val="18"/>
          <w:szCs w:val="18"/>
        </w:rPr>
        <w:t>SUJETO A CAMBIOS SIN PREVIO AVISO</w:t>
      </w:r>
    </w:p>
    <w:p w14:paraId="73C23626" w14:textId="77777777" w:rsidR="002E1D0B" w:rsidRDefault="002E1D0B">
      <w:pPr>
        <w:pBdr>
          <w:top w:val="nil"/>
          <w:left w:val="nil"/>
          <w:bottom w:val="nil"/>
          <w:right w:val="nil"/>
          <w:between w:val="nil"/>
        </w:pBdr>
        <w:rPr>
          <w:rFonts w:ascii="Calibri" w:eastAsia="Calibri" w:hAnsi="Calibri" w:cs="Calibri"/>
          <w:b/>
          <w:bCs/>
          <w:color w:val="000000"/>
          <w:sz w:val="20"/>
          <w:szCs w:val="20"/>
        </w:rPr>
      </w:pPr>
    </w:p>
    <w:p w14:paraId="7CA44631" w14:textId="77777777" w:rsidR="002E1D0B" w:rsidRDefault="00C1254F">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Referente al paquete:</w:t>
      </w:r>
    </w:p>
    <w:p w14:paraId="4525B66B" w14:textId="77777777" w:rsidR="002E1D0B" w:rsidRDefault="00C1254F">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Para viajar según vigencia de cada hotel (Ver Cuadro)</w:t>
      </w:r>
    </w:p>
    <w:p w14:paraId="52D40102" w14:textId="77777777" w:rsidR="002E1D0B" w:rsidRDefault="00C1254F">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$5 ADICIONAL PARA AGENCIAS GEA </w:t>
      </w:r>
    </w:p>
    <w:p w14:paraId="2A379746" w14:textId="77777777" w:rsidR="002E1D0B" w:rsidRDefault="00C1254F">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hasta los 4 años, en el HOTEL O2 solo hasta los 3 años. </w:t>
      </w:r>
    </w:p>
    <w:p w14:paraId="31B32156" w14:textId="77777777" w:rsidR="002E1D0B" w:rsidRDefault="00C1254F">
      <w:pPr>
        <w:numPr>
          <w:ilvl w:val="0"/>
          <w:numId w:val="1"/>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Falls </w:t>
      </w:r>
      <w:proofErr w:type="spellStart"/>
      <w:r>
        <w:rPr>
          <w:rFonts w:ascii="Calibri" w:eastAsia="Calibri" w:hAnsi="Calibri" w:cs="Calibri"/>
          <w:b/>
          <w:bCs/>
          <w:color w:val="000000"/>
          <w:sz w:val="20"/>
          <w:szCs w:val="20"/>
        </w:rPr>
        <w:t>Iguazu</w:t>
      </w:r>
      <w:proofErr w:type="spellEnd"/>
      <w:r>
        <w:rPr>
          <w:rFonts w:ascii="Calibri" w:eastAsia="Calibri" w:hAnsi="Calibri" w:cs="Calibri"/>
          <w:b/>
          <w:bCs/>
          <w:color w:val="000000"/>
          <w:sz w:val="20"/>
          <w:szCs w:val="20"/>
        </w:rPr>
        <w:t xml:space="preserve"> solo en Senior hasta los 11 años.</w:t>
      </w:r>
    </w:p>
    <w:p w14:paraId="4012AFF7" w14:textId="77777777" w:rsidR="002E1D0B" w:rsidRDefault="00C1254F">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 xml:space="preserve">Tarifa de Niño </w:t>
      </w:r>
      <w:proofErr w:type="spellStart"/>
      <w:r>
        <w:rPr>
          <w:rFonts w:ascii="Calibri" w:eastAsia="Calibri" w:hAnsi="Calibri" w:cs="Calibri"/>
          <w:b/>
          <w:bCs/>
          <w:sz w:val="20"/>
          <w:szCs w:val="20"/>
        </w:rPr>
        <w:t>Loi</w:t>
      </w:r>
      <w:proofErr w:type="spellEnd"/>
      <w:r>
        <w:rPr>
          <w:rFonts w:ascii="Calibri" w:eastAsia="Calibri" w:hAnsi="Calibri" w:cs="Calibri"/>
          <w:b/>
          <w:bCs/>
          <w:sz w:val="20"/>
          <w:szCs w:val="20"/>
        </w:rPr>
        <w:t xml:space="preserve"> Suites </w:t>
      </w:r>
      <w:proofErr w:type="spellStart"/>
      <w:r>
        <w:rPr>
          <w:rFonts w:ascii="Calibri" w:eastAsia="Calibri" w:hAnsi="Calibri" w:cs="Calibri"/>
          <w:b/>
          <w:bCs/>
          <w:sz w:val="20"/>
          <w:szCs w:val="20"/>
        </w:rPr>
        <w:t>Iguazu</w:t>
      </w:r>
      <w:proofErr w:type="spellEnd"/>
      <w:r>
        <w:rPr>
          <w:rFonts w:ascii="Calibri" w:eastAsia="Calibri" w:hAnsi="Calibri" w:cs="Calibri"/>
          <w:b/>
          <w:bCs/>
          <w:sz w:val="20"/>
          <w:szCs w:val="20"/>
        </w:rPr>
        <w:t xml:space="preserve"> solo hasta los 5 años.</w:t>
      </w:r>
    </w:p>
    <w:p w14:paraId="27F57AC3" w14:textId="77777777" w:rsidR="002E1D0B" w:rsidRDefault="00C1254F">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Entradas PN Cataratas Argentinas p</w:t>
      </w:r>
      <w:r>
        <w:rPr>
          <w:rFonts w:ascii="Calibri" w:eastAsia="Calibri" w:hAnsi="Calibri" w:cs="Calibri"/>
          <w:b/>
          <w:bCs/>
          <w:sz w:val="20"/>
          <w:szCs w:val="20"/>
        </w:rPr>
        <w:t>or pasajero $45.00</w:t>
      </w:r>
    </w:p>
    <w:p w14:paraId="0F735120" w14:textId="77777777" w:rsidR="002E1D0B" w:rsidRDefault="00C1254F">
      <w:pPr>
        <w:numPr>
          <w:ilvl w:val="0"/>
          <w:numId w:val="1"/>
        </w:numPr>
        <w:pBdr>
          <w:top w:val="nil"/>
          <w:left w:val="nil"/>
          <w:bottom w:val="nil"/>
          <w:right w:val="nil"/>
          <w:between w:val="nil"/>
        </w:pBdr>
        <w:rPr>
          <w:rFonts w:ascii="Calibri" w:eastAsia="Calibri" w:hAnsi="Calibri" w:cs="Calibri"/>
          <w:b/>
          <w:bCs/>
          <w:sz w:val="20"/>
          <w:szCs w:val="20"/>
        </w:rPr>
      </w:pPr>
      <w:r>
        <w:rPr>
          <w:rFonts w:ascii="Calibri" w:eastAsia="Calibri" w:hAnsi="Calibri" w:cs="Calibri"/>
          <w:b/>
          <w:bCs/>
          <w:sz w:val="20"/>
          <w:szCs w:val="20"/>
        </w:rPr>
        <w:t xml:space="preserve">Entradas PN Cataratas Brasileñas por pasajero $33.00 </w:t>
      </w:r>
    </w:p>
    <w:p w14:paraId="55FBFAA3" w14:textId="77777777" w:rsidR="002E1D0B" w:rsidRDefault="00C1254F">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No valido Feriados, dentro del destino.</w:t>
      </w:r>
    </w:p>
    <w:p w14:paraId="3ECB1A07" w14:textId="77777777" w:rsidR="002E1D0B" w:rsidRDefault="00C1254F">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 xml:space="preserve">Al momento de recibir la liquidación por favor verificar que algunos hoteles cobran resort </w:t>
      </w:r>
      <w:proofErr w:type="spellStart"/>
      <w:r>
        <w:rPr>
          <w:rFonts w:ascii="Calibri" w:eastAsia="Calibri" w:hAnsi="Calibri" w:cs="Calibri"/>
          <w:color w:val="000000"/>
          <w:sz w:val="20"/>
          <w:szCs w:val="20"/>
        </w:rPr>
        <w:t>fee</w:t>
      </w:r>
      <w:proofErr w:type="spellEnd"/>
      <w:r>
        <w:rPr>
          <w:rFonts w:ascii="Calibri" w:eastAsia="Calibri" w:hAnsi="Calibri" w:cs="Calibri"/>
          <w:color w:val="000000"/>
          <w:sz w:val="20"/>
          <w:szCs w:val="20"/>
        </w:rPr>
        <w:t>, además de tasas locales, las cuales deberán pag</w:t>
      </w:r>
      <w:r>
        <w:rPr>
          <w:rFonts w:ascii="Calibri" w:eastAsia="Calibri" w:hAnsi="Calibri" w:cs="Calibri"/>
          <w:color w:val="000000"/>
          <w:sz w:val="20"/>
          <w:szCs w:val="20"/>
        </w:rPr>
        <w:t xml:space="preserve">ar directamente los pasajeros al momento de hacer el </w:t>
      </w:r>
      <w:proofErr w:type="spellStart"/>
      <w:r>
        <w:rPr>
          <w:rFonts w:ascii="Calibri" w:eastAsia="Calibri" w:hAnsi="Calibri" w:cs="Calibri"/>
          <w:color w:val="000000"/>
          <w:sz w:val="20"/>
          <w:szCs w:val="20"/>
        </w:rPr>
        <w:t>check</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out</w:t>
      </w:r>
      <w:proofErr w:type="spellEnd"/>
      <w:r>
        <w:rPr>
          <w:rFonts w:ascii="Calibri" w:eastAsia="Calibri" w:hAnsi="Calibri" w:cs="Calibri"/>
          <w:b/>
          <w:bCs/>
          <w:color w:val="000000"/>
          <w:sz w:val="20"/>
          <w:szCs w:val="20"/>
        </w:rPr>
        <w:t>.</w:t>
      </w:r>
    </w:p>
    <w:p w14:paraId="10B25E14" w14:textId="77777777" w:rsidR="002E1D0B" w:rsidRDefault="00C1254F">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b/>
          <w:bCs/>
          <w:color w:val="000000"/>
          <w:sz w:val="20"/>
          <w:szCs w:val="20"/>
        </w:rPr>
        <w:t>Hoteles de lado argentino.</w:t>
      </w:r>
    </w:p>
    <w:p w14:paraId="25CFEF72" w14:textId="77777777" w:rsidR="002E1D0B" w:rsidRDefault="00C1254F">
      <w:pPr>
        <w:numPr>
          <w:ilvl w:val="0"/>
          <w:numId w:val="1"/>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Sujeto A Cambio Sin Previo Aviso</w:t>
      </w:r>
    </w:p>
    <w:p w14:paraId="3521BB83" w14:textId="77777777" w:rsidR="002E1D0B" w:rsidRDefault="00C1254F">
      <w:pPr>
        <w:numPr>
          <w:ilvl w:val="0"/>
          <w:numId w:val="1"/>
        </w:numPr>
        <w:jc w:val="both"/>
        <w:rPr>
          <w:rFonts w:ascii="Calibri" w:eastAsia="Calibri" w:hAnsi="Calibri" w:cs="Calibri"/>
          <w:sz w:val="20"/>
          <w:szCs w:val="20"/>
        </w:rPr>
      </w:pPr>
      <w:r>
        <w:rPr>
          <w:rFonts w:ascii="Calibri" w:eastAsia="Calibri" w:hAnsi="Calibri" w:cs="Calibri"/>
          <w:sz w:val="20"/>
          <w:szCs w:val="20"/>
        </w:rPr>
        <w:t>Tarjeta de Asistencia, tener en cuenta que la cobertura alcanza un máximo de edad de 69 años y 11 meses. Revisar adicional para pasajeros mayores de 70 años.</w:t>
      </w:r>
    </w:p>
    <w:p w14:paraId="6A2354EC" w14:textId="77777777" w:rsidR="002E1D0B" w:rsidRDefault="002E1D0B">
      <w:pPr>
        <w:pBdr>
          <w:top w:val="nil"/>
          <w:left w:val="nil"/>
          <w:bottom w:val="nil"/>
          <w:right w:val="nil"/>
          <w:between w:val="nil"/>
        </w:pBdr>
        <w:jc w:val="both"/>
        <w:rPr>
          <w:rFonts w:ascii="Calibri" w:eastAsia="Calibri" w:hAnsi="Calibri" w:cs="Calibri"/>
          <w:sz w:val="20"/>
          <w:szCs w:val="20"/>
        </w:rPr>
      </w:pPr>
    </w:p>
    <w:p w14:paraId="687DD4BF" w14:textId="77777777" w:rsidR="002E1D0B" w:rsidRDefault="002E1D0B">
      <w:pPr>
        <w:pBdr>
          <w:top w:val="nil"/>
          <w:left w:val="nil"/>
          <w:bottom w:val="nil"/>
          <w:right w:val="nil"/>
          <w:between w:val="nil"/>
        </w:pBdr>
        <w:jc w:val="both"/>
        <w:rPr>
          <w:rFonts w:ascii="Calibri" w:eastAsia="Calibri" w:hAnsi="Calibri" w:cs="Calibri"/>
          <w:color w:val="000000"/>
          <w:sz w:val="20"/>
          <w:szCs w:val="20"/>
        </w:rPr>
      </w:pPr>
    </w:p>
    <w:p w14:paraId="3E579C9F" w14:textId="77777777" w:rsidR="002E1D0B" w:rsidRDefault="002E1D0B">
      <w:pPr>
        <w:pBdr>
          <w:top w:val="nil"/>
          <w:left w:val="nil"/>
          <w:bottom w:val="nil"/>
          <w:right w:val="nil"/>
          <w:between w:val="nil"/>
        </w:pBdr>
        <w:jc w:val="both"/>
        <w:rPr>
          <w:rFonts w:ascii="Calibri" w:eastAsia="Calibri" w:hAnsi="Calibri" w:cs="Calibri"/>
          <w:color w:val="000000"/>
          <w:sz w:val="20"/>
          <w:szCs w:val="20"/>
        </w:rPr>
      </w:pPr>
    </w:p>
    <w:p w14:paraId="4220558E" w14:textId="77777777" w:rsidR="002E1D0B" w:rsidRDefault="00C1254F">
      <w:pPr>
        <w:rPr>
          <w:rFonts w:ascii="Calibri" w:eastAsia="Calibri" w:hAnsi="Calibri" w:cs="Calibri"/>
          <w:b/>
          <w:bCs/>
          <w:sz w:val="20"/>
          <w:szCs w:val="20"/>
        </w:rPr>
      </w:pPr>
      <w:r>
        <w:rPr>
          <w:rFonts w:ascii="Calibri" w:eastAsia="Calibri" w:hAnsi="Calibri" w:cs="Calibri"/>
          <w:b/>
          <w:bCs/>
          <w:sz w:val="20"/>
          <w:szCs w:val="20"/>
        </w:rPr>
        <w:t xml:space="preserve">ITINERARIO: </w:t>
      </w:r>
    </w:p>
    <w:p w14:paraId="6D7F0199" w14:textId="77777777" w:rsidR="002E1D0B" w:rsidRDefault="00C1254F">
      <w:pPr>
        <w:rPr>
          <w:rFonts w:ascii="Calibri" w:eastAsia="Calibri" w:hAnsi="Calibri" w:cs="Calibri"/>
          <w:b/>
          <w:bCs/>
          <w:sz w:val="20"/>
          <w:szCs w:val="20"/>
        </w:rPr>
      </w:pPr>
      <w:r>
        <w:rPr>
          <w:rFonts w:ascii="Calibri" w:eastAsia="Calibri" w:hAnsi="Calibri" w:cs="Calibri"/>
          <w:b/>
          <w:bCs/>
          <w:sz w:val="20"/>
          <w:szCs w:val="20"/>
        </w:rPr>
        <w:t>DÍA 1. PUERTO IGUAZÚ</w:t>
      </w:r>
    </w:p>
    <w:p w14:paraId="3C6D42B1" w14:textId="77777777" w:rsidR="002E1D0B" w:rsidRDefault="00C1254F">
      <w:pPr>
        <w:rPr>
          <w:rFonts w:ascii="Calibri" w:eastAsia="Calibri" w:hAnsi="Calibri" w:cs="Calibri"/>
          <w:sz w:val="20"/>
          <w:szCs w:val="20"/>
        </w:rPr>
      </w:pPr>
      <w:r>
        <w:rPr>
          <w:rFonts w:ascii="Calibri" w:eastAsia="Calibri" w:hAnsi="Calibri" w:cs="Calibri"/>
          <w:sz w:val="20"/>
          <w:szCs w:val="20"/>
        </w:rPr>
        <w:t>Arribo a Puerto Iguazú. Traslado en servicio compartido desde aeropuerto de Puerto Iguazú hacia hotel en Puerto Iguazú. Alojamiento.</w:t>
      </w:r>
    </w:p>
    <w:p w14:paraId="46A460BC" w14:textId="77777777" w:rsidR="002E1D0B" w:rsidRDefault="002E1D0B">
      <w:pPr>
        <w:rPr>
          <w:rFonts w:ascii="Calibri" w:eastAsia="Calibri" w:hAnsi="Calibri" w:cs="Calibri"/>
          <w:sz w:val="20"/>
          <w:szCs w:val="20"/>
        </w:rPr>
      </w:pPr>
    </w:p>
    <w:p w14:paraId="2B1FDD5F" w14:textId="77777777" w:rsidR="002E1D0B" w:rsidRDefault="00C1254F">
      <w:pPr>
        <w:rPr>
          <w:rFonts w:ascii="Calibri" w:eastAsia="Calibri" w:hAnsi="Calibri" w:cs="Calibri"/>
          <w:b/>
          <w:bCs/>
          <w:sz w:val="20"/>
          <w:szCs w:val="20"/>
        </w:rPr>
      </w:pPr>
      <w:r>
        <w:rPr>
          <w:rFonts w:ascii="Calibri" w:eastAsia="Calibri" w:hAnsi="Calibri" w:cs="Calibri"/>
          <w:b/>
          <w:bCs/>
          <w:sz w:val="20"/>
          <w:szCs w:val="20"/>
        </w:rPr>
        <w:t>DÍA 2. PUERTO IGUAZÚ</w:t>
      </w:r>
    </w:p>
    <w:p w14:paraId="007C4D86" w14:textId="77777777" w:rsidR="002E1D0B" w:rsidRDefault="00C1254F">
      <w:pPr>
        <w:jc w:val="both"/>
        <w:rPr>
          <w:rFonts w:ascii="Calibri" w:eastAsia="Calibri" w:hAnsi="Calibri" w:cs="Calibri"/>
          <w:sz w:val="20"/>
          <w:szCs w:val="20"/>
        </w:rPr>
      </w:pPr>
      <w:r>
        <w:rPr>
          <w:rFonts w:ascii="Calibri" w:eastAsia="Calibri" w:hAnsi="Calibri" w:cs="Calibri"/>
          <w:sz w:val="20"/>
          <w:szCs w:val="20"/>
        </w:rPr>
        <w:t xml:space="preserve">Desayuno. A la hora convenida, saldremos para tomar la excursión a Cataratas Argentinas. Parte de la </w:t>
      </w:r>
      <w:r>
        <w:rPr>
          <w:rFonts w:ascii="Calibri" w:eastAsia="Calibri" w:hAnsi="Calibri" w:cs="Calibri"/>
          <w:sz w:val="20"/>
          <w:szCs w:val="20"/>
        </w:rPr>
        <w:t>excursión por el Parque Nacional de Iguazú se realiza con el tren Ecológico de la Selva. Con éste, se viaja entre los distintos circuitos tradicionales que se recorren a pie: Paseo Superior, Paseo Inferior y La Garganta del Diablo. Paseo Inferior: está com</w:t>
      </w:r>
      <w:r>
        <w:rPr>
          <w:rFonts w:ascii="Calibri" w:eastAsia="Calibri" w:hAnsi="Calibri" w:cs="Calibri"/>
          <w:sz w:val="20"/>
          <w:szCs w:val="20"/>
        </w:rPr>
        <w:t>puesto por un conjunto de pasarelas estratégicamente diseñadas que permiten las más diversas vistas de las Cataratas y un encuentro íntimo con las cascadas y encantadores rincones de la selva. Paseo Superior: este circuito permite el acceso a las vistas pa</w:t>
      </w:r>
      <w:r>
        <w:rPr>
          <w:rFonts w:ascii="Calibri" w:eastAsia="Calibri" w:hAnsi="Calibri" w:cs="Calibri"/>
          <w:sz w:val="20"/>
          <w:szCs w:val="20"/>
        </w:rPr>
        <w:t>norámicas de las Cataratas desde el Río Iguazú Superior. Para complementar esta excursión, sugerimos tomar opcionalmente la Gran Aventura, excursión que permite la aproximación a las Cataratas. Garganta del Diablo: en este circuito se puede ver el fascinan</w:t>
      </w:r>
      <w:r>
        <w:rPr>
          <w:rFonts w:ascii="Calibri" w:eastAsia="Calibri" w:hAnsi="Calibri" w:cs="Calibri"/>
          <w:sz w:val="20"/>
          <w:szCs w:val="20"/>
        </w:rPr>
        <w:t xml:space="preserve">te paisaje que muestran las islas y costas del Río Iguazú antes de llegar a la Garganta del Diablo, la más imponente y hermosa caída de las Cataratas del Iguazú. Esta caída de agua, con forma de herradura, tiene 150 m de ancho y 80 m de alto; está rodeada </w:t>
      </w:r>
      <w:r>
        <w:rPr>
          <w:rFonts w:ascii="Calibri" w:eastAsia="Calibri" w:hAnsi="Calibri" w:cs="Calibri"/>
          <w:sz w:val="20"/>
          <w:szCs w:val="20"/>
        </w:rPr>
        <w:t>de nubes de vapor formadas por el gran caudal de agua que impacta rompiendo el cauce del río. Los vencejos, son parte fundamental de este paisaje, son pájaros que descansan en las piedras detrás de las caídas de agua. Al finalizar visitaremos el Hito de la</w:t>
      </w:r>
      <w:r>
        <w:rPr>
          <w:rFonts w:ascii="Calibri" w:eastAsia="Calibri" w:hAnsi="Calibri" w:cs="Calibri"/>
          <w:sz w:val="20"/>
          <w:szCs w:val="20"/>
        </w:rPr>
        <w:t xml:space="preserve">s Tres Fronteras. </w:t>
      </w:r>
    </w:p>
    <w:p w14:paraId="3BB6B026" w14:textId="77777777" w:rsidR="002E1D0B" w:rsidRDefault="00C1254F">
      <w:pPr>
        <w:jc w:val="both"/>
        <w:rPr>
          <w:rFonts w:ascii="Calibri" w:eastAsia="Calibri" w:hAnsi="Calibri" w:cs="Calibri"/>
          <w:sz w:val="20"/>
          <w:szCs w:val="20"/>
        </w:rPr>
      </w:pPr>
      <w:r>
        <w:rPr>
          <w:rFonts w:ascii="Calibri" w:eastAsia="Calibri" w:hAnsi="Calibri" w:cs="Calibri"/>
          <w:sz w:val="20"/>
          <w:szCs w:val="20"/>
        </w:rPr>
        <w:t xml:space="preserve">Por la noche visita y cena (menú 3 pasos) con show de Tango en </w:t>
      </w:r>
      <w:proofErr w:type="spellStart"/>
      <w:r>
        <w:rPr>
          <w:rFonts w:ascii="Calibri" w:eastAsia="Calibri" w:hAnsi="Calibri" w:cs="Calibri"/>
          <w:sz w:val="20"/>
          <w:szCs w:val="20"/>
        </w:rPr>
        <w:t>Yabuticaba</w:t>
      </w:r>
      <w:proofErr w:type="spellEnd"/>
      <w:r>
        <w:rPr>
          <w:rFonts w:ascii="Calibri" w:eastAsia="Calibri" w:hAnsi="Calibri" w:cs="Calibri"/>
          <w:sz w:val="20"/>
          <w:szCs w:val="20"/>
        </w:rPr>
        <w:t xml:space="preserve"> Mercadito de la Selva, incluye 1 copa de vino o bebida sin alcohol. Alojamiento.  </w:t>
      </w:r>
    </w:p>
    <w:p w14:paraId="6A906A8F" w14:textId="77777777" w:rsidR="002E1D0B" w:rsidRDefault="002E1D0B">
      <w:pPr>
        <w:rPr>
          <w:rFonts w:ascii="Calibri" w:eastAsia="Calibri" w:hAnsi="Calibri" w:cs="Calibri"/>
          <w:b/>
          <w:bCs/>
          <w:sz w:val="20"/>
          <w:szCs w:val="20"/>
        </w:rPr>
      </w:pPr>
    </w:p>
    <w:p w14:paraId="4154E390" w14:textId="77777777" w:rsidR="002E1D0B" w:rsidRDefault="00C1254F">
      <w:pPr>
        <w:rPr>
          <w:rFonts w:ascii="Calibri" w:eastAsia="Calibri" w:hAnsi="Calibri" w:cs="Calibri"/>
          <w:b/>
          <w:bCs/>
          <w:sz w:val="20"/>
          <w:szCs w:val="20"/>
        </w:rPr>
      </w:pPr>
      <w:r>
        <w:rPr>
          <w:rFonts w:ascii="Calibri" w:eastAsia="Calibri" w:hAnsi="Calibri" w:cs="Calibri"/>
          <w:b/>
          <w:bCs/>
          <w:sz w:val="20"/>
          <w:szCs w:val="20"/>
        </w:rPr>
        <w:t xml:space="preserve">DÍA 3. PUERTO IGUAZÚ </w:t>
      </w:r>
    </w:p>
    <w:p w14:paraId="70AAEF90" w14:textId="77777777" w:rsidR="002E1D0B" w:rsidRDefault="00C1254F">
      <w:pPr>
        <w:rPr>
          <w:rFonts w:ascii="Calibri" w:eastAsia="Calibri" w:hAnsi="Calibri" w:cs="Calibri"/>
          <w:sz w:val="20"/>
          <w:szCs w:val="20"/>
        </w:rPr>
      </w:pPr>
      <w:r>
        <w:rPr>
          <w:rFonts w:ascii="Calibri" w:eastAsia="Calibri" w:hAnsi="Calibri" w:cs="Calibri"/>
          <w:sz w:val="20"/>
          <w:szCs w:val="20"/>
        </w:rPr>
        <w:t>Desayuno. A la hora convenida salida en la mañana para to</w:t>
      </w:r>
      <w:r>
        <w:rPr>
          <w:rFonts w:ascii="Calibri" w:eastAsia="Calibri" w:hAnsi="Calibri" w:cs="Calibri"/>
          <w:sz w:val="20"/>
          <w:szCs w:val="20"/>
        </w:rPr>
        <w:t xml:space="preserve">mar la excursión de Cataratas </w:t>
      </w:r>
      <w:proofErr w:type="gramStart"/>
      <w:r>
        <w:rPr>
          <w:rFonts w:ascii="Calibri" w:eastAsia="Calibri" w:hAnsi="Calibri" w:cs="Calibri"/>
          <w:sz w:val="20"/>
          <w:szCs w:val="20"/>
        </w:rPr>
        <w:t>Brasileñas .</w:t>
      </w:r>
      <w:proofErr w:type="gramEnd"/>
      <w:r>
        <w:rPr>
          <w:rFonts w:ascii="Calibri" w:eastAsia="Calibri" w:hAnsi="Calibri" w:cs="Calibri"/>
          <w:sz w:val="20"/>
          <w:szCs w:val="20"/>
        </w:rPr>
        <w:t xml:space="preserve"> Al comienzo visitaremos la tradicional pasarela con las maravillosas vistas. La extensión de las pasarelas es de 1200 </w:t>
      </w:r>
      <w:proofErr w:type="spellStart"/>
      <w:r>
        <w:rPr>
          <w:rFonts w:ascii="Calibri" w:eastAsia="Calibri" w:hAnsi="Calibri" w:cs="Calibri"/>
          <w:sz w:val="20"/>
          <w:szCs w:val="20"/>
        </w:rPr>
        <w:t>mts</w:t>
      </w:r>
      <w:proofErr w:type="spellEnd"/>
      <w:r>
        <w:rPr>
          <w:rFonts w:ascii="Calibri" w:eastAsia="Calibri" w:hAnsi="Calibri" w:cs="Calibri"/>
          <w:sz w:val="20"/>
          <w:szCs w:val="20"/>
        </w:rPr>
        <w:t xml:space="preserve"> desde donde se obtiene una espectacular panorámica de los 275 saltos que componen las Catar</w:t>
      </w:r>
      <w:r>
        <w:rPr>
          <w:rFonts w:ascii="Calibri" w:eastAsia="Calibri" w:hAnsi="Calibri" w:cs="Calibri"/>
          <w:sz w:val="20"/>
          <w:szCs w:val="20"/>
        </w:rPr>
        <w:t xml:space="preserve">atas del Iguazú de los cuales del lado brasileño son cuatro: Floriano, Deodoro, Benjamín </w:t>
      </w:r>
      <w:proofErr w:type="spellStart"/>
      <w:r>
        <w:rPr>
          <w:rFonts w:ascii="Calibri" w:eastAsia="Calibri" w:hAnsi="Calibri" w:cs="Calibri"/>
          <w:sz w:val="20"/>
          <w:szCs w:val="20"/>
        </w:rPr>
        <w:t>Constant</w:t>
      </w:r>
      <w:proofErr w:type="spellEnd"/>
      <w:r>
        <w:rPr>
          <w:rFonts w:ascii="Calibri" w:eastAsia="Calibri" w:hAnsi="Calibri" w:cs="Calibri"/>
          <w:sz w:val="20"/>
          <w:szCs w:val="20"/>
        </w:rPr>
        <w:t xml:space="preserve"> y Salto Unión o Garganta del Diablo. Finalizado el recorrido se tiene acceso al elevador panorámico que permite llegar al bus que los dejará de nuevo en el po</w:t>
      </w:r>
      <w:r>
        <w:rPr>
          <w:rFonts w:ascii="Calibri" w:eastAsia="Calibri" w:hAnsi="Calibri" w:cs="Calibri"/>
          <w:sz w:val="20"/>
          <w:szCs w:val="20"/>
        </w:rPr>
        <w:t>rtal de acceso.</w:t>
      </w:r>
    </w:p>
    <w:p w14:paraId="68B568DD" w14:textId="77777777" w:rsidR="002E1D0B" w:rsidRDefault="00C1254F">
      <w:pPr>
        <w:rPr>
          <w:rFonts w:ascii="Calibri" w:eastAsia="Calibri" w:hAnsi="Calibri" w:cs="Calibri"/>
          <w:sz w:val="20"/>
          <w:szCs w:val="20"/>
        </w:rPr>
      </w:pPr>
      <w:r>
        <w:rPr>
          <w:rFonts w:ascii="Calibri" w:eastAsia="Calibri" w:hAnsi="Calibri" w:cs="Calibri"/>
          <w:sz w:val="20"/>
          <w:szCs w:val="20"/>
        </w:rPr>
        <w:t>Una vez terminado el recorrido continuaremos al Parque das Aves (no incluye ticket de ingreso).</w:t>
      </w:r>
    </w:p>
    <w:p w14:paraId="1284C260" w14:textId="77777777" w:rsidR="002E1D0B" w:rsidRDefault="00C1254F">
      <w:pPr>
        <w:rPr>
          <w:rFonts w:ascii="Calibri" w:eastAsia="Calibri" w:hAnsi="Calibri" w:cs="Calibri"/>
          <w:sz w:val="20"/>
          <w:szCs w:val="20"/>
        </w:rPr>
      </w:pPr>
      <w:r>
        <w:rPr>
          <w:rFonts w:ascii="Calibri" w:eastAsia="Calibri" w:hAnsi="Calibri" w:cs="Calibri"/>
          <w:sz w:val="20"/>
          <w:szCs w:val="20"/>
        </w:rPr>
        <w:t xml:space="preserve">Al finalizar pasaremos por el </w:t>
      </w:r>
      <w:proofErr w:type="spellStart"/>
      <w:r>
        <w:rPr>
          <w:rFonts w:ascii="Calibri" w:eastAsia="Calibri" w:hAnsi="Calibri" w:cs="Calibri"/>
          <w:sz w:val="20"/>
          <w:szCs w:val="20"/>
        </w:rPr>
        <w:t>Duty</w:t>
      </w:r>
      <w:proofErr w:type="spellEnd"/>
      <w:r>
        <w:rPr>
          <w:rFonts w:ascii="Calibri" w:eastAsia="Calibri" w:hAnsi="Calibri" w:cs="Calibri"/>
          <w:sz w:val="20"/>
          <w:szCs w:val="20"/>
        </w:rPr>
        <w:t xml:space="preserve"> Free Shop. Alojamiento. </w:t>
      </w:r>
    </w:p>
    <w:p w14:paraId="0A21996C" w14:textId="77777777" w:rsidR="002E1D0B" w:rsidRDefault="002E1D0B">
      <w:pPr>
        <w:rPr>
          <w:rFonts w:ascii="Calibri" w:eastAsia="Calibri" w:hAnsi="Calibri" w:cs="Calibri"/>
          <w:b/>
          <w:bCs/>
          <w:sz w:val="20"/>
          <w:szCs w:val="20"/>
        </w:rPr>
      </w:pPr>
    </w:p>
    <w:p w14:paraId="46076EB8" w14:textId="77777777" w:rsidR="002E1D0B" w:rsidRDefault="00C1254F">
      <w:pPr>
        <w:rPr>
          <w:rFonts w:ascii="Calibri" w:eastAsia="Calibri" w:hAnsi="Calibri" w:cs="Calibri"/>
          <w:b/>
          <w:bCs/>
          <w:sz w:val="20"/>
          <w:szCs w:val="20"/>
        </w:rPr>
      </w:pPr>
      <w:r>
        <w:rPr>
          <w:rFonts w:ascii="Calibri" w:eastAsia="Calibri" w:hAnsi="Calibri" w:cs="Calibri"/>
          <w:b/>
          <w:bCs/>
          <w:sz w:val="20"/>
          <w:szCs w:val="20"/>
        </w:rPr>
        <w:t>DÍA 4. PUERTO IGUAZÚ</w:t>
      </w:r>
    </w:p>
    <w:p w14:paraId="262F624F" w14:textId="77777777" w:rsidR="002E1D0B" w:rsidRDefault="00C1254F">
      <w:pPr>
        <w:rPr>
          <w:rFonts w:ascii="Calibri" w:eastAsia="Calibri" w:hAnsi="Calibri" w:cs="Calibri"/>
          <w:sz w:val="20"/>
          <w:szCs w:val="20"/>
        </w:rPr>
      </w:pPr>
      <w:r>
        <w:rPr>
          <w:rFonts w:ascii="Calibri" w:eastAsia="Calibri" w:hAnsi="Calibri" w:cs="Calibri"/>
          <w:sz w:val="20"/>
          <w:szCs w:val="20"/>
        </w:rPr>
        <w:t>Traslado en servicio compartido desde hotel hacia aeropuerto.</w:t>
      </w:r>
    </w:p>
    <w:p w14:paraId="02DB45E6" w14:textId="77777777" w:rsidR="002E1D0B" w:rsidRDefault="002E1D0B">
      <w:pPr>
        <w:rPr>
          <w:rFonts w:ascii="Calibri" w:eastAsia="Calibri" w:hAnsi="Calibri" w:cs="Calibri"/>
          <w:sz w:val="20"/>
          <w:szCs w:val="20"/>
        </w:rPr>
      </w:pPr>
    </w:p>
    <w:p w14:paraId="311529D3" w14:textId="77777777" w:rsidR="002E1D0B" w:rsidRDefault="00C1254F">
      <w:pPr>
        <w:jc w:val="right"/>
        <w:rPr>
          <w:rFonts w:ascii="Calibri" w:eastAsia="Calibri" w:hAnsi="Calibri" w:cs="Calibri"/>
          <w:sz w:val="20"/>
          <w:szCs w:val="20"/>
        </w:rPr>
      </w:pPr>
      <w:r>
        <w:rPr>
          <w:rFonts w:ascii="Calibri" w:eastAsia="Calibri" w:hAnsi="Calibri" w:cs="Calibri"/>
          <w:sz w:val="20"/>
          <w:szCs w:val="20"/>
        </w:rPr>
        <w:t>Fin de los servicios.</w:t>
      </w:r>
    </w:p>
    <w:p w14:paraId="13F25002" w14:textId="77777777" w:rsidR="002E1D0B" w:rsidRDefault="002E1D0B">
      <w:pPr>
        <w:spacing w:after="200" w:line="276" w:lineRule="auto"/>
        <w:rPr>
          <w:rFonts w:ascii="Calibri" w:eastAsia="Calibri" w:hAnsi="Calibri" w:cs="Calibri"/>
          <w:color w:val="000000"/>
          <w:sz w:val="20"/>
          <w:szCs w:val="20"/>
        </w:rPr>
      </w:pPr>
    </w:p>
    <w:sectPr w:rsidR="002E1D0B">
      <w:headerReference w:type="default" r:id="rId7"/>
      <w:pgSz w:w="11906" w:h="16838"/>
      <w:pgMar w:top="1417" w:right="1701" w:bottom="993" w:left="1701" w:header="708"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6C633" w14:textId="77777777" w:rsidR="00C1254F" w:rsidRDefault="00C1254F">
      <w:r>
        <w:separator/>
      </w:r>
    </w:p>
  </w:endnote>
  <w:endnote w:type="continuationSeparator" w:id="0">
    <w:p w14:paraId="6613909F" w14:textId="77777777" w:rsidR="00C1254F" w:rsidRDefault="00C1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EA08991F-2449-46AA-931D-608B241503B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7B80A4CC-5E1D-4CDE-BB1F-2EF6BEA8DF6C}"/>
  </w:font>
  <w:font w:name="Calibri">
    <w:panose1 w:val="020F0502020204030204"/>
    <w:charset w:val="00"/>
    <w:family w:val="swiss"/>
    <w:pitch w:val="variable"/>
    <w:sig w:usb0="E4002EFF" w:usb1="C000247B" w:usb2="00000009" w:usb3="00000000" w:csb0="000001FF" w:csb1="00000000"/>
    <w:embedRegular r:id="rId3" w:fontKey="{663F20BB-504B-4ABF-8814-2C9C19E543F9}"/>
    <w:embedBold r:id="rId4" w:fontKey="{95B4EAB8-7B85-491C-BB05-C73886FB0ED4}"/>
  </w:font>
  <w:font w:name="Cambria">
    <w:panose1 w:val="02040503050406030204"/>
    <w:charset w:val="00"/>
    <w:family w:val="roman"/>
    <w:pitch w:val="variable"/>
    <w:sig w:usb0="E00006FF" w:usb1="420024FF" w:usb2="02000000" w:usb3="00000000" w:csb0="0000019F" w:csb1="00000000"/>
    <w:embedRegular r:id="rId5" w:fontKey="{9E607731-9378-48F6-BDFA-6E30DB8CB92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22769" w14:textId="77777777" w:rsidR="00C1254F" w:rsidRDefault="00C1254F">
      <w:r>
        <w:separator/>
      </w:r>
    </w:p>
  </w:footnote>
  <w:footnote w:type="continuationSeparator" w:id="0">
    <w:p w14:paraId="2C3A8E18" w14:textId="77777777" w:rsidR="00C1254F" w:rsidRDefault="00C12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C9881" w14:textId="77777777" w:rsidR="002E1D0B" w:rsidRDefault="00C1254F">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2BB0D32E" wp14:editId="39A26853">
          <wp:extent cx="1664453" cy="5992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11458"/>
                  <a:stretch>
                    <a:fillRect/>
                  </a:stretch>
                </pic:blipFill>
                <pic:spPr>
                  <a:xfrm>
                    <a:off x="0" y="0"/>
                    <a:ext cx="1664453" cy="5992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E73DE"/>
    <w:multiLevelType w:val="multilevel"/>
    <w:tmpl w:val="CF7E98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F5C7CED"/>
    <w:multiLevelType w:val="multilevel"/>
    <w:tmpl w:val="E9866A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D0B"/>
    <w:rsid w:val="00093140"/>
    <w:rsid w:val="002E1D0B"/>
    <w:rsid w:val="005A3E87"/>
    <w:rsid w:val="00956208"/>
    <w:rsid w:val="00C1254F"/>
    <w:rsid w:val="00E1529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AF88"/>
  <w15:docId w15:val="{8B78357A-F0F7-46D8-8E69-32D23C3F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P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768</Words>
  <Characters>4230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Marketing Vidatur</cp:lastModifiedBy>
  <cp:revision>4</cp:revision>
  <dcterms:created xsi:type="dcterms:W3CDTF">2026-09-16T17:06:00Z</dcterms:created>
  <dcterms:modified xsi:type="dcterms:W3CDTF">2026-09-16T17:22:00Z</dcterms:modified>
</cp:coreProperties>
</file>