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1348D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SANTIAGO DE REGALOS </w:t>
      </w:r>
    </w:p>
    <w:p w14:paraId="56F9AE82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4 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DÍAS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 / 3 NOCHES</w:t>
      </w:r>
    </w:p>
    <w:p w14:paraId="43A88E4A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RESERVA HASTA 31 DE OCTUBRE 26´ </w:t>
      </w:r>
    </w:p>
    <w:p w14:paraId="3467774A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00581386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4DF1B3A7" w14:textId="77777777" w:rsidR="00C315CF" w:rsidRDefault="002C3D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 Apto Santiago / Hotel Santiago / Apto Santiago</w:t>
      </w:r>
    </w:p>
    <w:p w14:paraId="4C85DB72" w14:textId="77777777" w:rsidR="00C315CF" w:rsidRDefault="002C3D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03 noches de alojamiento en Santiago</w:t>
      </w:r>
    </w:p>
    <w:p w14:paraId="46407B1B" w14:textId="77777777" w:rsidR="00C315CF" w:rsidRDefault="002C3D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Desayunos incluidos</w:t>
      </w:r>
    </w:p>
    <w:p w14:paraId="32BF9AB8" w14:textId="77777777" w:rsidR="00C315CF" w:rsidRDefault="002C3D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HD City Tour Panorámico AM</w:t>
      </w:r>
    </w:p>
    <w:p w14:paraId="7B9F4B7F" w14:textId="77777777" w:rsidR="00C315CF" w:rsidRDefault="002C3D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FD Viña del Mar &amp; Valparaíso</w:t>
      </w:r>
    </w:p>
    <w:p w14:paraId="2920525B" w14:textId="77777777" w:rsidR="00C315CF" w:rsidRDefault="002C3D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5804336A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color w:val="000000"/>
          <w:sz w:val="20"/>
          <w:szCs w:val="20"/>
        </w:rPr>
      </w:pPr>
    </w:p>
    <w:p w14:paraId="343558DA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SOLO SERVICIOS</w:t>
      </w:r>
    </w:p>
    <w:tbl>
      <w:tblPr>
        <w:tblStyle w:val="a"/>
        <w:tblW w:w="10018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259"/>
        <w:gridCol w:w="622"/>
        <w:gridCol w:w="521"/>
        <w:gridCol w:w="539"/>
        <w:gridCol w:w="521"/>
        <w:gridCol w:w="521"/>
        <w:gridCol w:w="521"/>
        <w:gridCol w:w="575"/>
        <w:gridCol w:w="575"/>
        <w:gridCol w:w="1182"/>
        <w:gridCol w:w="1182"/>
      </w:tblGrid>
      <w:tr w:rsidR="00C315CF" w14:paraId="148BD47A" w14:textId="77777777">
        <w:trPr>
          <w:trHeight w:val="253"/>
          <w:jc w:val="center"/>
        </w:trPr>
        <w:tc>
          <w:tcPr>
            <w:tcW w:w="3259" w:type="dxa"/>
            <w:shd w:val="clear" w:color="auto" w:fill="006600"/>
            <w:vAlign w:val="center"/>
          </w:tcPr>
          <w:p w14:paraId="7D9E79E2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22" w:type="dxa"/>
            <w:shd w:val="clear" w:color="auto" w:fill="006600"/>
          </w:tcPr>
          <w:p w14:paraId="43B6D960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21" w:type="dxa"/>
            <w:shd w:val="clear" w:color="auto" w:fill="006600"/>
          </w:tcPr>
          <w:p w14:paraId="58BDFE88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39" w:type="dxa"/>
            <w:shd w:val="clear" w:color="auto" w:fill="006600"/>
          </w:tcPr>
          <w:p w14:paraId="0BDA8C43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21" w:type="dxa"/>
            <w:shd w:val="clear" w:color="auto" w:fill="006600"/>
          </w:tcPr>
          <w:p w14:paraId="5A43AC8C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21" w:type="dxa"/>
            <w:shd w:val="clear" w:color="auto" w:fill="006600"/>
          </w:tcPr>
          <w:p w14:paraId="713F5843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21" w:type="dxa"/>
            <w:shd w:val="clear" w:color="auto" w:fill="006600"/>
          </w:tcPr>
          <w:p w14:paraId="262A07A4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75" w:type="dxa"/>
            <w:shd w:val="clear" w:color="auto" w:fill="006600"/>
          </w:tcPr>
          <w:p w14:paraId="3573D773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75" w:type="dxa"/>
            <w:shd w:val="clear" w:color="auto" w:fill="006600"/>
          </w:tcPr>
          <w:p w14:paraId="381D2B72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364" w:type="dxa"/>
            <w:gridSpan w:val="2"/>
            <w:shd w:val="clear" w:color="auto" w:fill="006600"/>
            <w:vAlign w:val="center"/>
          </w:tcPr>
          <w:p w14:paraId="521897FE" w14:textId="77777777" w:rsidR="00C315CF" w:rsidRDefault="002C3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C315CF" w14:paraId="3403FFA5" w14:textId="77777777">
        <w:trPr>
          <w:trHeight w:val="253"/>
          <w:jc w:val="center"/>
        </w:trPr>
        <w:tc>
          <w:tcPr>
            <w:tcW w:w="3259" w:type="dxa"/>
            <w:vMerge w:val="restart"/>
            <w:tcBorders>
              <w:right w:val="single" w:sz="4" w:space="0" w:color="006600"/>
            </w:tcBorders>
            <w:vAlign w:val="center"/>
          </w:tcPr>
          <w:p w14:paraId="536300B2" w14:textId="77777777" w:rsidR="00C315CF" w:rsidRDefault="002C3D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Fundador </w:t>
            </w:r>
          </w:p>
        </w:tc>
        <w:tc>
          <w:tcPr>
            <w:tcW w:w="62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1E853B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664</w:t>
            </w:r>
          </w:p>
        </w:tc>
        <w:tc>
          <w:tcPr>
            <w:tcW w:w="52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9F6BB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539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AB5D04" w14:textId="49C1C476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  <w:r w:rsidR="00787B0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2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1C50AC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52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4FB7BE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338</w:t>
            </w:r>
          </w:p>
        </w:tc>
        <w:tc>
          <w:tcPr>
            <w:tcW w:w="52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48C505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7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BB3837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68894C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67F0FE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25/07/2026</w:t>
            </w:r>
          </w:p>
        </w:tc>
        <w:tc>
          <w:tcPr>
            <w:tcW w:w="1182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950596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31/08/2026</w:t>
            </w:r>
          </w:p>
        </w:tc>
      </w:tr>
      <w:tr w:rsidR="00C315CF" w14:paraId="48A61058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1873209B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68E9D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628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9C84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4D17E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330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757AC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F32FD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326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7FB40F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2B729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D7440D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5A679D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1/09/2026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45B10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30/09/2026</w:t>
            </w:r>
          </w:p>
        </w:tc>
      </w:tr>
      <w:tr w:rsidR="00C315CF" w14:paraId="010C279C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25CDEAE5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B90E6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664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9B279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0A2E1" w14:textId="300FAB59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34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539D3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A83450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338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EBA0AD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7FEED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B1183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DBB32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746323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C315CF" w14:paraId="1E302018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4A5842BE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05604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628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B15E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94FD4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330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C5D1B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0ACDB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326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82D1D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B89586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CF18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DB66B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007909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  <w:tr w:rsidR="00C315CF" w14:paraId="6C239F7B" w14:textId="77777777">
        <w:trPr>
          <w:trHeight w:val="253"/>
          <w:jc w:val="center"/>
        </w:trPr>
        <w:tc>
          <w:tcPr>
            <w:tcW w:w="3259" w:type="dxa"/>
            <w:tcBorders>
              <w:right w:val="single" w:sz="4" w:space="0" w:color="006600"/>
            </w:tcBorders>
            <w:vAlign w:val="center"/>
          </w:tcPr>
          <w:p w14:paraId="374BF9AF" w14:textId="77777777" w:rsidR="00C315CF" w:rsidRDefault="002C3D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Torremayor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Lyon</w:t>
            </w:r>
          </w:p>
        </w:tc>
        <w:tc>
          <w:tcPr>
            <w:tcW w:w="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6748E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701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A25E7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53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0E4D27" w14:textId="383AA88E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36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28FCF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3CC5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367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3252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5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B46909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2E566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B4DED1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25/07/2026</w:t>
            </w:r>
          </w:p>
        </w:tc>
        <w:tc>
          <w:tcPr>
            <w:tcW w:w="118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D4E35F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  <w:tr w:rsidR="00C315CF" w14:paraId="1DF89A3B" w14:textId="77777777">
        <w:trPr>
          <w:trHeight w:val="253"/>
          <w:jc w:val="center"/>
        </w:trPr>
        <w:tc>
          <w:tcPr>
            <w:tcW w:w="3259" w:type="dxa"/>
            <w:vMerge w:val="restart"/>
            <w:tcBorders>
              <w:right w:val="single" w:sz="4" w:space="0" w:color="006600"/>
            </w:tcBorders>
            <w:vAlign w:val="center"/>
          </w:tcPr>
          <w:p w14:paraId="2DAA2826" w14:textId="77777777" w:rsidR="00C315CF" w:rsidRDefault="002C3D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Novotel Las Condes</w:t>
            </w:r>
          </w:p>
        </w:tc>
        <w:tc>
          <w:tcPr>
            <w:tcW w:w="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D2F40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906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8692F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53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183C91" w14:textId="52C154CE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8505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8E958F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0C7047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C523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2A327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DFB59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25/07/2026</w:t>
            </w:r>
          </w:p>
        </w:tc>
        <w:tc>
          <w:tcPr>
            <w:tcW w:w="118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45FC9B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31/08/2026</w:t>
            </w:r>
          </w:p>
        </w:tc>
      </w:tr>
      <w:tr w:rsidR="00C315CF" w14:paraId="5849C318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65418DB1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5AB5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825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EB4C5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DBE192" w14:textId="2C4ACD24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697A93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903FC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448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EAAD9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12A24B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E8FDA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894F0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1/09/2026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692C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30/09/2026</w:t>
            </w:r>
          </w:p>
        </w:tc>
      </w:tr>
      <w:tr w:rsidR="00C315CF" w14:paraId="750F705B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20CE51A7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1F36A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906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08D5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BB394A" w14:textId="15894D0B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91C14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14C4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877E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C4AD6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BFA186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46AD7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A3C02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C315CF" w14:paraId="2AE40E69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6C564B3E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9170D9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825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A32140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3F8E15" w14:textId="4A6E1AEA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AA2F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8A56F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448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37F469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84B71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630C16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D3804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EC3CC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  <w:tr w:rsidR="00C315CF" w14:paraId="3C1ACC06" w14:textId="77777777">
        <w:trPr>
          <w:trHeight w:val="253"/>
          <w:jc w:val="center"/>
        </w:trPr>
        <w:tc>
          <w:tcPr>
            <w:tcW w:w="3259" w:type="dxa"/>
            <w:vMerge w:val="restart"/>
            <w:tcBorders>
              <w:right w:val="single" w:sz="4" w:space="0" w:color="006600"/>
            </w:tcBorders>
            <w:vAlign w:val="center"/>
          </w:tcPr>
          <w:p w14:paraId="0A099881" w14:textId="77777777" w:rsidR="00C315CF" w:rsidRDefault="002C3DE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Pullman El Bosque</w:t>
            </w:r>
          </w:p>
        </w:tc>
        <w:tc>
          <w:tcPr>
            <w:tcW w:w="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2C55D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999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E6162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53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ED02CD" w14:textId="366BF439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54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15F7F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0949A1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529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5A6BB3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5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E26D12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F2A7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8D431D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25/07/2026</w:t>
            </w:r>
          </w:p>
        </w:tc>
        <w:tc>
          <w:tcPr>
            <w:tcW w:w="118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4A3C0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31/08/2026</w:t>
            </w:r>
          </w:p>
        </w:tc>
      </w:tr>
      <w:tr w:rsidR="00C315CF" w14:paraId="4E02C5A1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6B11E2C3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531D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957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C637F6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5DA1F3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525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1AA8FE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1D736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516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3A22A3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F8FE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0255F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69DE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1/09/2026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D49271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30/09/2026</w:t>
            </w:r>
          </w:p>
        </w:tc>
      </w:tr>
      <w:tr w:rsidR="00C315CF" w14:paraId="3057C75F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5B647D64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2B3F3E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999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26062A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74E88" w14:textId="16F687EF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54</w:t>
            </w:r>
            <w:r w:rsidR="00787B00" w:rsidRPr="0004756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C5FA4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8E052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529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6946B9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AE399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A4DDC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9AC58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56105" w14:textId="77777777" w:rsidR="00C315CF" w:rsidRPr="00047562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47562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  <w:bookmarkStart w:id="0" w:name="_GoBack"/>
            <w:bookmarkEnd w:id="0"/>
          </w:p>
        </w:tc>
      </w:tr>
      <w:tr w:rsidR="00C315CF" w14:paraId="0A771DE3" w14:textId="77777777">
        <w:trPr>
          <w:trHeight w:val="253"/>
          <w:jc w:val="center"/>
        </w:trPr>
        <w:tc>
          <w:tcPr>
            <w:tcW w:w="3259" w:type="dxa"/>
            <w:vMerge/>
            <w:tcBorders>
              <w:right w:val="single" w:sz="4" w:space="0" w:color="006600"/>
            </w:tcBorders>
            <w:vAlign w:val="center"/>
          </w:tcPr>
          <w:p w14:paraId="32885716" w14:textId="77777777" w:rsidR="00C315CF" w:rsidRDefault="00C315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81BD16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957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3FC385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5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C8695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525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03BD9E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8E5F25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516</w:t>
            </w:r>
          </w:p>
        </w:tc>
        <w:tc>
          <w:tcPr>
            <w:tcW w:w="52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4D4F3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CA4533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D5D9D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8D30B1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8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1E7D1" w14:textId="77777777" w:rsidR="00C315CF" w:rsidRDefault="002C3DE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</w:tbl>
    <w:p w14:paraId="16C24298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ind w:left="708" w:firstLine="708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COMISIONABLE AL 10%     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 xml:space="preserve">               INCENTIVO US $10 P/PAX</w:t>
      </w:r>
    </w:p>
    <w:p w14:paraId="35816C61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12790B1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5E6ACC5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1D7ECC92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47AD010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168CB32E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2EC2BC7C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Tarifas no aplican para ferias, congresos o eventos especiales</w:t>
      </w:r>
    </w:p>
    <w:p w14:paraId="7FC5B38A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5E85B4CF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 Por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Pax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En dólares ame</w:t>
      </w:r>
      <w:r>
        <w:rPr>
          <w:rFonts w:ascii="Calibri" w:eastAsia="Calibri" w:hAnsi="Calibri" w:cs="Calibri"/>
          <w:color w:val="000000"/>
          <w:sz w:val="20"/>
          <w:szCs w:val="20"/>
        </w:rPr>
        <w:t>ricanos</w:t>
      </w:r>
    </w:p>
    <w:p w14:paraId="4A7656D2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Tarifa de Niños aplica hasta los 6 años en la misma habitación acompañado de dos adultos. </w:t>
      </w:r>
    </w:p>
    <w:p w14:paraId="38ED862A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Habitación TPL = DBL + Cama adicional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rollaway</w:t>
      </w:r>
      <w:proofErr w:type="spellEnd"/>
    </w:p>
    <w:p w14:paraId="0B40C4DD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El orden de las visitas, puntos de interés y el horario de las excursiones; puede ser modificado en destino por el operador local sin previo aviso.</w:t>
      </w:r>
    </w:p>
    <w:p w14:paraId="4ECD1053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Si el hotel seleccionado no cuenta con disponibilidad al momento de reservar, se confirmará uno de la misma </w:t>
      </w:r>
      <w:r>
        <w:rPr>
          <w:rFonts w:ascii="Calibri" w:eastAsia="Calibri" w:hAnsi="Calibri" w:cs="Calibri"/>
          <w:color w:val="000000"/>
          <w:sz w:val="20"/>
          <w:szCs w:val="20"/>
        </w:rPr>
        <w:t>categoría o similar.</w:t>
      </w:r>
    </w:p>
    <w:p w14:paraId="2BF82947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Tarifas NO aplican para vuelos entre las 22.00 y las 07.00h.</w:t>
      </w:r>
    </w:p>
    <w:p w14:paraId="6A545C8F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Tarifas no aplican para ferias, congresos o eventos especiales.</w:t>
      </w:r>
    </w:p>
    <w:p w14:paraId="416FDD00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Se aplicará un sobrecargo en todos los servicios durante las siguientes fechas: 1 de mayo, 18 y 19 de septiembre, 24, 25, y 31 de diciembre y 1 de enero, este será informado por su ejecutiva(o) de reservas.</w:t>
      </w:r>
    </w:p>
    <w:p w14:paraId="7B7E16EC" w14:textId="77777777" w:rsidR="00C315CF" w:rsidRDefault="002C3D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Asistencia, tener en cuenta que la cob</w:t>
      </w:r>
      <w:r>
        <w:rPr>
          <w:rFonts w:ascii="Calibri" w:eastAsia="Calibri" w:hAnsi="Calibri" w:cs="Calibri"/>
          <w:color w:val="000000"/>
          <w:sz w:val="20"/>
          <w:szCs w:val="20"/>
        </w:rPr>
        <w:t>ertura alcanza un máximo de edad de 69 años y 11 meses. Revisar adicional para pasajeros mayores de 70 años.</w:t>
      </w:r>
    </w:p>
    <w:p w14:paraId="2F425857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F43DE25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9ADF16F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ITINERARIO:</w:t>
      </w:r>
    </w:p>
    <w:p w14:paraId="7113E771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3A2DC21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Día 01 / Aeropuerto – Santiago</w:t>
      </w:r>
    </w:p>
    <w:p w14:paraId="39E39E0D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Llegada a Santiago. Recepción en aeropuerto y traslado al hotel seleccionado. Alojamiento.</w:t>
      </w:r>
    </w:p>
    <w:p w14:paraId="6C333E2C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4E51BF1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Día 02 /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Santiago – HD City Tour Santiago</w:t>
      </w:r>
    </w:p>
    <w:p w14:paraId="646DAD10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Desayuno en el hotel. Medio día de visita de la ciudad de Santiago, recorrido panorámico por los principales atractivos de la ciudad, donde contrastan su rica historia y sus modernas e imponentes construcciones. </w:t>
      </w:r>
      <w:r>
        <w:rPr>
          <w:rFonts w:ascii="Calibri" w:eastAsia="Calibri" w:hAnsi="Calibri" w:cs="Calibri"/>
          <w:sz w:val="20"/>
          <w:szCs w:val="20"/>
        </w:rPr>
        <w:t>El mercado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central, la Plaza de Armas, la Catedral de Santiago, El Palacio de La Moneda, La Plaza de la constitución, El Cerro Santa Lucía, los barrios Bellavista, Lastarria y el parque Bicentenario, forman parte de este inolvidable paseo. Opcionalmente, si así lo pr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efieren los pasajeros, se puede realizar una visita 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Bluestone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una tienda de artesanía local, donde </w:t>
      </w:r>
      <w:r>
        <w:rPr>
          <w:rFonts w:ascii="Calibri" w:eastAsia="Calibri" w:hAnsi="Calibri" w:cs="Calibri"/>
          <w:sz w:val="20"/>
          <w:szCs w:val="20"/>
        </w:rPr>
        <w:t>encontrarán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piezas con piedra lapislázuli, la piedra nacional de Chile. Al finalizar el tour, el guía les indica el punto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drop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off. Alojamiento.</w:t>
      </w:r>
    </w:p>
    <w:p w14:paraId="5E9527B6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B215659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Día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03 / Santiago – FD Viña del Mar &amp; Valparaíso </w:t>
      </w:r>
    </w:p>
    <w:p w14:paraId="68FA5704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Desayuno en el hotel. Visita de día completo a Viña del Mar y Valparaíso (No incluye almuerzo). Valparaíso, puerto principal de Chile, considerado Patrimonio Cultural de la Humanidad por su arquitectura y despl</w:t>
      </w:r>
      <w:r>
        <w:rPr>
          <w:rFonts w:ascii="Calibri" w:eastAsia="Calibri" w:hAnsi="Calibri" w:cs="Calibri"/>
          <w:color w:val="000000"/>
          <w:sz w:val="20"/>
          <w:szCs w:val="20"/>
        </w:rPr>
        <w:t>iegue de callejuelas, pasajes y escaleras que suben hasta las cumbres de los cerros. Y Viña del Mar, el balneario turístico más visitado de nuestro país, también conocido como “Ciudad Jardín” por estar rodeada de áreas verdes, amplias veredas peatonales, 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ermosas plazas y jardines floridos, donde visitaremos sus principales atractivos como el Reloj de Flores, Museo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Fonck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, la Quinta Vergara, y las hermosas playas; ambas ciudades son la puerta de entrada al imponente Océano Pacífico. Alojamiento.</w:t>
      </w:r>
    </w:p>
    <w:p w14:paraId="66E9279E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9A1B935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6C4AF3CD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Día 04 / Santiago -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Out</w:t>
      </w:r>
      <w:proofErr w:type="spellEnd"/>
    </w:p>
    <w:p w14:paraId="1277FF9A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 la hora convenida, traslado al aeropuerto para abordar vuelo hacia el país de destino.</w:t>
      </w:r>
    </w:p>
    <w:p w14:paraId="209581CD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2A15A8F" w14:textId="77777777" w:rsidR="00C315CF" w:rsidRDefault="002C3DE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FIN DE LOS SERVICIOS</w:t>
      </w:r>
    </w:p>
    <w:p w14:paraId="231BE58F" w14:textId="77777777" w:rsidR="00C315CF" w:rsidRDefault="00C31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C315CF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8B518" w14:textId="77777777" w:rsidR="002C3DE8" w:rsidRDefault="002C3DE8">
      <w:r>
        <w:separator/>
      </w:r>
    </w:p>
  </w:endnote>
  <w:endnote w:type="continuationSeparator" w:id="0">
    <w:p w14:paraId="206FE4BD" w14:textId="77777777" w:rsidR="002C3DE8" w:rsidRDefault="002C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608BFC7B-AA8B-4DDF-A28F-AEB20ED9CD6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B6BF0B7-08D2-472D-887B-5479AA8FE2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928617E-74A4-44DB-BFBC-5B6977BAE2E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1B6988A8-25F8-41D0-A62A-A4D8FE92E6E0}"/>
    <w:embedBold r:id="rId5" w:fontKey="{677900B3-FB67-492A-8A65-8287D187A0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AFDEE" w14:textId="77777777" w:rsidR="00C315CF" w:rsidRDefault="002C3D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35EC54F3" w14:textId="77777777" w:rsidR="00C315CF" w:rsidRDefault="002C3D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4683BEAD" w14:textId="77777777" w:rsidR="00C315CF" w:rsidRDefault="00C315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B6641" w14:textId="77777777" w:rsidR="002C3DE8" w:rsidRDefault="002C3DE8">
      <w:r>
        <w:separator/>
      </w:r>
    </w:p>
  </w:footnote>
  <w:footnote w:type="continuationSeparator" w:id="0">
    <w:p w14:paraId="0C941011" w14:textId="77777777" w:rsidR="002C3DE8" w:rsidRDefault="002C3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46719" w14:textId="77777777" w:rsidR="00C315CF" w:rsidRDefault="002C3D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4421AA3" wp14:editId="5704C0B2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055F4"/>
    <w:multiLevelType w:val="multilevel"/>
    <w:tmpl w:val="5C361E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4F58CB"/>
    <w:multiLevelType w:val="multilevel"/>
    <w:tmpl w:val="5226ECF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5CF"/>
    <w:rsid w:val="00047562"/>
    <w:rsid w:val="002C3DE8"/>
    <w:rsid w:val="00787B00"/>
    <w:rsid w:val="00C3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A95FB6"/>
  <w15:docId w15:val="{3E2464A0-21E8-4845-8F26-7EAD4B4F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C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631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2026-09-16T18:07:00Z</dcterms:created>
  <dcterms:modified xsi:type="dcterms:W3CDTF">2026-09-16T18:10:00Z</dcterms:modified>
</cp:coreProperties>
</file>